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e674" w14:textId="67ee6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бұйрығына өзгеріс енгізу тралы</w:t>
      </w:r>
    </w:p>
    <w:p>
      <w:pPr>
        <w:spacing w:after="0"/>
        <w:ind w:left="0"/>
        <w:jc w:val="both"/>
      </w:pPr>
      <w:r>
        <w:rPr>
          <w:rFonts w:ascii="Times New Roman"/>
          <w:b w:val="false"/>
          <w:i w:val="false"/>
          <w:color w:val="000000"/>
          <w:sz w:val="28"/>
        </w:rPr>
        <w:t>Қазақстан Республикасы Қаржы министрінің 2017 жылғы 30 наурыздағы № 207 бұйрығы.Қазақстан Республикасының Әділет министрлігінде 2017 жылғы 2 мамырда № 15094 болып тіркелді</w:t>
      </w:r>
    </w:p>
    <w:p>
      <w:pPr>
        <w:spacing w:after="0"/>
        <w:ind w:left="0"/>
        <w:jc w:val="both"/>
      </w:pPr>
      <w:bookmarkStart w:name="z4" w:id="0"/>
      <w:r>
        <w:rPr>
          <w:rFonts w:ascii="Times New Roman"/>
          <w:b w:val="false"/>
          <w:i w:val="false"/>
          <w:color w:val="000000"/>
          <w:sz w:val="28"/>
        </w:rPr>
        <w:t>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 бекіту туралы" Қазақстан Республикасы Қаржы министрінің 2015 жылғы 27 қарашадағы № 591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12503 болып тіркелген, "Әділет" ақпараттық-құқықтық жүйесінде 2016 жылғы 14 қаңтарда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және аудит әдіснамасы департаменті (А.Т. Бектұрова)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3) осы бұйрықтың мемлекеттік тіркелгеннен кейін күнтізбелік он күн ішінде мерзімді баспа басылымдарында ресми жариялануын;</w:t>
      </w:r>
    </w:p>
    <w:bookmarkEnd w:id="6"/>
    <w:bookmarkStart w:name="z11" w:id="7"/>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2017 жылғы 30 наурыздағы</w:t>
            </w:r>
            <w:r>
              <w:br/>
            </w:r>
            <w:r>
              <w:rPr>
                <w:rFonts w:ascii="Times New Roman"/>
                <w:b w:val="false"/>
                <w:i w:val="false"/>
                <w:color w:val="000000"/>
                <w:sz w:val="20"/>
              </w:rPr>
              <w:t>№ 207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 2015 жылғы</w:t>
            </w:r>
            <w:r>
              <w:br/>
            </w:r>
            <w:r>
              <w:rPr>
                <w:rFonts w:ascii="Times New Roman"/>
                <w:b w:val="false"/>
                <w:i w:val="false"/>
                <w:color w:val="000000"/>
                <w:sz w:val="20"/>
              </w:rPr>
              <w:t>27 қарашадағы № 591</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лауазымдардың тізбесі</w:t>
      </w:r>
    </w:p>
    <w:bookmarkEnd w:id="9"/>
    <w:bookmarkStart w:name="z17" w:id="10"/>
    <w:p>
      <w:pPr>
        <w:spacing w:after="0"/>
        <w:ind w:left="0"/>
        <w:jc w:val="both"/>
      </w:pPr>
      <w:r>
        <w:rPr>
          <w:rFonts w:ascii="Times New Roman"/>
          <w:b w:val="false"/>
          <w:i w:val="false"/>
          <w:color w:val="000000"/>
          <w:sz w:val="28"/>
        </w:rPr>
        <w:t>
      Ішкі мемлекеттік аудит жөніндегі уәкілетті органның ведомствосы басшысының орынбасары;</w:t>
      </w:r>
    </w:p>
    <w:bookmarkEnd w:id="10"/>
    <w:bookmarkStart w:name="z18" w:id="11"/>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басшысы;</w:t>
      </w:r>
    </w:p>
    <w:bookmarkEnd w:id="11"/>
    <w:bookmarkStart w:name="z19" w:id="12"/>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 басшысының орынбасары;</w:t>
      </w:r>
    </w:p>
    <w:bookmarkEnd w:id="12"/>
    <w:bookmarkStart w:name="z20" w:id="13"/>
    <w:p>
      <w:pPr>
        <w:spacing w:after="0"/>
        <w:ind w:left="0"/>
        <w:jc w:val="both"/>
      </w:pPr>
      <w:r>
        <w:rPr>
          <w:rFonts w:ascii="Times New Roman"/>
          <w:b w:val="false"/>
          <w:i w:val="false"/>
          <w:color w:val="000000"/>
          <w:sz w:val="28"/>
        </w:rPr>
        <w:t>
      Қазақстан Республикасының Конституциялық Кеңесі Төрағасының көмекшісі, кеңесшісі;</w:t>
      </w:r>
    </w:p>
    <w:bookmarkEnd w:id="13"/>
    <w:bookmarkStart w:name="z21" w:id="14"/>
    <w:p>
      <w:pPr>
        <w:spacing w:after="0"/>
        <w:ind w:left="0"/>
        <w:jc w:val="both"/>
      </w:pPr>
      <w:r>
        <w:rPr>
          <w:rFonts w:ascii="Times New Roman"/>
          <w:b w:val="false"/>
          <w:i w:val="false"/>
          <w:color w:val="000000"/>
          <w:sz w:val="28"/>
        </w:rPr>
        <w:t xml:space="preserve">
      Қазақстан Республикасының Орталық сайлау комиссиясы Төрағасының көмекшісі, кеңесшісі; </w:t>
      </w:r>
    </w:p>
    <w:bookmarkEnd w:id="14"/>
    <w:bookmarkStart w:name="z22" w:id="15"/>
    <w:p>
      <w:pPr>
        <w:spacing w:after="0"/>
        <w:ind w:left="0"/>
        <w:jc w:val="both"/>
      </w:pPr>
      <w:r>
        <w:rPr>
          <w:rFonts w:ascii="Times New Roman"/>
          <w:b w:val="false"/>
          <w:i w:val="false"/>
          <w:color w:val="000000"/>
          <w:sz w:val="28"/>
        </w:rPr>
        <w:t>
      әкімшілік-шаруашылық қызмет көрсетуді қамтамасыз ететін құрылымдық бөлімшенің, персоналды басқару қызметінің, заң қызметінің басшысын қоспағанда, ішкі мемлекеттік аудит жөніндегі уәкілетті орган ведомствосының құрылымдық бөлімшесінің басшысы;</w:t>
      </w:r>
    </w:p>
    <w:bookmarkEnd w:id="15"/>
    <w:bookmarkStart w:name="z23" w:id="16"/>
    <w:p>
      <w:pPr>
        <w:spacing w:after="0"/>
        <w:ind w:left="0"/>
        <w:jc w:val="both"/>
      </w:pPr>
      <w:r>
        <w:rPr>
          <w:rFonts w:ascii="Times New Roman"/>
          <w:b w:val="false"/>
          <w:i w:val="false"/>
          <w:color w:val="000000"/>
          <w:sz w:val="28"/>
        </w:rPr>
        <w:t>
      орталық мемлекеттік органдар ведомстволарының ішкі аудит қызметінің басшысы;</w:t>
      </w:r>
    </w:p>
    <w:bookmarkEnd w:id="16"/>
    <w:bookmarkStart w:name="z24" w:id="17"/>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бөлімшесінің басшысы;</w:t>
      </w:r>
    </w:p>
    <w:bookmarkEnd w:id="17"/>
    <w:bookmarkStart w:name="z25" w:id="18"/>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 басшысының орынбасары;</w:t>
      </w:r>
    </w:p>
    <w:bookmarkEnd w:id="18"/>
    <w:bookmarkStart w:name="z26" w:id="19"/>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ішкі аудит қызметінің басшысы;</w:t>
      </w:r>
    </w:p>
    <w:bookmarkEnd w:id="19"/>
    <w:bookmarkStart w:name="z27" w:id="20"/>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құрылымдық бөлімшесінің басшысы;</w:t>
      </w:r>
    </w:p>
    <w:bookmarkEnd w:id="20"/>
    <w:bookmarkStart w:name="z28" w:id="21"/>
    <w:p>
      <w:pPr>
        <w:spacing w:after="0"/>
        <w:ind w:left="0"/>
        <w:jc w:val="both"/>
      </w:pPr>
      <w:r>
        <w:rPr>
          <w:rFonts w:ascii="Times New Roman"/>
          <w:b w:val="false"/>
          <w:i w:val="false"/>
          <w:color w:val="000000"/>
          <w:sz w:val="28"/>
        </w:rPr>
        <w:t>
      әкімшілік-шаруашылық қызмет көрсетуді қамтамасыз ететін құрылымдық бөлімшенің, персоналды басқару қызметінің, заң қызметінің басшысын қоспағанда, ішкі мемлекеттік аудит жөніндегі уәкілетті орган ведомствосының аумақтық бөлімшесі құрылымдық бөлімшесінің басшысы;</w:t>
      </w:r>
    </w:p>
    <w:bookmarkEnd w:id="21"/>
    <w:bookmarkStart w:name="z29" w:id="22"/>
    <w:p>
      <w:pPr>
        <w:spacing w:after="0"/>
        <w:ind w:left="0"/>
        <w:jc w:val="both"/>
      </w:pPr>
      <w:r>
        <w:rPr>
          <w:rFonts w:ascii="Times New Roman"/>
          <w:b w:val="false"/>
          <w:i w:val="false"/>
          <w:color w:val="000000"/>
          <w:sz w:val="28"/>
        </w:rPr>
        <w:t>
      ішкі мемлекеттік аудит жөніндегі уәкілетті орган ведомствосының құрылымдық бөлімшесінің бас сарапшысы – мемлекеттік аудиторы;</w:t>
      </w:r>
    </w:p>
    <w:bookmarkEnd w:id="22"/>
    <w:bookmarkStart w:name="z30" w:id="23"/>
    <w:p>
      <w:pPr>
        <w:spacing w:after="0"/>
        <w:ind w:left="0"/>
        <w:jc w:val="both"/>
      </w:pPr>
      <w:r>
        <w:rPr>
          <w:rFonts w:ascii="Times New Roman"/>
          <w:b w:val="false"/>
          <w:i w:val="false"/>
          <w:color w:val="000000"/>
          <w:sz w:val="28"/>
        </w:rPr>
        <w:t>
      ішкі мемлекеттік аудит жөніндегі уәкілетті орган ведомствосының аумақтық бөлімшесі құрылымдық бөлімшесінің бас маманы – мемлекеттік аудиторы;</w:t>
      </w:r>
    </w:p>
    <w:bookmarkEnd w:id="23"/>
    <w:bookmarkStart w:name="z31" w:id="24"/>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сарапшысы – мемлекеттік аудиторы;</w:t>
      </w:r>
    </w:p>
    <w:bookmarkEnd w:id="24"/>
    <w:bookmarkStart w:name="z32" w:id="25"/>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ішкі аудит қызметінің бас инспекторы – мемлекеттік аудиторы;</w:t>
      </w:r>
    </w:p>
    <w:bookmarkEnd w:id="25"/>
    <w:bookmarkStart w:name="z33" w:id="26"/>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атқарушы органдарының ішкі аудит қызметінің бас маманы – мемлекеттік аудиторы;</w:t>
      </w:r>
    </w:p>
    <w:bookmarkEnd w:id="26"/>
    <w:bookmarkStart w:name="z34" w:id="27"/>
    <w:p>
      <w:pPr>
        <w:spacing w:after="0"/>
        <w:ind w:left="0"/>
        <w:jc w:val="both"/>
      </w:pPr>
      <w:r>
        <w:rPr>
          <w:rFonts w:ascii="Times New Roman"/>
          <w:b w:val="false"/>
          <w:i w:val="false"/>
          <w:color w:val="000000"/>
          <w:sz w:val="28"/>
        </w:rPr>
        <w:t>
      Қазақстан Республикасы Ұлттық Банкінің ішкі аудит қызметін қоспағанда, орталық мемлекеттік органдардың, оның ішінде Қазақстан Республикасының Президентiне тiкелей бағынысты және есеп беретiн мемлекеттік органдардың ішкі аудит қызметінің бас консультанты – мемлекеттік аудиторы.</w:t>
      </w:r>
    </w:p>
    <w:bookmarkEnd w:id="27"/>
    <w:bookmarkStart w:name="z35" w:id="28"/>
    <w:p>
      <w:pPr>
        <w:spacing w:after="0"/>
        <w:ind w:left="0"/>
        <w:jc w:val="both"/>
      </w:pPr>
      <w:r>
        <w:rPr>
          <w:rFonts w:ascii="Times New Roman"/>
          <w:b w:val="false"/>
          <w:i w:val="false"/>
          <w:color w:val="000000"/>
          <w:sz w:val="28"/>
        </w:rPr>
        <w:t>
      Ескертпе:</w:t>
      </w:r>
    </w:p>
    <w:bookmarkEnd w:id="28"/>
    <w:bookmarkStart w:name="z36" w:id="29"/>
    <w:p>
      <w:pPr>
        <w:spacing w:after="0"/>
        <w:ind w:left="0"/>
        <w:jc w:val="both"/>
      </w:pPr>
      <w:r>
        <w:rPr>
          <w:rFonts w:ascii="Times New Roman"/>
          <w:b w:val="false"/>
          <w:i w:val="false"/>
          <w:color w:val="000000"/>
          <w:sz w:val="28"/>
        </w:rPr>
        <w:t>
      Ішкі мемлекеттік аудит және қаржылық бақылау органдарының орналасу үшін мемлекеттік аудитор біліктілігін куәландыратын сертификаттың болуы қажет лауазымдарының тізбесінде көрсетілген лауазымдардың атауларына олардың қызметінің ерекшелігін сипаттайтын арнайы қосымша атаулар қолданылады, сондай-ақ қызметкерлердің функционалдық міндеттерін негізге ала отырып, өзге лауазымдар атаулары теңестіріледі.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