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7564" w14:textId="d337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2008 жылғы 30 желтоқсандағы № 637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наурыздағы № 199 бұйрығы. Қазақстан Республикасының Әділет министрлігінде 2017 жылғы 27 сәуірде № 15065 болып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5463 тіркелген, "Заң газеті" газетінде 2009 жылғы 20 ақпанда № 27 (1450)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41) тармақшасы</w:t>
      </w:r>
      <w:r>
        <w:rPr>
          <w:rFonts w:ascii="Times New Roman"/>
          <w:b w:val="false"/>
          <w:i w:val="false"/>
          <w:color w:val="000000"/>
          <w:sz w:val="28"/>
        </w:rPr>
        <w:t xml:space="preserve">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42-қосымшаға</w:t>
      </w:r>
      <w:r>
        <w:rPr>
          <w:rFonts w:ascii="Times New Roman"/>
          <w:b w:val="false"/>
          <w:i w:val="false"/>
          <w:color w:val="000000"/>
          <w:sz w:val="28"/>
        </w:rPr>
        <w:t xml:space="preserve"> сәйкес қосылған құн салығы бойынша тіркеу есебінен шығару туралы шешім нысанын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 мемлекеттік тіркелген күнінен бастап он күнтізбелік күн ішінде оның көшірмелерін қағаз және элекрондық түрде қазақ және орыс тілдерінде Қазақстан Республикасы нормативтік құқықтық актілерінің эталондық бақылау банкінде ресми жариялау және еңгізу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bookmarkEnd w:id="6"/>
    <w:bookmarkStart w:name="z9"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наурыздағы</w:t>
            </w:r>
            <w:r>
              <w:br/>
            </w:r>
            <w:r>
              <w:rPr>
                <w:rFonts w:ascii="Times New Roman"/>
                <w:b w:val="false"/>
                <w:i w:val="false"/>
                <w:color w:val="000000"/>
                <w:sz w:val="20"/>
              </w:rPr>
              <w:t>№ 199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42-қосымша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