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75ca" w14:textId="cac7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27 наурыздағы № 188 бұйрығы. Қазақстан Республикасының Әділет министрлігінде 2017 жылғы 27 сәуірде № 15061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w:t>
      </w:r>
      <w:r>
        <w:rPr>
          <w:rFonts w:ascii="Times New Roman"/>
          <w:b w:val="false"/>
          <w:i w:val="false"/>
          <w:color w:val="000000"/>
          <w:sz w:val="28"/>
        </w:rPr>
        <w:t>тізбесінің</w:t>
      </w:r>
      <w:r>
        <w:rPr>
          <w:rFonts w:ascii="Times New Roman"/>
          <w:b w:val="false"/>
          <w:i w:val="false"/>
          <w:color w:val="000000"/>
          <w:sz w:val="28"/>
        </w:rPr>
        <w:t xml:space="preserve"> сыныптауышында:</w:t>
      </w:r>
    </w:p>
    <w:bookmarkEnd w:id="2"/>
    <w:bookmarkStart w:name="z4" w:id="3"/>
    <w:p>
      <w:pPr>
        <w:spacing w:after="0"/>
        <w:ind w:left="0"/>
        <w:jc w:val="both"/>
      </w:pPr>
      <w:r>
        <w:rPr>
          <w:rFonts w:ascii="Times New Roman"/>
          <w:b w:val="false"/>
          <w:i w:val="false"/>
          <w:color w:val="000000"/>
          <w:sz w:val="28"/>
        </w:rPr>
        <w:t>
      "Бiлiм беру саласындағы мемлекеттік мекемелер ұсынатын қызметтер" деген бөлімі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5) бiлiм алушыларды көтермелеу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7)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8) мектеп алушыларының орындаған жұмыстарына ақы төлеу;</w:t>
            </w:r>
          </w:p>
          <w:p>
            <w:pPr>
              <w:spacing w:after="20"/>
              <w:ind w:left="20"/>
              <w:jc w:val="both"/>
            </w:pPr>
            <w:r>
              <w:rPr>
                <w:rFonts w:ascii="Times New Roman"/>
                <w:b w:val="false"/>
                <w:i w:val="false"/>
                <w:color w:val="000000"/>
                <w:sz w:val="20"/>
              </w:rPr>
              <w:t>9) экскурсиялар мен мектеп кештерiн өткiзу;</w:t>
            </w:r>
          </w:p>
          <w:p>
            <w:pPr>
              <w:spacing w:after="20"/>
              <w:ind w:left="20"/>
              <w:jc w:val="both"/>
            </w:pPr>
            <w:r>
              <w:rPr>
                <w:rFonts w:ascii="Times New Roman"/>
                <w:b w:val="false"/>
                <w:i w:val="false"/>
                <w:color w:val="000000"/>
                <w:sz w:val="20"/>
              </w:rPr>
              <w:t>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12) спорт алаңдарын салу;</w:t>
            </w:r>
          </w:p>
          <w:p>
            <w:pPr>
              <w:spacing w:after="20"/>
              <w:ind w:left="20"/>
              <w:jc w:val="both"/>
            </w:pPr>
            <w:r>
              <w:rPr>
                <w:rFonts w:ascii="Times New Roman"/>
                <w:b w:val="false"/>
                <w:i w:val="false"/>
                <w:color w:val="000000"/>
                <w:sz w:val="20"/>
              </w:rPr>
              <w:t xml:space="preserve"> 13) қоғамдық-пайдалы еңбекте көзге түскен оқушыларға стипендиялар мен сыйлықақылар беру; </w:t>
            </w:r>
          </w:p>
          <w:p>
            <w:pPr>
              <w:spacing w:after="20"/>
              <w:ind w:left="20"/>
              <w:jc w:val="both"/>
            </w:pPr>
            <w:r>
              <w:rPr>
                <w:rFonts w:ascii="Times New Roman"/>
                <w:b w:val="false"/>
                <w:i w:val="false"/>
                <w:color w:val="000000"/>
                <w:sz w:val="20"/>
              </w:rPr>
              <w:t>14) сауықтыру iс-шаралары;</w:t>
            </w:r>
          </w:p>
          <w:p>
            <w:pPr>
              <w:spacing w:after="20"/>
              <w:ind w:left="20"/>
              <w:jc w:val="both"/>
            </w:pPr>
            <w:r>
              <w:rPr>
                <w:rFonts w:ascii="Times New Roman"/>
                <w:b w:val="false"/>
                <w:i w:val="false"/>
                <w:color w:val="000000"/>
                <w:sz w:val="20"/>
              </w:rPr>
              <w:t>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17) үйiрме жетекшiлерiнiң еңбегiне ақы төлеу;</w:t>
            </w:r>
          </w:p>
          <w:p>
            <w:pPr>
              <w:spacing w:after="20"/>
              <w:ind w:left="20"/>
              <w:jc w:val="both"/>
            </w:pPr>
            <w:r>
              <w:rPr>
                <w:rFonts w:ascii="Times New Roman"/>
                <w:b w:val="false"/>
                <w:i w:val="false"/>
                <w:color w:val="000000"/>
                <w:sz w:val="20"/>
              </w:rPr>
              <w:t>18) үйiрмелердi ұйымдастыруға байланысты iс-шаралар;</w:t>
            </w:r>
          </w:p>
          <w:p>
            <w:pPr>
              <w:spacing w:after="20"/>
              <w:ind w:left="20"/>
              <w:jc w:val="both"/>
            </w:pPr>
            <w:r>
              <w:rPr>
                <w:rFonts w:ascii="Times New Roman"/>
                <w:b w:val="false"/>
                <w:i w:val="false"/>
                <w:color w:val="000000"/>
                <w:sz w:val="20"/>
              </w:rPr>
              <w:t>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20)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21)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xml:space="preserve"> 23) ғимараттар мен үй-жайларды реконструкциялау және күрделi жөндеу; </w:t>
            </w:r>
          </w:p>
          <w:p>
            <w:pPr>
              <w:spacing w:after="20"/>
              <w:ind w:left="20"/>
              <w:jc w:val="both"/>
            </w:pPr>
            <w:r>
              <w:rPr>
                <w:rFonts w:ascii="Times New Roman"/>
                <w:b w:val="false"/>
                <w:i w:val="false"/>
                <w:color w:val="000000"/>
                <w:sz w:val="20"/>
              </w:rPr>
              <w:t>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25) музыкалық аспаптарды жөндеу;</w:t>
            </w:r>
          </w:p>
          <w:p>
            <w:pPr>
              <w:spacing w:after="20"/>
              <w:ind w:left="20"/>
              <w:jc w:val="both"/>
            </w:pPr>
            <w:r>
              <w:rPr>
                <w:rFonts w:ascii="Times New Roman"/>
                <w:b w:val="false"/>
                <w:i w:val="false"/>
                <w:color w:val="000000"/>
                <w:sz w:val="20"/>
              </w:rPr>
              <w:t>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xml:space="preserve">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 </w:t>
            </w:r>
          </w:p>
          <w:p>
            <w:pPr>
              <w:spacing w:after="20"/>
              <w:ind w:left="20"/>
              <w:jc w:val="both"/>
            </w:pPr>
            <w:r>
              <w:rPr>
                <w:rFonts w:ascii="Times New Roman"/>
                <w:b w:val="false"/>
                <w:i w:val="false"/>
                <w:color w:val="000000"/>
                <w:sz w:val="20"/>
              </w:rPr>
              <w:t>28) iссапар шығыстары (111, 112, 113, 121, 122, 124, 131, 132, 135, 136, 141, 142, 144, 149, 151, 152, 153, 154, 156, 159, 161, 162, 169, 324,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xml:space="preserve">,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өндiруді және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 техникалық және кәсіби бiлiм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кәсiптiк бiлiмi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кәсіпорына жіберілуін;</w:t>
      </w:r>
    </w:p>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Start w:name="z6" w:id="5"/>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