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d48e" w14:textId="eacd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 Төрағасының 2017 жылғы 7 наурыздағы № 11-8/6 бұйрығы. Қазақстан Республикасының Әділет министрлігінде 2017 жылғы 12 сәуірде № 15008 болып тіркелді. Күші жойылды - Қазақстан Республикасы Конституциялық Кеңесі Төрағасының 2018 жылғы 14 мамырдағы № 09-07/10 бұйрығымен</w:t>
      </w:r>
    </w:p>
    <w:p>
      <w:pPr>
        <w:spacing w:after="0"/>
        <w:ind w:left="0"/>
        <w:jc w:val="both"/>
      </w:pPr>
      <w:r>
        <w:rPr>
          <w:rFonts w:ascii="Times New Roman"/>
          <w:b w:val="false"/>
          <w:i w:val="false"/>
          <w:color w:val="ff0000"/>
          <w:sz w:val="28"/>
        </w:rPr>
        <w:t xml:space="preserve">
      Ескерту. Күші жойылды – ҚР Конституциялық Кеңесі Төрағасының 14.05.2018 </w:t>
      </w:r>
      <w:r>
        <w:rPr>
          <w:rFonts w:ascii="Times New Roman"/>
          <w:b w:val="false"/>
          <w:i w:val="false"/>
          <w:color w:val="ff0000"/>
          <w:sz w:val="28"/>
        </w:rPr>
        <w:t>№ 09-07/10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Конституциялық Кеңесі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Конституциялық Кеңесі аппаратының персоналды басқару және құжаттамалық қамтамасыз ету бөлімі: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он жұмыс күні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4"/>
    <w:bookmarkStart w:name="z7" w:id="5"/>
    <w:p>
      <w:pPr>
        <w:spacing w:after="0"/>
        <w:ind w:left="0"/>
        <w:jc w:val="both"/>
      </w:pPr>
      <w:r>
        <w:rPr>
          <w:rFonts w:ascii="Times New Roman"/>
          <w:b w:val="false"/>
          <w:i w:val="false"/>
          <w:color w:val="000000"/>
          <w:sz w:val="28"/>
        </w:rPr>
        <w:t xml:space="preserve">
      3. "Қазақстан Республикасы Конституциялық Кеңесi аппаратының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14265 болып тіркелген, 2016 жылғы 2 желтоқсанда Нормативтік құқықтық актілердің Эталондық бақылау банкінде жарияланған) Қазақстан Республикасы Конституциялық Кеңесі Төрағасының 2016 жылғы 26 тамыздағы № 11-8/31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5"/>
    <w:bookmarkStart w:name="z8" w:id="6"/>
    <w:p>
      <w:pPr>
        <w:spacing w:after="0"/>
        <w:ind w:left="0"/>
        <w:jc w:val="both"/>
      </w:pPr>
      <w:r>
        <w:rPr>
          <w:rFonts w:ascii="Times New Roman"/>
          <w:b w:val="false"/>
          <w:i w:val="false"/>
          <w:color w:val="000000"/>
          <w:sz w:val="28"/>
        </w:rPr>
        <w:t>
      4. Осы бұйрықтың орындалуын бақылау Қазақстан Республикасы Конституциялық Кеңесі Аппаратының басшысы Ә.А.Темірбековке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w:t>
            </w:r>
            <w:r>
              <w:br/>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Рогов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7"/>
        <w:gridCol w:w="6563"/>
      </w:tblGrid>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Темірбеков ҚР КК Аппарат басшысы</w:t>
            </w:r>
            <w:r>
              <w:br/>
            </w:r>
            <w:r>
              <w:rPr>
                <w:rFonts w:ascii="Times New Roman"/>
                <w:b w:val="false"/>
                <w:i w:val="false"/>
                <w:color w:val="000000"/>
                <w:sz w:val="20"/>
              </w:rPr>
              <w:t>
___________________________</w:t>
            </w:r>
            <w:r>
              <w:br/>
            </w:r>
            <w:r>
              <w:rPr>
                <w:rFonts w:ascii="Times New Roman"/>
                <w:b w:val="false"/>
                <w:i w:val="false"/>
                <w:color w:val="000000"/>
                <w:sz w:val="20"/>
              </w:rPr>
              <w:t>
Т.Н. Ибрашов, ҚШБ басшысы</w:t>
            </w:r>
            <w:r>
              <w:br/>
            </w:r>
            <w:r>
              <w:rPr>
                <w:rFonts w:ascii="Times New Roman"/>
                <w:b w:val="false"/>
                <w:i w:val="false"/>
                <w:color w:val="000000"/>
                <w:sz w:val="20"/>
              </w:rPr>
              <w:t>
___________________________</w:t>
            </w: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Алдоңғаров, ПБҚҚЕБ басшысы</w:t>
            </w:r>
            <w:r>
              <w:br/>
            </w:r>
            <w:r>
              <w:rPr>
                <w:rFonts w:ascii="Times New Roman"/>
                <w:b w:val="false"/>
                <w:i w:val="false"/>
                <w:color w:val="000000"/>
                <w:sz w:val="20"/>
              </w:rPr>
              <w:t>
_______________________________</w:t>
            </w:r>
            <w:r>
              <w:br/>
            </w:r>
            <w:r>
              <w:rPr>
                <w:rFonts w:ascii="Times New Roman"/>
                <w:b w:val="false"/>
                <w:i w:val="false"/>
                <w:color w:val="000000"/>
                <w:sz w:val="20"/>
              </w:rPr>
              <w:t>
Б.М. Нұрмұханов, ҚСБ басшысы</w:t>
            </w:r>
            <w:r>
              <w:br/>
            </w:r>
            <w:r>
              <w:rPr>
                <w:rFonts w:ascii="Times New Roman"/>
                <w:b w:val="false"/>
                <w:i w:val="false"/>
                <w:color w:val="000000"/>
                <w:sz w:val="20"/>
              </w:rPr>
              <w:t>
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w:t>
            </w:r>
            <w:r>
              <w:br/>
            </w:r>
            <w:r>
              <w:rPr>
                <w:rFonts w:ascii="Times New Roman"/>
                <w:b w:val="false"/>
                <w:i w:val="false"/>
                <w:color w:val="000000"/>
                <w:sz w:val="20"/>
              </w:rPr>
              <w:t>Төрағасының</w:t>
            </w:r>
            <w:r>
              <w:br/>
            </w:r>
            <w:r>
              <w:rPr>
                <w:rFonts w:ascii="Times New Roman"/>
                <w:b w:val="false"/>
                <w:i w:val="false"/>
                <w:color w:val="000000"/>
                <w:sz w:val="20"/>
              </w:rPr>
              <w:t>2017 жылғы 7 наурыздағы</w:t>
            </w:r>
            <w:r>
              <w:br/>
            </w:r>
            <w:r>
              <w:rPr>
                <w:rFonts w:ascii="Times New Roman"/>
                <w:b w:val="false"/>
                <w:i w:val="false"/>
                <w:color w:val="000000"/>
                <w:sz w:val="20"/>
              </w:rPr>
              <w:t>№ 11-8/6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Конституциялық Кеңесі аппаратының "Б" корпусы мемлекеттік әкімшілік қызметшілерінің қызметін бағалаудың әдістемесі</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Қазақстан Республикасы Конституциялық Кеңесі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10"/>
    <w:bookmarkStart w:name="z15" w:id="11"/>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1"/>
    <w:bookmarkStart w:name="z16" w:id="12"/>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2"/>
    <w:bookmarkStart w:name="z17" w:id="13"/>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3"/>
    <w:bookmarkStart w:name="z18" w:id="14"/>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4"/>
    <w:bookmarkStart w:name="z19" w:id="15"/>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1" w:id="16"/>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6"/>
    <w:bookmarkStart w:name="z22" w:id="17"/>
    <w:p>
      <w:pPr>
        <w:spacing w:after="0"/>
        <w:ind w:left="0"/>
        <w:jc w:val="both"/>
      </w:pPr>
      <w:r>
        <w:rPr>
          <w:rFonts w:ascii="Times New Roman"/>
          <w:b w:val="false"/>
          <w:i w:val="false"/>
          <w:color w:val="000000"/>
          <w:sz w:val="28"/>
        </w:rPr>
        <w:t xml:space="preserve">
      Лауазымдық нұсқаулыққа сәйкес "Б" корпусы қызметшісі тікелей бағынатын тұлға, оның тікелей басшысы болып табылады. </w:t>
      </w:r>
    </w:p>
    <w:bookmarkEnd w:id="17"/>
    <w:bookmarkStart w:name="z23" w:id="18"/>
    <w:p>
      <w:pPr>
        <w:spacing w:after="0"/>
        <w:ind w:left="0"/>
        <w:jc w:val="both"/>
      </w:pPr>
      <w:r>
        <w:rPr>
          <w:rFonts w:ascii="Times New Roman"/>
          <w:b w:val="false"/>
          <w:i w:val="false"/>
          <w:color w:val="000000"/>
          <w:sz w:val="28"/>
        </w:rPr>
        <w:t>
      5. Жылдық бағалау:</w:t>
      </w:r>
    </w:p>
    <w:bookmarkEnd w:id="18"/>
    <w:bookmarkStart w:name="z24"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bookmarkStart w:name="z25" w:id="2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20"/>
    <w:bookmarkStart w:name="z26" w:id="2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1"/>
    <w:bookmarkStart w:name="z27" w:id="2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2"/>
    <w:bookmarkStart w:name="z28"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29"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30"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5"/>
    <w:bookmarkStart w:name="z31" w:id="26"/>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6"/>
    <w:bookmarkStart w:name="z32" w:id="27"/>
    <w:p>
      <w:pPr>
        <w:spacing w:after="0"/>
        <w:ind w:left="0"/>
        <w:jc w:val="left"/>
      </w:pPr>
      <w:r>
        <w:rPr>
          <w:rFonts w:ascii="Times New Roman"/>
          <w:b/>
          <w:i w:val="false"/>
          <w:color w:val="000000"/>
        </w:rPr>
        <w:t xml:space="preserve"> 2-тарау. Жұмыстың жеке жоспарын құрастыру</w:t>
      </w:r>
    </w:p>
    <w:bookmarkEnd w:id="27"/>
    <w:bookmarkStart w:name="z33" w:id="2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8"/>
    <w:bookmarkStart w:name="z34" w:id="2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9"/>
    <w:bookmarkStart w:name="z35" w:id="3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0"/>
    <w:bookmarkStart w:name="z36" w:id="3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1"/>
    <w:bookmarkStart w:name="z37" w:id="32"/>
    <w:p>
      <w:pPr>
        <w:spacing w:after="0"/>
        <w:ind w:left="0"/>
        <w:jc w:val="left"/>
      </w:pPr>
      <w:r>
        <w:rPr>
          <w:rFonts w:ascii="Times New Roman"/>
          <w:b/>
          <w:i w:val="false"/>
          <w:color w:val="000000"/>
        </w:rPr>
        <w:t xml:space="preserve"> 3-тарау. Бағалауды жүргізуге дайындық</w:t>
      </w:r>
    </w:p>
    <w:bookmarkEnd w:id="32"/>
    <w:bookmarkStart w:name="z38" w:id="33"/>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3"/>
    <w:bookmarkStart w:name="z39" w:id="34"/>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4"/>
    <w:bookmarkStart w:name="z40" w:id="35"/>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5"/>
    <w:bookmarkStart w:name="z41" w:id="3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6"/>
    <w:bookmarkStart w:name="z42" w:id="3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7"/>
    <w:bookmarkStart w:name="z43" w:id="3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44" w:id="3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9"/>
    <w:bookmarkStart w:name="z45"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40"/>
    <w:bookmarkStart w:name="z46" w:id="4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1"/>
    <w:bookmarkStart w:name="z47" w:id="42"/>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2"/>
    <w:bookmarkStart w:name="z48" w:id="43"/>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3"/>
    <w:bookmarkStart w:name="z49" w:id="44"/>
    <w:p>
      <w:pPr>
        <w:spacing w:after="0"/>
        <w:ind w:left="0"/>
        <w:jc w:val="both"/>
      </w:pPr>
      <w:r>
        <w:rPr>
          <w:rFonts w:ascii="Times New Roman"/>
          <w:b w:val="false"/>
          <w:i w:val="false"/>
          <w:color w:val="000000"/>
          <w:sz w:val="28"/>
        </w:rPr>
        <w:t>
      21. Еңбек тәртібін бұзуға:</w:t>
      </w:r>
    </w:p>
    <w:bookmarkEnd w:id="44"/>
    <w:bookmarkStart w:name="z50" w:id="45"/>
    <w:p>
      <w:pPr>
        <w:spacing w:after="0"/>
        <w:ind w:left="0"/>
        <w:jc w:val="both"/>
      </w:pPr>
      <w:r>
        <w:rPr>
          <w:rFonts w:ascii="Times New Roman"/>
          <w:b w:val="false"/>
          <w:i w:val="false"/>
          <w:color w:val="000000"/>
          <w:sz w:val="28"/>
        </w:rPr>
        <w:t>
      1) дәлелді себепсіз жұмысқа кешігу;</w:t>
      </w:r>
    </w:p>
    <w:bookmarkEnd w:id="45"/>
    <w:bookmarkStart w:name="z51" w:id="46"/>
    <w:p>
      <w:pPr>
        <w:spacing w:after="0"/>
        <w:ind w:left="0"/>
        <w:jc w:val="both"/>
      </w:pPr>
      <w:r>
        <w:rPr>
          <w:rFonts w:ascii="Times New Roman"/>
          <w:b w:val="false"/>
          <w:i w:val="false"/>
          <w:color w:val="000000"/>
          <w:sz w:val="28"/>
        </w:rPr>
        <w:t>
      2) қызметшілердің қызметтік әдепті бұзуы жатады.</w:t>
      </w:r>
    </w:p>
    <w:bookmarkEnd w:id="46"/>
    <w:bookmarkStart w:name="z52" w:id="4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7"/>
    <w:bookmarkStart w:name="z53" w:id="48"/>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8"/>
    <w:bookmarkStart w:name="z54" w:id="4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55" w:id="50"/>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56" w:id="5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1"/>
    <w:bookmarkStart w:name="z57"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2"/>
    <w:bookmarkStart w:name="z58" w:id="5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33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64" w:id="54"/>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65" w:id="55"/>
    <w:p>
      <w:pPr>
        <w:spacing w:after="0"/>
        <w:ind w:left="0"/>
        <w:jc w:val="left"/>
      </w:pPr>
      <w:r>
        <w:rPr>
          <w:rFonts w:ascii="Times New Roman"/>
          <w:b/>
          <w:i w:val="false"/>
          <w:color w:val="000000"/>
        </w:rPr>
        <w:t xml:space="preserve"> 5-тарау. Жылдық бағалау </w:t>
      </w:r>
    </w:p>
    <w:bookmarkEnd w:id="55"/>
    <w:bookmarkStart w:name="z66"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67"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8"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8"/>
    <w:bookmarkStart w:name="z69"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70"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71"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72"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73"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4"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4"/>
    <w:bookmarkStart w:name="z75"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5"/>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6311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11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3300" cy="736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1003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3800" cy="5461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66"/>
    <w:bookmarkStart w:name="z86" w:id="67"/>
    <w:p>
      <w:pPr>
        <w:spacing w:after="0"/>
        <w:ind w:left="0"/>
        <w:jc w:val="left"/>
      </w:pPr>
      <w:r>
        <w:rPr>
          <w:rFonts w:ascii="Times New Roman"/>
          <w:b/>
          <w:i w:val="false"/>
          <w:color w:val="000000"/>
        </w:rPr>
        <w:t xml:space="preserve"> 6-тарау. Комиссияның бағалау нәтижелерін қарауы</w:t>
      </w:r>
    </w:p>
    <w:bookmarkEnd w:id="67"/>
    <w:bookmarkStart w:name="z87" w:id="68"/>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68"/>
    <w:bookmarkStart w:name="z88" w:id="69"/>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69"/>
    <w:bookmarkStart w:name="z89" w:id="70"/>
    <w:p>
      <w:pPr>
        <w:spacing w:after="0"/>
        <w:ind w:left="0"/>
        <w:jc w:val="both"/>
      </w:pPr>
      <w:r>
        <w:rPr>
          <w:rFonts w:ascii="Times New Roman"/>
          <w:b w:val="false"/>
          <w:i w:val="false"/>
          <w:color w:val="000000"/>
          <w:sz w:val="28"/>
        </w:rPr>
        <w:t>
      1) толтырылған бағалау парақтарын;</w:t>
      </w:r>
    </w:p>
    <w:bookmarkEnd w:id="70"/>
    <w:bookmarkStart w:name="z90" w:id="71"/>
    <w:p>
      <w:pPr>
        <w:spacing w:after="0"/>
        <w:ind w:left="0"/>
        <w:jc w:val="both"/>
      </w:pPr>
      <w:r>
        <w:rPr>
          <w:rFonts w:ascii="Times New Roman"/>
          <w:b w:val="false"/>
          <w:i w:val="false"/>
          <w:color w:val="000000"/>
          <w:sz w:val="28"/>
        </w:rPr>
        <w:t>
      2) "Б" корпусы қызметшісінің лауазымдық нұсқаулығын;</w:t>
      </w:r>
    </w:p>
    <w:bookmarkEnd w:id="71"/>
    <w:bookmarkStart w:name="z91" w:id="7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2"/>
    <w:bookmarkStart w:name="z92" w:id="7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73"/>
    <w:bookmarkStart w:name="z93" w:id="74"/>
    <w:p>
      <w:pPr>
        <w:spacing w:after="0"/>
        <w:ind w:left="0"/>
        <w:jc w:val="both"/>
      </w:pPr>
      <w:r>
        <w:rPr>
          <w:rFonts w:ascii="Times New Roman"/>
          <w:b w:val="false"/>
          <w:i w:val="false"/>
          <w:color w:val="000000"/>
          <w:sz w:val="28"/>
        </w:rPr>
        <w:t>
      1) бағалау нәтижелерін бекіту;</w:t>
      </w:r>
    </w:p>
    <w:bookmarkEnd w:id="74"/>
    <w:bookmarkStart w:name="z94" w:id="75"/>
    <w:p>
      <w:pPr>
        <w:spacing w:after="0"/>
        <w:ind w:left="0"/>
        <w:jc w:val="both"/>
      </w:pPr>
      <w:r>
        <w:rPr>
          <w:rFonts w:ascii="Times New Roman"/>
          <w:b w:val="false"/>
          <w:i w:val="false"/>
          <w:color w:val="000000"/>
          <w:sz w:val="28"/>
        </w:rPr>
        <w:t>
      2) бағалау нәтижелерін қайта қарау.</w:t>
      </w:r>
    </w:p>
    <w:bookmarkEnd w:id="75"/>
    <w:bookmarkStart w:name="z95" w:id="7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76"/>
    <w:bookmarkStart w:name="z96" w:id="7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77"/>
    <w:bookmarkStart w:name="z97" w:id="7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78"/>
    <w:bookmarkStart w:name="z98" w:id="7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79"/>
    <w:bookmarkStart w:name="z99" w:id="8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0"/>
    <w:bookmarkStart w:name="z100" w:id="81"/>
    <w:p>
      <w:pPr>
        <w:spacing w:after="0"/>
        <w:ind w:left="0"/>
        <w:jc w:val="left"/>
      </w:pPr>
      <w:r>
        <w:rPr>
          <w:rFonts w:ascii="Times New Roman"/>
          <w:b/>
          <w:i w:val="false"/>
          <w:color w:val="000000"/>
        </w:rPr>
        <w:t xml:space="preserve"> 7-тарау. Бағалау нәтижелеріне шағымдану</w:t>
      </w:r>
    </w:p>
    <w:bookmarkEnd w:id="81"/>
    <w:bookmarkStart w:name="z101" w:id="8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 шешім шыққан күннен бастап он жұмыс күн ішінде жүзеге асырылады.</w:t>
      </w:r>
    </w:p>
    <w:bookmarkEnd w:id="82"/>
    <w:bookmarkStart w:name="z103" w:id="83"/>
    <w:p>
      <w:pPr>
        <w:spacing w:after="0"/>
        <w:ind w:left="0"/>
        <w:jc w:val="both"/>
      </w:pPr>
      <w:r>
        <w:rPr>
          <w:rFonts w:ascii="Times New Roman"/>
          <w:b w:val="false"/>
          <w:i w:val="false"/>
          <w:color w:val="000000"/>
          <w:sz w:val="28"/>
        </w:rPr>
        <w:t>
      39. Қабылданған шешім туралы ақпаратты Конституциялық Кеңес екі апта ішінде мемлекеттік қызмет істері жөніндегі уәкілетті органға жолдайды.</w:t>
      </w:r>
    </w:p>
    <w:bookmarkEnd w:id="83"/>
    <w:bookmarkStart w:name="z104" w:id="84"/>
    <w:p>
      <w:pPr>
        <w:spacing w:after="0"/>
        <w:ind w:left="0"/>
        <w:jc w:val="both"/>
      </w:pPr>
      <w:r>
        <w:rPr>
          <w:rFonts w:ascii="Times New Roman"/>
          <w:b w:val="false"/>
          <w:i w:val="false"/>
          <w:color w:val="000000"/>
          <w:sz w:val="28"/>
        </w:rPr>
        <w:t>
      40. "Б" корпусы қызметшісінің бағалау нәтижелеріне сотта шағымдануға құқығы бар.</w:t>
      </w:r>
    </w:p>
    <w:bookmarkEnd w:id="84"/>
    <w:bookmarkStart w:name="z105" w:id="85"/>
    <w:p>
      <w:pPr>
        <w:spacing w:after="0"/>
        <w:ind w:left="0"/>
        <w:jc w:val="left"/>
      </w:pPr>
      <w:r>
        <w:rPr>
          <w:rFonts w:ascii="Times New Roman"/>
          <w:b/>
          <w:i w:val="false"/>
          <w:color w:val="000000"/>
        </w:rPr>
        <w:t xml:space="preserve"> 8-тарау. Бағалау нәтижелері бойынша шешім қабылдау</w:t>
      </w:r>
    </w:p>
    <w:bookmarkEnd w:id="85"/>
    <w:bookmarkStart w:name="z106" w:id="86"/>
    <w:p>
      <w:pPr>
        <w:spacing w:after="0"/>
        <w:ind w:left="0"/>
        <w:jc w:val="both"/>
      </w:pPr>
      <w:r>
        <w:rPr>
          <w:rFonts w:ascii="Times New Roman"/>
          <w:b w:val="false"/>
          <w:i w:val="false"/>
          <w:color w:val="000000"/>
          <w:sz w:val="28"/>
        </w:rPr>
        <w:t>
      41. Бағалау нәтижелері бонус төлеу және оқыту бойынша шешім қабылдауға негіз болып табылады.</w:t>
      </w:r>
    </w:p>
    <w:bookmarkEnd w:id="86"/>
    <w:bookmarkStart w:name="z107" w:id="87"/>
    <w:p>
      <w:pPr>
        <w:spacing w:after="0"/>
        <w:ind w:left="0"/>
        <w:jc w:val="both"/>
      </w:pPr>
      <w:r>
        <w:rPr>
          <w:rFonts w:ascii="Times New Roman"/>
          <w:b w:val="false"/>
          <w:i w:val="false"/>
          <w:color w:val="000000"/>
          <w:sz w:val="28"/>
        </w:rPr>
        <w:t>
      42. Бонустар "өте жақсы" және "тиімді" бағалау нәтижелері бар "Б" корпусы қызметшілеріне төленеді.</w:t>
      </w:r>
    </w:p>
    <w:bookmarkEnd w:id="87"/>
    <w:bookmarkStart w:name="z108" w:id="88"/>
    <w:p>
      <w:pPr>
        <w:spacing w:after="0"/>
        <w:ind w:left="0"/>
        <w:jc w:val="both"/>
      </w:pPr>
      <w:r>
        <w:rPr>
          <w:rFonts w:ascii="Times New Roman"/>
          <w:b w:val="false"/>
          <w:i w:val="false"/>
          <w:color w:val="000000"/>
          <w:sz w:val="28"/>
        </w:rPr>
        <w:t>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88"/>
    <w:bookmarkStart w:name="z109" w:id="8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89"/>
    <w:bookmarkStart w:name="z110" w:id="90"/>
    <w:p>
      <w:pPr>
        <w:spacing w:after="0"/>
        <w:ind w:left="0"/>
        <w:jc w:val="both"/>
      </w:pPr>
      <w:r>
        <w:rPr>
          <w:rFonts w:ascii="Times New Roman"/>
          <w:b w:val="false"/>
          <w:i w:val="false"/>
          <w:color w:val="000000"/>
          <w:sz w:val="28"/>
        </w:rPr>
        <w:t>
      44.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0"/>
    <w:bookmarkStart w:name="z111" w:id="91"/>
    <w:p>
      <w:pPr>
        <w:spacing w:after="0"/>
        <w:ind w:left="0"/>
        <w:jc w:val="both"/>
      </w:pPr>
      <w:r>
        <w:rPr>
          <w:rFonts w:ascii="Times New Roman"/>
          <w:b w:val="false"/>
          <w:i w:val="false"/>
          <w:color w:val="000000"/>
          <w:sz w:val="28"/>
        </w:rPr>
        <w:t>
      44.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1"/>
    <w:bookmarkStart w:name="z112" w:id="92"/>
    <w:p>
      <w:pPr>
        <w:spacing w:after="0"/>
        <w:ind w:left="0"/>
        <w:jc w:val="both"/>
      </w:pPr>
      <w:r>
        <w:rPr>
          <w:rFonts w:ascii="Times New Roman"/>
          <w:b w:val="false"/>
          <w:i w:val="false"/>
          <w:color w:val="000000"/>
          <w:sz w:val="28"/>
        </w:rPr>
        <w:t>
      46. "Б" корпусының қызметшілерін бағалаудың нәтижелері олардың қызметтік тізімдеріне енгізіледі.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w:t>
            </w:r>
            <w:r>
              <w:br/>
            </w:r>
            <w:r>
              <w:rPr>
                <w:rFonts w:ascii="Times New Roman"/>
                <w:b w:val="false"/>
                <w:i w:val="false"/>
                <w:color w:val="000000"/>
                <w:sz w:val="20"/>
              </w:rPr>
              <w:t>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қызметшілердің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93"/>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93"/>
    <w:p>
      <w:pPr>
        <w:spacing w:after="0"/>
        <w:ind w:left="0"/>
        <w:jc w:val="both"/>
      </w:pPr>
      <w:r>
        <w:rPr>
          <w:rFonts w:ascii="Times New Roman"/>
          <w:b w:val="false"/>
          <w:i w:val="false"/>
          <w:color w:val="000000"/>
          <w:sz w:val="28"/>
        </w:rPr>
        <w:t>
      __________________________________________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p>
      <w:pPr>
        <w:spacing w:after="0"/>
        <w:ind w:left="0"/>
        <w:jc w:val="both"/>
      </w:pPr>
      <w:r>
        <w:rPr>
          <w:rFonts w:ascii="Times New Roman"/>
          <w:b w:val="false"/>
          <w:i w:val="false"/>
          <w:color w:val="000000"/>
          <w:sz w:val="28"/>
        </w:rPr>
        <w:t>
      Қызметшінің лауазымы: 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w:t>
            </w:r>
            <w:r>
              <w:br/>
            </w:r>
            <w:r>
              <w:rPr>
                <w:rFonts w:ascii="Times New Roman"/>
                <w:b w:val="false"/>
                <w:i w:val="false"/>
                <w:color w:val="000000"/>
                <w:sz w:val="20"/>
              </w:rPr>
              <w:t>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қызметшілердің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94"/>
    <w:p>
      <w:pPr>
        <w:spacing w:after="0"/>
        <w:ind w:left="0"/>
        <w:jc w:val="left"/>
      </w:pPr>
      <w:r>
        <w:rPr>
          <w:rFonts w:ascii="Times New Roman"/>
          <w:b/>
          <w:i w:val="false"/>
          <w:color w:val="000000"/>
        </w:rPr>
        <w:t xml:space="preserve"> Бағалау парағы</w:t>
      </w:r>
    </w:p>
    <w:bookmarkEnd w:id="94"/>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w:t>
            </w:r>
            <w:r>
              <w:br/>
            </w:r>
            <w:r>
              <w:rPr>
                <w:rFonts w:ascii="Times New Roman"/>
                <w:b w:val="false"/>
                <w:i w:val="false"/>
                <w:color w:val="000000"/>
                <w:sz w:val="20"/>
              </w:rPr>
              <w:t>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қызметшілердің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95"/>
    <w:p>
      <w:pPr>
        <w:spacing w:after="0"/>
        <w:ind w:left="0"/>
        <w:jc w:val="left"/>
      </w:pPr>
      <w:r>
        <w:rPr>
          <w:rFonts w:ascii="Times New Roman"/>
          <w:b/>
          <w:i w:val="false"/>
          <w:color w:val="000000"/>
        </w:rPr>
        <w:t xml:space="preserve"> Бағалау парағы</w:t>
      </w:r>
    </w:p>
    <w:bookmarkEnd w:id="95"/>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p>
      <w:pPr>
        <w:spacing w:after="0"/>
        <w:ind w:left="0"/>
        <w:jc w:val="left"/>
      </w:pPr>
      <w:r>
        <w:rPr>
          <w:rFonts w:ascii="Times New Roman"/>
          <w:b/>
          <w:i w:val="false"/>
          <w:color w:val="000000"/>
        </w:rPr>
        <w:t xml:space="preserve">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w:t>
            </w:r>
            <w:r>
              <w:br/>
            </w:r>
            <w:r>
              <w:rPr>
                <w:rFonts w:ascii="Times New Roman"/>
                <w:b w:val="false"/>
                <w:i w:val="false"/>
                <w:color w:val="000000"/>
                <w:sz w:val="20"/>
              </w:rPr>
              <w:t>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қызметшілердің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96"/>
    <w:p>
      <w:pPr>
        <w:spacing w:after="0"/>
        <w:ind w:left="0"/>
        <w:jc w:val="left"/>
      </w:pPr>
      <w:r>
        <w:rPr>
          <w:rFonts w:ascii="Times New Roman"/>
          <w:b/>
          <w:i w:val="false"/>
          <w:color w:val="000000"/>
        </w:rPr>
        <w:t xml:space="preserve"> Бағалау жөніндегі комиссия отырысының хаттамасы</w:t>
      </w:r>
    </w:p>
    <w:bookmarkEnd w:id="9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