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0298" w14:textId="7750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Темекі өнімдеріне арналған дербес сәйкестендіру нөмірлерін-кодтарын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15 ақпандағы № 102 бұйрығы. Қазақстан Республикасының Әділет министрлігінде 2017 жылғы 17 наурызда № 14914 болып тіркелді. Күші жойылды - Қазақстан Республикасы Қаржы министрінің м.а. 2024 жылғы 30 мамырдағы № 332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30.05.2024 </w:t>
      </w:r>
      <w:r>
        <w:rPr>
          <w:rFonts w:ascii="Times New Roman"/>
          <w:b w:val="false"/>
          <w:i w:val="false"/>
          <w:color w:val="ff0000"/>
          <w:sz w:val="28"/>
        </w:rPr>
        <w:t>№ 332</w:t>
      </w:r>
      <w:r>
        <w:rPr>
          <w:rFonts w:ascii="Times New Roman"/>
          <w:b w:val="false"/>
          <w:i w:val="false"/>
          <w:color w:val="ff0000"/>
          <w:sz w:val="28"/>
        </w:rPr>
        <w:t xml:space="preserve"> (08.06.2024 бастап қолданысқа енгiзiледi) бұйрығымен.</w:t>
      </w:r>
    </w:p>
    <w:bookmarkStart w:name="z0" w:id="0"/>
    <w:p>
      <w:pPr>
        <w:spacing w:after="0"/>
        <w:ind w:left="0"/>
        <w:jc w:val="both"/>
      </w:pPr>
      <w:r>
        <w:rPr>
          <w:rFonts w:ascii="Times New Roman"/>
          <w:b w:val="false"/>
          <w:i w:val="false"/>
          <w:color w:val="000000"/>
          <w:sz w:val="28"/>
        </w:rPr>
        <w:t xml:space="preserve">
      "Темекі өнімдерінің өндірілуі мен айналымын мемлекеттік реттеу туралы" Қазақстан Республикасы Заңының 5-бабы </w:t>
      </w:r>
      <w:r>
        <w:rPr>
          <w:rFonts w:ascii="Times New Roman"/>
          <w:b w:val="false"/>
          <w:i w:val="false"/>
          <w:color w:val="000000"/>
          <w:sz w:val="28"/>
        </w:rPr>
        <w:t>5-5) тармақшасы</w:t>
      </w:r>
      <w:r>
        <w:rPr>
          <w:rFonts w:ascii="Times New Roman"/>
          <w:b w:val="false"/>
          <w:i w:val="false"/>
          <w:color w:val="000000"/>
          <w:sz w:val="28"/>
        </w:rPr>
        <w:t xml:space="preserve"> мен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17.11.2021 </w:t>
      </w:r>
      <w:r>
        <w:rPr>
          <w:rFonts w:ascii="Times New Roman"/>
          <w:b w:val="false"/>
          <w:i w:val="false"/>
          <w:color w:val="000000"/>
          <w:sz w:val="28"/>
        </w:rPr>
        <w:t>№ 1190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Темекі өнімдеріне арналған дербес сәйкестендіру нөмірлерін-кодтарын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бұйрықтың көшірмесін мемлекеттік тіркеу күнінен бастап күнтізбелік он күн ішінде баспа және электрондық түрде қазақ және орыс тілдерінде ресми жариялау үшін "Республикалық құқықтық ақпарат орталығы" Шаруашылық жүргізу құқығындағы республикалық мемлекеттік кәсіпорнына және Қазақстан Республикасы Нормативтік құқықтық актілерінің эталондық бақылау банкінде қосу үшін жолдауын;</w:t>
      </w:r>
    </w:p>
    <w:bookmarkEnd w:id="4"/>
    <w:bookmarkStart w:name="z5" w:id="5"/>
    <w:p>
      <w:pPr>
        <w:spacing w:after="0"/>
        <w:ind w:left="0"/>
        <w:jc w:val="both"/>
      </w:pPr>
      <w:r>
        <w:rPr>
          <w:rFonts w:ascii="Times New Roman"/>
          <w:b w:val="false"/>
          <w:i w:val="false"/>
          <w:color w:val="000000"/>
          <w:sz w:val="28"/>
        </w:rPr>
        <w:t>
      3) осы бұйрықтың көшірмесін мемлекеттік тіркеуден өткеннен кейін күнтізбелік он күн ішінде мерзімді баспа басылымдарында ресми жариялауға жолдауын;</w:t>
      </w:r>
    </w:p>
    <w:bookmarkEnd w:id="5"/>
    <w:bookmarkStart w:name="z6" w:id="6"/>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6"/>
    <w:bookmarkStart w:name="z7"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15 ақпандағы</w:t>
            </w:r>
            <w:r>
              <w:br/>
            </w:r>
            <w:r>
              <w:rPr>
                <w:rFonts w:ascii="Times New Roman"/>
                <w:b w:val="false"/>
                <w:i w:val="false"/>
                <w:color w:val="000000"/>
                <w:sz w:val="20"/>
              </w:rPr>
              <w:t>№ 102 бұйрығымен</w:t>
            </w:r>
            <w:r>
              <w:br/>
            </w:r>
            <w:r>
              <w:rPr>
                <w:rFonts w:ascii="Times New Roman"/>
                <w:b w:val="false"/>
                <w:i w:val="false"/>
                <w:color w:val="000000"/>
                <w:sz w:val="20"/>
              </w:rPr>
              <w:t>бекітілген</w:t>
            </w:r>
          </w:p>
        </w:tc>
      </w:tr>
    </w:tbl>
    <w:bookmarkStart w:name="z27" w:id="8"/>
    <w:p>
      <w:pPr>
        <w:spacing w:after="0"/>
        <w:ind w:left="0"/>
        <w:jc w:val="left"/>
      </w:pPr>
      <w:r>
        <w:rPr>
          <w:rFonts w:ascii="Times New Roman"/>
          <w:b/>
          <w:i w:val="false"/>
          <w:color w:val="000000"/>
        </w:rPr>
        <w:t xml:space="preserve"> Темекі өнімдеріне арналған дербес сәйкестендіру нөмірлерін-кодтарын беру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Қаржы министрінің 02.06.2020 </w:t>
      </w:r>
      <w:r>
        <w:rPr>
          <w:rFonts w:ascii="Times New Roman"/>
          <w:b w:val="false"/>
          <w:i w:val="false"/>
          <w:color w:val="ff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xml:space="preserve">
      1. Осы Темекі өнімдеріне арналған дербес сәйкестендіру нөмірлерін-кодтарын беру қағидалары (бұдан әрі - Қағидалар) "Темекі өнімдерінің өндірілуі және айналымын мемлекеттік реттеу туралы" Қазақстан Республикасының 2003 жылғы 12 маусымдағы Заңының 5-бабының </w:t>
      </w:r>
      <w:r>
        <w:rPr>
          <w:rFonts w:ascii="Times New Roman"/>
          <w:b w:val="false"/>
          <w:i w:val="false"/>
          <w:color w:val="000000"/>
          <w:sz w:val="28"/>
        </w:rPr>
        <w:t>5-5)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дербес сәйкестендіру нөмір-кодтарын (бұдан әрі - ДСН-кодтары) темекі өнімі өндірушілеріне және (немесе) импорттаушыларына беру тәртібін айқындайды.</w:t>
      </w:r>
    </w:p>
    <w:bookmarkEnd w:id="10"/>
    <w:bookmarkStart w:name="z16" w:id="11"/>
    <w:p>
      <w:pPr>
        <w:spacing w:after="0"/>
        <w:ind w:left="0"/>
        <w:jc w:val="both"/>
      </w:pPr>
      <w:r>
        <w:rPr>
          <w:rFonts w:ascii="Times New Roman"/>
          <w:b w:val="false"/>
          <w:i w:val="false"/>
          <w:color w:val="000000"/>
          <w:sz w:val="28"/>
        </w:rPr>
        <w:t>
      2. ДСН-кодтары темекі өнімдерінің өндіруді және (немесе) импорттауды жүзеге асыратын жеке немесе заңды тұлғалар (бұдан әрі - көрсетілетін қызметті алушылар) және Қазақстан Республикасында өндірілетін немесе Қазақстан Республикасының аумағына әкелінетін темекі өнімдерінің әрбір таңбасына беріледі.</w:t>
      </w:r>
    </w:p>
    <w:bookmarkEnd w:id="11"/>
    <w:bookmarkStart w:name="z17" w:id="12"/>
    <w:p>
      <w:pPr>
        <w:spacing w:after="0"/>
        <w:ind w:left="0"/>
        <w:jc w:val="left"/>
      </w:pPr>
      <w:r>
        <w:rPr>
          <w:rFonts w:ascii="Times New Roman"/>
          <w:b/>
          <w:i w:val="false"/>
          <w:color w:val="000000"/>
        </w:rPr>
        <w:t xml:space="preserve"> 2-тарау. Мемлекеттік қызметті көрсету тәртібі</w:t>
      </w:r>
    </w:p>
    <w:bookmarkEnd w:id="12"/>
    <w:bookmarkStart w:name="z18" w:id="13"/>
    <w:p>
      <w:pPr>
        <w:spacing w:after="0"/>
        <w:ind w:left="0"/>
        <w:jc w:val="both"/>
      </w:pPr>
      <w:r>
        <w:rPr>
          <w:rFonts w:ascii="Times New Roman"/>
          <w:b w:val="false"/>
          <w:i w:val="false"/>
          <w:color w:val="000000"/>
          <w:sz w:val="28"/>
        </w:rPr>
        <w:t>
      3.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көрсетілетін қызметті Қазақстан Республикасы Қаржы министрлігі Мемлекеттік кірістер комитетінің облыстар, Нұр-Сұлтан, Алматы және Шымкент қалалары бойынша аумақтық органдары (бұдан әрі - көрсетілетін қызметті беруші) "Азаматтарға арналған үкімет" Мемлекеттік корпорациясы" коммерциялық емес акционерлік қоғамы (бұдан әрі - Мемлекеттік корпорация) арқылы көрсетеді.</w:t>
      </w:r>
    </w:p>
    <w:bookmarkEnd w:id="13"/>
    <w:bookmarkStart w:name="z19" w:id="14"/>
    <w:p>
      <w:pPr>
        <w:spacing w:after="0"/>
        <w:ind w:left="0"/>
        <w:jc w:val="both"/>
      </w:pPr>
      <w:r>
        <w:rPr>
          <w:rFonts w:ascii="Times New Roman"/>
          <w:b w:val="false"/>
          <w:i w:val="false"/>
          <w:color w:val="000000"/>
          <w:sz w:val="28"/>
        </w:rPr>
        <w:t xml:space="preserve">
      4. Көрсетілетін қызметті алушылар Мемлекеттік корпорация арқылы көрсетілетін қызметті берушіге аумақтық органдарында орналасқан (тұрғылықты) жері бойынша тіркеу есебінде тұрған көрсетілетін қызметті алушылар қызмет түріне байланысты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темекі өніміне (-деріне) ДСН-кодын (-тарын) беруге арналған өтінімдерді:</w:t>
      </w:r>
    </w:p>
    <w:bookmarkEnd w:id="14"/>
    <w:p>
      <w:pPr>
        <w:spacing w:after="0"/>
        <w:ind w:left="0"/>
        <w:jc w:val="both"/>
      </w:pPr>
      <w:r>
        <w:rPr>
          <w:rFonts w:ascii="Times New Roman"/>
          <w:b w:val="false"/>
          <w:i w:val="false"/>
          <w:color w:val="000000"/>
          <w:sz w:val="28"/>
        </w:rPr>
        <w:t>
      темекі өнімдерін өндіруші - темекі өнімдерін өндіруді жүзеге асыру басталғанға дейін;</w:t>
      </w:r>
    </w:p>
    <w:p>
      <w:pPr>
        <w:spacing w:after="0"/>
        <w:ind w:left="0"/>
        <w:jc w:val="both"/>
      </w:pPr>
      <w:r>
        <w:rPr>
          <w:rFonts w:ascii="Times New Roman"/>
          <w:b w:val="false"/>
          <w:i w:val="false"/>
          <w:color w:val="000000"/>
          <w:sz w:val="28"/>
        </w:rPr>
        <w:t>
      темекі өнімдерін импорттаушы - темекі өнімдерін әкелуді (оның ішінде импортты) жүзеге асыру басталғанға дейін көрсетілетін қызметті берушіге электрондық түрде береді.</w:t>
      </w:r>
    </w:p>
    <w:bookmarkStart w:name="z20" w:id="15"/>
    <w:p>
      <w:pPr>
        <w:spacing w:after="0"/>
        <w:ind w:left="0"/>
        <w:jc w:val="both"/>
      </w:pPr>
      <w:r>
        <w:rPr>
          <w:rFonts w:ascii="Times New Roman"/>
          <w:b w:val="false"/>
          <w:i w:val="false"/>
          <w:color w:val="000000"/>
          <w:sz w:val="28"/>
        </w:rPr>
        <w:t xml:space="preserve">
      5. Процестің сипаттамасын, нысанын, мазмұнын және көрсету нәтижесін, сондай-ақ өзге де мәліметтерді қамтитын мемлекеттік қызмет көрсетуге қойылатын негізгі талаптардың тізбесі мемлекеттік көрсетілетін қызметтерді ұсынудың ерекшелігін ескере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көрсетілетін қызмет стандарты нысанында жазылған.</w:t>
      </w:r>
    </w:p>
    <w:bookmarkEnd w:id="15"/>
    <w:bookmarkStart w:name="z21" w:id="16"/>
    <w:p>
      <w:pPr>
        <w:spacing w:after="0"/>
        <w:ind w:left="0"/>
        <w:jc w:val="both"/>
      </w:pPr>
      <w:r>
        <w:rPr>
          <w:rFonts w:ascii="Times New Roman"/>
          <w:b w:val="false"/>
          <w:i w:val="false"/>
          <w:color w:val="000000"/>
          <w:sz w:val="28"/>
        </w:rPr>
        <w:t xml:space="preserve">
      6. Мемлекеттік корпорация арқылы өтінімді қабылдау қызметті алушының тіркелген жері бойынша "электрондық" кезек тәртібінде жеделдетілмеген қызмет көрсету түрінде жүзеге асырылады, электрондық кезекті брондауға болады. </w:t>
      </w:r>
    </w:p>
    <w:bookmarkEnd w:id="16"/>
    <w:p>
      <w:pPr>
        <w:spacing w:after="0"/>
        <w:ind w:left="0"/>
        <w:jc w:val="both"/>
      </w:pPr>
      <w:r>
        <w:rPr>
          <w:rFonts w:ascii="Times New Roman"/>
          <w:b w:val="false"/>
          <w:i w:val="false"/>
          <w:color w:val="000000"/>
          <w:sz w:val="28"/>
        </w:rPr>
        <w:t>
      Жеке басын куәландыратын құжаттар туралы мәліметті Мемлекеттік корпорацияның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Мемлекеттік корпорация арқылы өтінімді ұсынған жағдайда, көрсетілетін қызметті алушыға өтінімнің қабылданғаны туралы қолхат беріледі. Мемлекеттік корпорация қабылданған өтінімді көрсетілетін қызметті берушіге курьер қызметі арқылы жолдайды. Сонымен бірге Мемлекеттік корпорациямен қағаз түрінде өтінімді қабылданған күні мемлекеттік қызмет көрсету мерзіміне кірмейді.</w:t>
      </w:r>
    </w:p>
    <w:p>
      <w:pPr>
        <w:spacing w:after="0"/>
        <w:ind w:left="0"/>
        <w:jc w:val="both"/>
      </w:pPr>
      <w:r>
        <w:rPr>
          <w:rFonts w:ascii="Times New Roman"/>
          <w:b w:val="false"/>
          <w:i w:val="false"/>
          <w:color w:val="000000"/>
          <w:sz w:val="28"/>
        </w:rPr>
        <w:t xml:space="preserve">
      Көрсетілетін қызметті берушінің құжаттарды қабылдауға жауапты құрылымдық бөлімшесі құжаттар түскен күні қабылдауды, және тіркеуді жүзеге асырады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Уәкілетті органның жауапты құрылымдық бөлімшенің қызметкері өтінімдер түскен күні олардың осы Қағидалардың талаптарына сәйкестігін қарайды.</w:t>
      </w:r>
    </w:p>
    <w:p>
      <w:pPr>
        <w:spacing w:after="0"/>
        <w:ind w:left="0"/>
        <w:jc w:val="both"/>
      </w:pPr>
      <w:r>
        <w:rPr>
          <w:rFonts w:ascii="Times New Roman"/>
          <w:b w:val="false"/>
          <w:i w:val="false"/>
          <w:color w:val="000000"/>
          <w:sz w:val="28"/>
        </w:rPr>
        <w:t>
      Құжаттарды өңдеуге жауапты қызметкер "Акцизделетін тауарлар мен жекелеген мұнай өнімдерінің түрлерін өндіру және айналымына бақылау жасау" ақпараттық жүйесіне өтінімдерді енгізеді және құжат алған күннен бастап 2 (екі) жұмыс күні ішінде өңдейді, нәтижесі бойынша ДСН-код береді немесе мемлекеттік қызмет көрсетуден бас тарту туралы дәлелді жауапты қалыптастырады.</w:t>
      </w:r>
    </w:p>
    <w:p>
      <w:pPr>
        <w:spacing w:after="0"/>
        <w:ind w:left="0"/>
        <w:jc w:val="both"/>
      </w:pPr>
      <w:r>
        <w:rPr>
          <w:rFonts w:ascii="Times New Roman"/>
          <w:b w:val="false"/>
          <w:i w:val="false"/>
          <w:color w:val="000000"/>
          <w:sz w:val="28"/>
        </w:rPr>
        <w:t xml:space="preserve">
      ДСН-кодтарды беруді темекі өнімдерінің дербес сәйкестендіру нөмірлер-кодтарының тізілімге енгізу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Мемлекеттік қызмет көрсету нәтижесін Мемлекеттік корпорацияға жеткізуді көрсетілетін қызметті беруші Мемлекеттік қызмет көрсету мерзімі аяқталғанға дейін бір тәуліктен кешіктірмей жүзеге асырады.</w:t>
      </w:r>
    </w:p>
    <w:p>
      <w:pPr>
        <w:spacing w:after="0"/>
        <w:ind w:left="0"/>
        <w:jc w:val="both"/>
      </w:pPr>
      <w:r>
        <w:rPr>
          <w:rFonts w:ascii="Times New Roman"/>
          <w:b w:val="false"/>
          <w:i w:val="false"/>
          <w:color w:val="000000"/>
          <w:sz w:val="28"/>
        </w:rPr>
        <w:t xml:space="preserve">
      Мемлекеттік корпорацияда дайын құжаттарды беру жеке басын куәландыратын құжатты (не өкілдің тиісті өкілеттіктері көрсетілетін Қазақстан Республикасының азаматтық заңнамасына сәйкес берілген құжаттың негізінде әрекет ететін оның өкілін) және (немесе) "Цифрлық құжаттар сервисін қолдана отырып, электрондық құжаттарды қалыптастыру, тексеру және пайдалану қағидаларын бекіту туралы" Қазақстан Республикасының Цифрлық даму, инновациялар және аэроғарыш өнеркәсібі министрінің 2020 жылғы 28 қыркүйектегі № 352/НҚ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21329 болып тіркелген) қалыптастырылатын цифрлық құжаттарды ұсынған кезде жүзеге асырылады.</w:t>
      </w:r>
    </w:p>
    <w:p>
      <w:pPr>
        <w:spacing w:after="0"/>
        <w:ind w:left="0"/>
        <w:jc w:val="both"/>
      </w:pPr>
      <w:r>
        <w:rPr>
          <w:rFonts w:ascii="Times New Roman"/>
          <w:b w:val="false"/>
          <w:i w:val="false"/>
          <w:color w:val="000000"/>
          <w:sz w:val="28"/>
        </w:rPr>
        <w:t>
      Мемлекеттік корпорация құжаттардың 1 (бір) ай сақталуын қамтамасыз етеді, одан кейін оларды көрсетілетін қызметті берушіге сақтауға береді.</w:t>
      </w:r>
    </w:p>
    <w:p>
      <w:pPr>
        <w:spacing w:after="0"/>
        <w:ind w:left="0"/>
        <w:jc w:val="both"/>
      </w:pPr>
      <w:r>
        <w:rPr>
          <w:rFonts w:ascii="Times New Roman"/>
          <w:b w:val="false"/>
          <w:i w:val="false"/>
          <w:color w:val="000000"/>
          <w:sz w:val="28"/>
        </w:rPr>
        <w:t>
      Көрсетілетін қызметті алушы 1 (бір) ай мерзім өткеннен кейін жүгінген кезде Мемлекеттік корпорацияның сұрау салуы бойынша көрсетілетін қызметті беруші 1 (бір) күн ішінде дайын құжаттарды Мемлекеттік корпорацияға көрсетілетін қызметті алушыға беру үшін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17.11.2021 </w:t>
      </w:r>
      <w:r>
        <w:rPr>
          <w:rFonts w:ascii="Times New Roman"/>
          <w:b w:val="false"/>
          <w:i w:val="false"/>
          <w:color w:val="000000"/>
          <w:sz w:val="28"/>
        </w:rPr>
        <w:t>№ 1190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7. Көрсетілетін қызметті беруші ДСН-кодтарды беруден келесі жағдайларда бас тартады:</w:t>
      </w:r>
    </w:p>
    <w:bookmarkEnd w:id="17"/>
    <w:bookmarkStart w:name="z23" w:id="18"/>
    <w:p>
      <w:pPr>
        <w:spacing w:after="0"/>
        <w:ind w:left="0"/>
        <w:jc w:val="both"/>
      </w:pPr>
      <w:r>
        <w:rPr>
          <w:rFonts w:ascii="Times New Roman"/>
          <w:b w:val="false"/>
          <w:i w:val="false"/>
          <w:color w:val="000000"/>
          <w:sz w:val="28"/>
        </w:rPr>
        <w:t xml:space="preserve">
      1) 2017 жылғы 25 желтоқсандағы Қазақстан Республикасының "Салық және бюджетке төленетін басқа да міндетті төлемдер туралы" Кодесінің (Салық кодексі) </w:t>
      </w:r>
      <w:r>
        <w:rPr>
          <w:rFonts w:ascii="Times New Roman"/>
          <w:b w:val="false"/>
          <w:i w:val="false"/>
          <w:color w:val="000000"/>
          <w:sz w:val="28"/>
        </w:rPr>
        <w:t>88-бабына</w:t>
      </w:r>
      <w:r>
        <w:rPr>
          <w:rFonts w:ascii="Times New Roman"/>
          <w:b w:val="false"/>
          <w:i w:val="false"/>
          <w:color w:val="000000"/>
          <w:sz w:val="28"/>
        </w:rPr>
        <w:t xml:space="preserve"> сәйкес жекелеген қызмет түрлерiн жүзеге асыратын салық төлеушiні тіркеу есебі болмағанда;</w:t>
      </w:r>
    </w:p>
    <w:bookmarkEnd w:id="18"/>
    <w:bookmarkStart w:name="z24" w:id="19"/>
    <w:p>
      <w:pPr>
        <w:spacing w:after="0"/>
        <w:ind w:left="0"/>
        <w:jc w:val="both"/>
      </w:pPr>
      <w:r>
        <w:rPr>
          <w:rFonts w:ascii="Times New Roman"/>
          <w:b w:val="false"/>
          <w:i w:val="false"/>
          <w:color w:val="000000"/>
          <w:sz w:val="28"/>
        </w:rPr>
        <w:t>
      2) темекі өнімдерінің түріне берілген ДСН-коды болған кезде.</w:t>
      </w:r>
    </w:p>
    <w:bookmarkEnd w:id="19"/>
    <w:bookmarkStart w:name="z25" w:id="20"/>
    <w:p>
      <w:pPr>
        <w:spacing w:after="0"/>
        <w:ind w:left="0"/>
        <w:jc w:val="both"/>
      </w:pPr>
      <w:r>
        <w:rPr>
          <w:rFonts w:ascii="Times New Roman"/>
          <w:b w:val="false"/>
          <w:i w:val="false"/>
          <w:color w:val="000000"/>
          <w:sz w:val="28"/>
        </w:rPr>
        <w:t>
      8. Осы Қағидалардың 7-тармағында көзделген жағдайларда, ДСН-кодын беруден бас тартуды алған кезде, көрсетілетін қызметті алушы осы Қағидаларда белгіленген тәртіпте ДСН-кодын беруге арналған өтінішті қайтадан береді.</w:t>
      </w:r>
    </w:p>
    <w:bookmarkEnd w:id="20"/>
    <w:bookmarkStart w:name="z26" w:id="21"/>
    <w:p>
      <w:pPr>
        <w:spacing w:after="0"/>
        <w:ind w:left="0"/>
        <w:jc w:val="both"/>
      </w:pPr>
      <w:r>
        <w:rPr>
          <w:rFonts w:ascii="Times New Roman"/>
          <w:b w:val="false"/>
          <w:i w:val="false"/>
          <w:color w:val="000000"/>
          <w:sz w:val="28"/>
        </w:rPr>
        <w:t xml:space="preserve">
      9.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актілерінің мемлекеттік тіркеу тізілімде тіргелген № 8555) бекітілген тәртіппен енгізуді қамтамасыз етеді.</w:t>
      </w:r>
    </w:p>
    <w:bookmarkEnd w:id="21"/>
    <w:bookmarkStart w:name="z39" w:id="22"/>
    <w:p>
      <w:pPr>
        <w:spacing w:after="0"/>
        <w:ind w:left="0"/>
        <w:jc w:val="both"/>
      </w:pPr>
      <w:r>
        <w:rPr>
          <w:rFonts w:ascii="Times New Roman"/>
          <w:b w:val="false"/>
          <w:i w:val="false"/>
          <w:color w:val="000000"/>
          <w:sz w:val="28"/>
        </w:rPr>
        <w:t xml:space="preserve">
      10. ДСН-кодтарын ақпараттық жүйеде құру кезінде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фасеттік кодтау жүйесінің құрылымы пайдаланылады.</w:t>
      </w:r>
    </w:p>
    <w:bookmarkEnd w:id="22"/>
    <w:bookmarkStart w:name="z28" w:id="23"/>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23"/>
    <w:bookmarkStart w:name="z29" w:id="24"/>
    <w:p>
      <w:pPr>
        <w:spacing w:after="0"/>
        <w:ind w:left="0"/>
        <w:jc w:val="both"/>
      </w:pPr>
      <w:r>
        <w:rPr>
          <w:rFonts w:ascii="Times New Roman"/>
          <w:b w:val="false"/>
          <w:i w:val="false"/>
          <w:color w:val="000000"/>
          <w:sz w:val="28"/>
        </w:rPr>
        <w:t>
      11. Көрсетілетін қызметті беруші мемлекеттік қызметтер көрсету нәтижесімен келіспеген жағдайда көрсетілетін қызметті берушінің мемлекеттік қызметтер көрсету мәселелері бойынша шешімдеріне, әрекеттеріне (әрекетсіздігіне) шағым Заңға сәйкес:</w:t>
      </w:r>
    </w:p>
    <w:bookmarkEnd w:id="24"/>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 және бюджетке төленетін төлемдердің түсімдерін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мемлекеттік қызметкерді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қызметкерлерінің әрекеттеріне (әрекетсіздігіне) шағым мемлекеттік қызмет Мемлекеттік корпорация арқылы көрсетілген кезде Мемлекеттік корпорация басшысының атына, не ақпараттандыру саласындағы уәкілетті органға беріледі.</w:t>
      </w:r>
    </w:p>
    <w:bookmarkStart w:name="z30" w:id="25"/>
    <w:p>
      <w:pPr>
        <w:spacing w:after="0"/>
        <w:ind w:left="0"/>
        <w:jc w:val="both"/>
      </w:pPr>
      <w:r>
        <w:rPr>
          <w:rFonts w:ascii="Times New Roman"/>
          <w:b w:val="false"/>
          <w:i w:val="false"/>
          <w:color w:val="000000"/>
          <w:sz w:val="28"/>
        </w:rPr>
        <w:t xml:space="preserve">
      12. Көрсетілетін қызметті алушының мемлекеттік қызметтерді тікелей көрсететін көрсетілетін қызметті берушінің, Мемлекеттік корпорацияның атына келіп түскен шағымы Заңның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тіркелген күннен бастап 5 (бес) жұмыс күні ішінде қаралуға жатады.</w:t>
      </w:r>
    </w:p>
    <w:bookmarkEnd w:id="25"/>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күннен бастап 15 (он бес) жұмыс күні ішінде қаралуға жатады.</w:t>
      </w:r>
    </w:p>
    <w:bookmarkStart w:name="z31" w:id="26"/>
    <w:p>
      <w:pPr>
        <w:spacing w:after="0"/>
        <w:ind w:left="0"/>
        <w:jc w:val="both"/>
      </w:pPr>
      <w:r>
        <w:rPr>
          <w:rFonts w:ascii="Times New Roman"/>
          <w:b w:val="false"/>
          <w:i w:val="false"/>
          <w:color w:val="000000"/>
          <w:sz w:val="28"/>
        </w:rPr>
        <w:t xml:space="preserve">
      13. Мемлекеттік қызметтер көрсету нәтижелерімен келіспеген жағдайда, көрсетілетін қызметті алушы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сәйкес сотқа жүгінуге құқылы.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Темекі өнімдеріне арналған </w:t>
            </w:r>
            <w:r>
              <w:br/>
            </w:r>
            <w:r>
              <w:rPr>
                <w:rFonts w:ascii="Times New Roman"/>
                <w:b w:val="false"/>
                <w:i w:val="false"/>
                <w:color w:val="000000"/>
                <w:sz w:val="20"/>
              </w:rPr>
              <w:t xml:space="preserve">дербес сәйкестендіру </w:t>
            </w:r>
            <w:r>
              <w:br/>
            </w:r>
            <w:r>
              <w:rPr>
                <w:rFonts w:ascii="Times New Roman"/>
                <w:b w:val="false"/>
                <w:i w:val="false"/>
                <w:color w:val="000000"/>
                <w:sz w:val="20"/>
              </w:rPr>
              <w:t xml:space="preserve">нөмірлерін-кодтарын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Темекі өніміне (-деріне) ДСН-кодын (-тарын) беруге арналған өтінім</w:t>
      </w:r>
    </w:p>
    <w:p>
      <w:pPr>
        <w:spacing w:after="0"/>
        <w:ind w:left="0"/>
        <w:jc w:val="both"/>
      </w:pPr>
      <w:r>
        <w:rPr>
          <w:rFonts w:ascii="Times New Roman"/>
          <w:b w:val="false"/>
          <w:i w:val="false"/>
          <w:color w:val="ff0000"/>
          <w:sz w:val="28"/>
        </w:rPr>
        <w:t xml:space="preserve">
      Ескерту. 1-қосымша жаңа редакцияда – ҚР Қаржы министрінің 17.11.2021 </w:t>
      </w:r>
      <w:r>
        <w:rPr>
          <w:rFonts w:ascii="Times New Roman"/>
          <w:b w:val="false"/>
          <w:i w:val="false"/>
          <w:color w:val="ff0000"/>
          <w:sz w:val="28"/>
        </w:rPr>
        <w:t>№ 1190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Көрсетілетін қызметті алушының атауы: _______________________</w:t>
      </w:r>
    </w:p>
    <w:p>
      <w:pPr>
        <w:spacing w:after="0"/>
        <w:ind w:left="0"/>
        <w:jc w:val="both"/>
      </w:pPr>
      <w:r>
        <w:rPr>
          <w:rFonts w:ascii="Times New Roman"/>
          <w:b w:val="false"/>
          <w:i w:val="false"/>
          <w:color w:val="000000"/>
          <w:sz w:val="28"/>
        </w:rPr>
        <w:t xml:space="preserve">
      Көрсетілетін қызметті алушының жеке/бизнес-сәйкестендіру нөмірі: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Өтініш берушінің типі (өндіруші және (немесе) импорттаушы): </w:t>
      </w:r>
    </w:p>
    <w:p>
      <w:pPr>
        <w:spacing w:after="0"/>
        <w:ind w:left="0"/>
        <w:jc w:val="both"/>
      </w:pPr>
      <w:r>
        <w:rPr>
          <w:rFonts w:ascii="Times New Roman"/>
          <w:b w:val="false"/>
          <w:i w:val="false"/>
          <w:color w:val="000000"/>
          <w:sz w:val="28"/>
        </w:rPr>
        <w:t>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өнімінің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өнімінің атауы (сигареттер, папиростар, сигаралар, сигариллалар, қыздырылатын темекісі бар бұйымдар, кальянға арналған темекі, темекі және темекіден жасалған өзге де өнімдер, құрамында никотин бар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Қораптағы темекі өнімінің бірлік саны (дана, грамм,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Сүзгінің бар-жоғы, (бар/жоқ)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_______________________________________ ________________ </w:t>
      </w:r>
    </w:p>
    <w:p>
      <w:pPr>
        <w:spacing w:after="0"/>
        <w:ind w:left="0"/>
        <w:jc w:val="both"/>
      </w:pPr>
      <w:r>
        <w:rPr>
          <w:rFonts w:ascii="Times New Roman"/>
          <w:b w:val="false"/>
          <w:i w:val="false"/>
          <w:color w:val="000000"/>
          <w:sz w:val="28"/>
        </w:rPr>
        <w:t>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өнімдеріне арналған</w:t>
            </w:r>
            <w:r>
              <w:br/>
            </w: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комитетінің облыстар, Астана, Алматы және Шымкент қалалары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4-қосымшаға сәйкес нысан бойынша ДСН-кодын беру немесе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Мемлекеттік корпорация - 2015 жылғы 23 қарашадағы Қазақстан Республикасының Еңбек Кодексіне сәйкес жексенбі, мереке күндерін қоспағанда, дүйсенбіден сенбіге дейін,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тіркеу орны бойынша жеделдетілген қызмет көрсетусіз жүргізіледі, электрондық кезекті брондауға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өнімін өндірушілерге, темекі өнімдерін импорттауды жүзеге асыратын жеткізушілерге дербес сәйкестендіру нөмір-кодын беруге арналған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2017 жылғы 25 желтоқсандағы Қазақстан Республикасының "Салық және бюджетке төленетін басқа да міндетті төлемдер туралы" Кодесінің (Салық кодексі) </w:t>
            </w:r>
            <w:r>
              <w:rPr>
                <w:rFonts w:ascii="Times New Roman"/>
                <w:b w:val="false"/>
                <w:i w:val="false"/>
                <w:color w:val="000000"/>
                <w:sz w:val="20"/>
              </w:rPr>
              <w:t>88-бабына</w:t>
            </w:r>
            <w:r>
              <w:rPr>
                <w:rFonts w:ascii="Times New Roman"/>
                <w:b w:val="false"/>
                <w:i w:val="false"/>
                <w:color w:val="000000"/>
                <w:sz w:val="20"/>
              </w:rPr>
              <w:t xml:space="preserve"> сәйкес жекелеген қызмет түрлерiн жүзеге асыратын салық төлеушiні тіркеу есебі болмағанда;</w:t>
            </w:r>
          </w:p>
          <w:p>
            <w:pPr>
              <w:spacing w:after="20"/>
              <w:ind w:left="20"/>
              <w:jc w:val="both"/>
            </w:pPr>
            <w:r>
              <w:rPr>
                <w:rFonts w:ascii="Times New Roman"/>
                <w:b w:val="false"/>
                <w:i w:val="false"/>
                <w:color w:val="000000"/>
                <w:sz w:val="20"/>
              </w:rPr>
              <w:t>
2) темекі өнімдерінің түріне берілген ДСН-коды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жылғы 18 қыркүйектегі Қазақстан Республикасының "Халық денсаулығы және денсаулық сақтау жүйесі туралы" </w:t>
            </w:r>
            <w:r>
              <w:rPr>
                <w:rFonts w:ascii="Times New Roman"/>
                <w:b w:val="false"/>
                <w:i w:val="false"/>
                <w:color w:val="000000"/>
                <w:sz w:val="20"/>
              </w:rPr>
              <w:t>Кодексінде</w:t>
            </w:r>
            <w:r>
              <w:rPr>
                <w:rFonts w:ascii="Times New Roman"/>
                <w:b w:val="false"/>
                <w:i w:val="false"/>
                <w:color w:val="000000"/>
                <w:sz w:val="20"/>
              </w:rPr>
              <w:t xml:space="preserve"> белгіленген өз-өзіне қызмет көрсету, өздігінен қозғалуды, бағдар жасауды жүзеге асыру қабілетін немесе мүмкіндігін толық немесе ішінара жоғалтқан көрсетілетін қызметті алушыларға мемлекеттік қызметті көрсету үшін құжаттар қабылдауды 1414, 8 800 080 777 Бірыңғай байланыс орталығы арқылы жүгіну жолымен тұрғылықты жері бойынша барумен Мемлекеттік корпорацияның (қызметті Мемлекеттік корпорация арқылы көрсеткен кезде) қызметкері жүргізеді.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Темекі өнімдеріне арналған </w:t>
            </w:r>
            <w:r>
              <w:br/>
            </w:r>
            <w:r>
              <w:rPr>
                <w:rFonts w:ascii="Times New Roman"/>
                <w:b w:val="false"/>
                <w:i w:val="false"/>
                <w:color w:val="000000"/>
                <w:sz w:val="20"/>
              </w:rPr>
              <w:t xml:space="preserve">дербес сәйкестендіру </w:t>
            </w:r>
            <w:r>
              <w:br/>
            </w:r>
            <w:r>
              <w:rPr>
                <w:rFonts w:ascii="Times New Roman"/>
                <w:b w:val="false"/>
                <w:i w:val="false"/>
                <w:color w:val="000000"/>
                <w:sz w:val="20"/>
              </w:rPr>
              <w:t xml:space="preserve">нөмірлерін-кодтарын беру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Темекі өнімдерінің дербес сәйкестендіру нөмірлер-кодтарының тізілімі</w:t>
      </w:r>
    </w:p>
    <w:p>
      <w:pPr>
        <w:spacing w:after="0"/>
        <w:ind w:left="0"/>
        <w:jc w:val="both"/>
      </w:pPr>
      <w:r>
        <w:rPr>
          <w:rFonts w:ascii="Times New Roman"/>
          <w:b w:val="false"/>
          <w:i w:val="false"/>
          <w:color w:val="ff0000"/>
          <w:sz w:val="28"/>
        </w:rPr>
        <w:t xml:space="preserve">
      Ескерту. 3-қосымша жаңа редакцияда – ҚР Қаржы министрінің 17.11.2021 </w:t>
      </w:r>
      <w:r>
        <w:rPr>
          <w:rFonts w:ascii="Times New Roman"/>
          <w:b w:val="false"/>
          <w:i w:val="false"/>
          <w:color w:val="ff0000"/>
          <w:sz w:val="28"/>
        </w:rPr>
        <w:t>№ 1190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заңды мекежайы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өнімінің таңбасы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өнімінің атауы (сигареттер, папиростар, сигаралар, сигариллалар, қыздырылатын темекісі бар бұйымдар, кальянға арналған темекі, темекі және темекіден жасалған өзге де өнімдер, құрамында никотин бар сұйықтық)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Қораптағы темекі өнімінің бірлік саны (дана, грамм, миллилитр)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Сүзгінің бар-жоғы (бар/жоқ)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ДСН-коды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Темекі өнімдеріне арналған </w:t>
            </w:r>
            <w:r>
              <w:br/>
            </w:r>
            <w:r>
              <w:rPr>
                <w:rFonts w:ascii="Times New Roman"/>
                <w:b w:val="false"/>
                <w:i w:val="false"/>
                <w:color w:val="000000"/>
                <w:sz w:val="20"/>
              </w:rPr>
              <w:t xml:space="preserve">дербес сәйкестендіру </w:t>
            </w:r>
            <w:r>
              <w:br/>
            </w:r>
            <w:r>
              <w:rPr>
                <w:rFonts w:ascii="Times New Roman"/>
                <w:b w:val="false"/>
                <w:i w:val="false"/>
                <w:color w:val="000000"/>
                <w:sz w:val="20"/>
              </w:rPr>
              <w:t xml:space="preserve">нөмірлерін-кодтарын беру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Фасеттік кодтау жүйесінің құрылымы</w:t>
      </w:r>
    </w:p>
    <w:p>
      <w:pPr>
        <w:spacing w:after="0"/>
        <w:ind w:left="0"/>
        <w:jc w:val="both"/>
      </w:pPr>
      <w:r>
        <w:rPr>
          <w:rFonts w:ascii="Times New Roman"/>
          <w:b w:val="false"/>
          <w:i w:val="false"/>
          <w:color w:val="ff0000"/>
          <w:sz w:val="28"/>
        </w:rPr>
        <w:t xml:space="preserve">
      Ескерту. 4-қосымша жаңа редакцияда – ҚР Қаржы министрінің 17.11.2021 </w:t>
      </w:r>
      <w:r>
        <w:rPr>
          <w:rFonts w:ascii="Times New Roman"/>
          <w:b w:val="false"/>
          <w:i w:val="false"/>
          <w:color w:val="ff0000"/>
          <w:sz w:val="28"/>
        </w:rPr>
        <w:t>№ 1190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ДСН-кодтарының құрылымы мынадай сызбада ұсынылған: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882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882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фасет (бірінші топ төрт цифрдан) – темекі өнімдерін өндіретін және (немесе) импорттайтын заңды (жеке) тұлғаның коды.</w:t>
      </w:r>
    </w:p>
    <w:p>
      <w:pPr>
        <w:spacing w:after="0"/>
        <w:ind w:left="0"/>
        <w:jc w:val="both"/>
      </w:pPr>
      <w:r>
        <w:rPr>
          <w:rFonts w:ascii="Times New Roman"/>
          <w:b w:val="false"/>
          <w:i w:val="false"/>
          <w:color w:val="000000"/>
          <w:sz w:val="28"/>
        </w:rPr>
        <w:t>
      Екінші фасет (екінші топ екі саннан) – тауарлар тобы (сүзгісі бар сигареттер – 01; сүзгісі жоқ сигареттер – 02; папиростар – 03; сигаралар – 04; сигариллалар – 05; қыздырылатын темекісі бар бұйымдар – 06; кальянға арналған темекі – 07; темекі және темекіден жасалған өзге де бұйымдар – 08; құрамында никотин бар сұйықтық– 09).</w:t>
      </w:r>
    </w:p>
    <w:p>
      <w:pPr>
        <w:spacing w:after="0"/>
        <w:ind w:left="0"/>
        <w:jc w:val="both"/>
      </w:pPr>
      <w:r>
        <w:rPr>
          <w:rFonts w:ascii="Times New Roman"/>
          <w:b w:val="false"/>
          <w:i w:val="false"/>
          <w:color w:val="000000"/>
          <w:sz w:val="28"/>
        </w:rPr>
        <w:t>
      Үшінші фасет (үшінші топ төрт цифрдан) – темекі өнімінің таңбасы.</w:t>
      </w:r>
    </w:p>
    <w:p>
      <w:pPr>
        <w:spacing w:after="0"/>
        <w:ind w:left="0"/>
        <w:jc w:val="both"/>
      </w:pPr>
      <w:r>
        <w:rPr>
          <w:rFonts w:ascii="Times New Roman"/>
          <w:b w:val="false"/>
          <w:i w:val="false"/>
          <w:color w:val="000000"/>
          <w:sz w:val="28"/>
        </w:rPr>
        <w:t>
      Төртінші фасет (төртінші топ екі саннан) – қораптағы немесе бумадағы темекі өнімінің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