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2bc2" w14:textId="75d2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 Бизнес" жобасы бойынша кәсіпкерлік негіздеріне оқыту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31 қаңтардағы № 31 бұйрығы. Қазақстан Республикасының Әділет министрлігінде 2017 жылғы 24 ақпанда № 14828 болып тіркелді. Күші жойылды - Қазақстан Республикасы Премьер-Министрінің орынбасары – Қазақстан Республикасы Ауыл шаруашылығы министрінің 2019 жылғы 19 ақпандағы № 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19.02.2019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 Қазақстан Республикасы Үкіметінің 2016 жылғы 29 желтоқсандағы № 919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"Бастау Бизнес" жобасы бойынша кәсіпкерлік негіздеріне оқыту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ресми жариялауға мерзімді баспа басылымдарына, сондай-ақ Қазақстан Республикасының нормативтiк құқықтық актiлерiнiң эталондық бақылау банкiне енгізу үшін Республикалық құқықтық ақпарат орталығына осы бұйрықтың көшірмелерін баспа және электронды түрде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 Мырзахметов</w:t>
      </w:r>
    </w:p>
    <w:p>
      <w:pPr>
        <w:spacing w:after="0"/>
        <w:ind w:left="0"/>
        <w:jc w:val="both"/>
      </w:pPr>
      <w:r>
        <w:rPr>
          <w:rFonts w:ascii="Times New Roman"/>
          <w:b w:val="false"/>
          <w:i w:val="false"/>
          <w:color w:val="000000"/>
          <w:sz w:val="28"/>
        </w:rPr>
        <w:t>
      2017 жылғы 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2017 жылғы 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31 қаңтардағы</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"Бастау Бизнес" жобасы бойынша кәсіпкерлік негіздеріне оқыту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"Бастау Бизнес" жобасы бойынша кәсіпкерлік негіздеріне оқыту қағидалары (бұдан әрі – Қағидалар)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бағдарламасының (бұдан әрі – Бағдарлама) екінші бағыты шеңберінде кәсіпкерлік негіздеріне оқыту тәртібін айқындайды. </w:t>
      </w:r>
    </w:p>
    <w:bookmarkEnd w:id="7"/>
    <w:bookmarkStart w:name="z9"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0" w:id="9"/>
    <w:p>
      <w:pPr>
        <w:spacing w:after="0"/>
        <w:ind w:left="0"/>
        <w:jc w:val="both"/>
      </w:pPr>
      <w:r>
        <w:rPr>
          <w:rFonts w:ascii="Times New Roman"/>
          <w:b w:val="false"/>
          <w:i w:val="false"/>
          <w:color w:val="000000"/>
          <w:sz w:val="28"/>
        </w:rPr>
        <w:t>
      1) "Атамекен" өңірлік кәсіпкерлер палатасы (бұдан әрі – ӨКП) – жергілікті деңгейде қаржылай емес қолдау операторы;</w:t>
      </w:r>
    </w:p>
    <w:bookmarkEnd w:id="9"/>
    <w:bookmarkStart w:name="z11" w:id="10"/>
    <w:p>
      <w:pPr>
        <w:spacing w:after="0"/>
        <w:ind w:left="0"/>
        <w:jc w:val="both"/>
      </w:pPr>
      <w:r>
        <w:rPr>
          <w:rFonts w:ascii="Times New Roman"/>
          <w:b w:val="false"/>
          <w:i w:val="false"/>
          <w:color w:val="000000"/>
          <w:sz w:val="28"/>
        </w:rPr>
        <w:t xml:space="preserve">
      2) "Атамекен" өңірлік кәсіпкерлер палатасының филиалы (бұдан әрі – ӨКП филиалы) – аудандық деңгейде қаржылай емес қолдау операторы; </w:t>
      </w:r>
    </w:p>
    <w:bookmarkEnd w:id="10"/>
    <w:bookmarkStart w:name="z12" w:id="11"/>
    <w:p>
      <w:pPr>
        <w:spacing w:after="0"/>
        <w:ind w:left="0"/>
        <w:jc w:val="both"/>
      </w:pPr>
      <w:r>
        <w:rPr>
          <w:rFonts w:ascii="Times New Roman"/>
          <w:b w:val="false"/>
          <w:i w:val="false"/>
          <w:color w:val="000000"/>
          <w:sz w:val="28"/>
        </w:rPr>
        <w:t xml:space="preserve">
      3) Бағдарлама операторлары – Қазақстан Республикасының Ұлттық экономика министрлігі, Қазақстан Республикасының Ауыл шаруашылығы министрлігі; </w:t>
      </w:r>
    </w:p>
    <w:bookmarkEnd w:id="11"/>
    <w:bookmarkStart w:name="z13" w:id="12"/>
    <w:p>
      <w:pPr>
        <w:spacing w:after="0"/>
        <w:ind w:left="0"/>
        <w:jc w:val="both"/>
      </w:pPr>
      <w:r>
        <w:rPr>
          <w:rFonts w:ascii="Times New Roman"/>
          <w:b w:val="false"/>
          <w:i w:val="false"/>
          <w:color w:val="000000"/>
          <w:sz w:val="28"/>
        </w:rPr>
        <w:t>
      4) бизнес-жоспар – қаржы-экономикалық үлгіні, бизнес-операцияларды жүзеге асыру бағдарламасын, фирма, тауар, оның өндірісі, өткізу нарығы, маркетинг, операцияларды ұйымдастыру, шығындар және олардың тиімділігі туралы мәліметтер көрсетілген бизнес-жоба бойынша кәсіпкердің іс-қимылдарын қамтитын құжат;</w:t>
      </w:r>
    </w:p>
    <w:bookmarkEnd w:id="12"/>
    <w:bookmarkStart w:name="z14" w:id="13"/>
    <w:p>
      <w:pPr>
        <w:spacing w:after="0"/>
        <w:ind w:left="0"/>
        <w:jc w:val="both"/>
      </w:pPr>
      <w:r>
        <w:rPr>
          <w:rFonts w:ascii="Times New Roman"/>
          <w:b w:val="false"/>
          <w:i w:val="false"/>
          <w:color w:val="000000"/>
          <w:sz w:val="28"/>
        </w:rPr>
        <w:t>
      5) бизнес-тренер – бизнес-менторлық (коучинг) қағидат бойынша жобаға қатысушылардың бизнес-жобаларын дамытуға, сондай-ақ сүйемелдеуге қажетті кәсіби құзырет пен дағдыларға ие жеке тұлға;</w:t>
      </w:r>
    </w:p>
    <w:bookmarkEnd w:id="13"/>
    <w:bookmarkStart w:name="z15" w:id="14"/>
    <w:p>
      <w:pPr>
        <w:spacing w:after="0"/>
        <w:ind w:left="0"/>
        <w:jc w:val="both"/>
      </w:pPr>
      <w:r>
        <w:rPr>
          <w:rFonts w:ascii="Times New Roman"/>
          <w:b w:val="false"/>
          <w:i w:val="false"/>
          <w:color w:val="000000"/>
          <w:sz w:val="28"/>
        </w:rPr>
        <w:t>
      6) жоба үйлестірушісі – функциясына кәсіпкерлік негіздері бойынша сабақтар ұйымдастыру, практикалық оқыту тиімділігін талдау, "кері байланыс" ұйымдастыру, сондай-ақ білім алушыларға бизнес-жоспар дайындау кезінде жәрдемдесу кіретін жеке тұлға;</w:t>
      </w:r>
    </w:p>
    <w:bookmarkEnd w:id="14"/>
    <w:bookmarkStart w:name="z16" w:id="15"/>
    <w:p>
      <w:pPr>
        <w:spacing w:after="0"/>
        <w:ind w:left="0"/>
        <w:jc w:val="both"/>
      </w:pPr>
      <w:r>
        <w:rPr>
          <w:rFonts w:ascii="Times New Roman"/>
          <w:b w:val="false"/>
          <w:i w:val="false"/>
          <w:color w:val="000000"/>
          <w:sz w:val="28"/>
        </w:rPr>
        <w:t>
      7) жұмыссыздар – жұмыспен қамтылған халыққа жатпайтын, жұмыс іздеп жүрген және еңбек етуге дайын адамдар;</w:t>
      </w:r>
    </w:p>
    <w:bookmarkEnd w:id="15"/>
    <w:bookmarkStart w:name="z17" w:id="16"/>
    <w:p>
      <w:pPr>
        <w:spacing w:after="0"/>
        <w:ind w:left="0"/>
        <w:jc w:val="both"/>
      </w:pPr>
      <w:r>
        <w:rPr>
          <w:rFonts w:ascii="Times New Roman"/>
          <w:b w:val="false"/>
          <w:i w:val="false"/>
          <w:color w:val="000000"/>
          <w:sz w:val="28"/>
        </w:rPr>
        <w:t>
      8) ісін жаңа бастаған кәсіпкер – дара кәсіпкер немесе заңды тұлға ретінде мемлекеттік тіркелген мерзімі микроқаржы ұйымына/кредиттік серіктестіктерге микрокредит үшін өтініш берген уақытта кемінде үш жылды құрайтын кәсіпкер;</w:t>
      </w:r>
    </w:p>
    <w:bookmarkEnd w:id="16"/>
    <w:bookmarkStart w:name="z18" w:id="17"/>
    <w:p>
      <w:pPr>
        <w:spacing w:after="0"/>
        <w:ind w:left="0"/>
        <w:jc w:val="both"/>
      </w:pPr>
      <w:r>
        <w:rPr>
          <w:rFonts w:ascii="Times New Roman"/>
          <w:b w:val="false"/>
          <w:i w:val="false"/>
          <w:color w:val="000000"/>
          <w:sz w:val="28"/>
        </w:rPr>
        <w:t>
      9) кәсіпкерлік мәселелері жөніндегі жергілікті атқарушы орган – кәсіпкерлікті дамыту мәселелерін басқару функциясын іске асыратын жергілікті атқарушы органдардың құрылымдық бөлімшесі;</w:t>
      </w:r>
    </w:p>
    <w:bookmarkEnd w:id="17"/>
    <w:bookmarkStart w:name="z19" w:id="18"/>
    <w:p>
      <w:pPr>
        <w:spacing w:after="0"/>
        <w:ind w:left="0"/>
        <w:jc w:val="both"/>
      </w:pPr>
      <w:r>
        <w:rPr>
          <w:rFonts w:ascii="Times New Roman"/>
          <w:b w:val="false"/>
          <w:i w:val="false"/>
          <w:color w:val="000000"/>
          <w:sz w:val="28"/>
        </w:rPr>
        <w:t>
      10) кәсіпкерлік мәселелері жөніндегі уәкілетті орган – кәсіпкерлік саласында басшылықты және салааралық үйлестіруді жүзеге асыратын Қазақстан Республикасының орталық атқарушы органы;</w:t>
      </w:r>
    </w:p>
    <w:bookmarkEnd w:id="18"/>
    <w:bookmarkStart w:name="z20" w:id="19"/>
    <w:p>
      <w:pPr>
        <w:spacing w:after="0"/>
        <w:ind w:left="0"/>
        <w:jc w:val="both"/>
      </w:pPr>
      <w:r>
        <w:rPr>
          <w:rFonts w:ascii="Times New Roman"/>
          <w:b w:val="false"/>
          <w:i w:val="false"/>
          <w:color w:val="000000"/>
          <w:sz w:val="28"/>
        </w:rPr>
        <w:t>
      11) қаржылай емес қолдау операторы – "Атамекен" ұлттық кәсіпкерлер палатасы;</w:t>
      </w:r>
    </w:p>
    <w:bookmarkEnd w:id="19"/>
    <w:bookmarkStart w:name="z21" w:id="20"/>
    <w:p>
      <w:pPr>
        <w:spacing w:after="0"/>
        <w:ind w:left="0"/>
        <w:jc w:val="both"/>
      </w:pPr>
      <w:r>
        <w:rPr>
          <w:rFonts w:ascii="Times New Roman"/>
          <w:b w:val="false"/>
          <w:i w:val="false"/>
          <w:color w:val="000000"/>
          <w:sz w:val="28"/>
        </w:rPr>
        <w:t>
      12) микрокредит беру ұйымы – "Аграрлық кредиттік корпорация" акционерлік қоғамы, "Даму" кәсіпкерлікті дамыту қоры" акционерлік қоғамы;</w:t>
      </w:r>
    </w:p>
    <w:bookmarkEnd w:id="20"/>
    <w:bookmarkStart w:name="z22" w:id="21"/>
    <w:p>
      <w:pPr>
        <w:spacing w:after="0"/>
        <w:ind w:left="0"/>
        <w:jc w:val="both"/>
      </w:pPr>
      <w:r>
        <w:rPr>
          <w:rFonts w:ascii="Times New Roman"/>
          <w:b w:val="false"/>
          <w:i w:val="false"/>
          <w:color w:val="000000"/>
          <w:sz w:val="28"/>
        </w:rPr>
        <w:t>
      13) микрокредит – микроқаржы ұйымдары/екінші деңгейдегі банктер/кредиттік серіктестіктер/"Ауыл шаруашылығын қаржылай қолдау қоры" акционерлік қоғамы Қазақстан Республикасының ұлттық валютасында ақылылық, мерзімділік, қайтарымдылық және қамтамасыз етілу шарттарында Микрокредит беру туралы шарт бойынша қарыз алушыға ұсынатын қарыз қаражаты;</w:t>
      </w:r>
    </w:p>
    <w:bookmarkEnd w:id="21"/>
    <w:bookmarkStart w:name="z23" w:id="22"/>
    <w:p>
      <w:pPr>
        <w:spacing w:after="0"/>
        <w:ind w:left="0"/>
        <w:jc w:val="both"/>
      </w:pPr>
      <w:r>
        <w:rPr>
          <w:rFonts w:ascii="Times New Roman"/>
          <w:b w:val="false"/>
          <w:i w:val="false"/>
          <w:color w:val="000000"/>
          <w:sz w:val="28"/>
        </w:rPr>
        <w:t xml:space="preserve">
      14) микроқаржы ұйымы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жөнiндегi қызметтi, сондай-ақ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22"/>
    <w:bookmarkStart w:name="z24" w:id="23"/>
    <w:p>
      <w:pPr>
        <w:spacing w:after="0"/>
        <w:ind w:left="0"/>
        <w:jc w:val="both"/>
      </w:pPr>
      <w:r>
        <w:rPr>
          <w:rFonts w:ascii="Times New Roman"/>
          <w:b w:val="false"/>
          <w:i w:val="false"/>
          <w:color w:val="000000"/>
          <w:sz w:val="28"/>
        </w:rPr>
        <w:t>
      15) өзін-өзі жұмыспен қамтығандар – кіріс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w:t>
      </w:r>
    </w:p>
    <w:bookmarkEnd w:id="23"/>
    <w:bookmarkStart w:name="z25" w:id="24"/>
    <w:p>
      <w:pPr>
        <w:spacing w:after="0"/>
        <w:ind w:left="0"/>
        <w:jc w:val="both"/>
      </w:pPr>
      <w:r>
        <w:rPr>
          <w:rFonts w:ascii="Times New Roman"/>
          <w:b w:val="false"/>
          <w:i w:val="false"/>
          <w:color w:val="000000"/>
          <w:sz w:val="28"/>
        </w:rPr>
        <w:t>
      16) ӨКП филиалының жанындағы жұмыс тобы – бизнес-тренердің, жоба үйлестірушісінің, сондай-ақ ӨКП филиалы мен жұмыспен қамту және кәсіпкерлік мәселелері жөніндегі жергілікті атқарушы органдар қызметкерлерінің қатысуымен құрылған уақытша жұмыс органы;</w:t>
      </w:r>
    </w:p>
    <w:bookmarkEnd w:id="24"/>
    <w:bookmarkStart w:name="z26" w:id="25"/>
    <w:p>
      <w:pPr>
        <w:spacing w:after="0"/>
        <w:ind w:left="0"/>
        <w:jc w:val="both"/>
      </w:pPr>
      <w:r>
        <w:rPr>
          <w:rFonts w:ascii="Times New Roman"/>
          <w:b w:val="false"/>
          <w:i w:val="false"/>
          <w:color w:val="000000"/>
          <w:sz w:val="28"/>
        </w:rPr>
        <w:t>
      17) субсидиялау жөніндегі оператор – "Аграрлық кредиттік корпорация" акционерлік қоғамы;</w:t>
      </w:r>
    </w:p>
    <w:bookmarkEnd w:id="25"/>
    <w:bookmarkStart w:name="z27" w:id="26"/>
    <w:p>
      <w:pPr>
        <w:spacing w:after="0"/>
        <w:ind w:left="0"/>
        <w:jc w:val="both"/>
      </w:pPr>
      <w:r>
        <w:rPr>
          <w:rFonts w:ascii="Times New Roman"/>
          <w:b w:val="false"/>
          <w:i w:val="false"/>
          <w:color w:val="000000"/>
          <w:sz w:val="28"/>
        </w:rPr>
        <w:t>
      18) халықты жұмыспен қамту мәселелері жөніндегі уәкілетті орган – халықты жұмыспен қамту саласында басшылықты және салааралық үйлестіруді жүзеге асыратын орталық атқарушы орган;</w:t>
      </w:r>
    </w:p>
    <w:bookmarkEnd w:id="26"/>
    <w:bookmarkStart w:name="z28" w:id="27"/>
    <w:p>
      <w:pPr>
        <w:spacing w:after="0"/>
        <w:ind w:left="0"/>
        <w:jc w:val="both"/>
      </w:pPr>
      <w:r>
        <w:rPr>
          <w:rFonts w:ascii="Times New Roman"/>
          <w:b w:val="false"/>
          <w:i w:val="false"/>
          <w:color w:val="000000"/>
          <w:sz w:val="28"/>
        </w:rPr>
        <w:t>
      19) халықты жұмыспен қамту мәселелері жөніндегі жергілікті атқарушы орган – өңірлік еңбек нарығындағы ахуалға сүйене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қаланың, астананың жергiлiктi атқарушы органдарының құрылымдық бөлімшесі;</w:t>
      </w:r>
    </w:p>
    <w:bookmarkEnd w:id="27"/>
    <w:bookmarkStart w:name="z29" w:id="28"/>
    <w:p>
      <w:pPr>
        <w:spacing w:after="0"/>
        <w:ind w:left="0"/>
        <w:jc w:val="both"/>
      </w:pPr>
      <w:r>
        <w:rPr>
          <w:rFonts w:ascii="Times New Roman"/>
          <w:b w:val="false"/>
          <w:i w:val="false"/>
          <w:color w:val="000000"/>
          <w:sz w:val="28"/>
        </w:rPr>
        <w:t>
      20)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Қазақстан Республикасының Заңына сәйкес жұмыспен қамтуға жәрдемдесудің өзге де шараларын ұйымдастыру мақсатында құратын мемлекеттік мекеме;</w:t>
      </w:r>
    </w:p>
    <w:bookmarkEnd w:id="28"/>
    <w:bookmarkStart w:name="z30" w:id="29"/>
    <w:p>
      <w:pPr>
        <w:spacing w:after="0"/>
        <w:ind w:left="0"/>
        <w:jc w:val="both"/>
      </w:pPr>
      <w:r>
        <w:rPr>
          <w:rFonts w:ascii="Times New Roman"/>
          <w:b w:val="false"/>
          <w:i w:val="false"/>
          <w:color w:val="000000"/>
          <w:sz w:val="28"/>
        </w:rPr>
        <w:t xml:space="preserve">
      3. "Бастау Бизнес" жобасы (бұдан әрі – жоба) Бағдарламаға қатысушыларды кәсіпкерлік дағдыларына, оның ішінде ауыл шаруашылығы кооперативтерін қалыптастыру қағидаттары бойынша оқытуға бағытталған. </w:t>
      </w:r>
    </w:p>
    <w:bookmarkEnd w:id="29"/>
    <w:bookmarkStart w:name="z31" w:id="30"/>
    <w:p>
      <w:pPr>
        <w:spacing w:after="0"/>
        <w:ind w:left="0"/>
        <w:jc w:val="both"/>
      </w:pPr>
      <w:r>
        <w:rPr>
          <w:rFonts w:ascii="Times New Roman"/>
          <w:b w:val="false"/>
          <w:i w:val="false"/>
          <w:color w:val="000000"/>
          <w:sz w:val="28"/>
        </w:rPr>
        <w:t xml:space="preserve">
      4. Халықты жұмыспен қамту орталықтарында тіркелуіне қарамастан, ауылдық елді мекендерде, аудан орталықтарында (моноқалалар болып табылмайтын) және шағын қалаларда тұратын жұмыссыздар мен кәсіпкерлік әлеуеті бар өзін-өзі жұмыспен қамтығандар жоба бойынша кәсіпкерлік негіздеріне оқытуға қатысушылар болып табылады. </w:t>
      </w:r>
    </w:p>
    <w:bookmarkEnd w:id="30"/>
    <w:bookmarkStart w:name="z32" w:id="31"/>
    <w:p>
      <w:pPr>
        <w:spacing w:after="0"/>
        <w:ind w:left="0"/>
        <w:jc w:val="both"/>
      </w:pPr>
      <w:r>
        <w:rPr>
          <w:rFonts w:ascii="Times New Roman"/>
          <w:b w:val="false"/>
          <w:i w:val="false"/>
          <w:color w:val="000000"/>
          <w:sz w:val="28"/>
        </w:rPr>
        <w:t>
      5. 2017 жылы 80 ауданнан, ал 2018 жылдан бастап барлық аудандардан жеке тұлғалар, жұмыс істейтін және ісін жаңа бастаған кәсіпкерлер кәсіпкерлік негіздеріне оқытуға қатысушылар болып табылады.</w:t>
      </w:r>
    </w:p>
    <w:bookmarkEnd w:id="31"/>
    <w:bookmarkStart w:name="z33" w:id="32"/>
    <w:p>
      <w:pPr>
        <w:spacing w:after="0"/>
        <w:ind w:left="0"/>
        <w:jc w:val="both"/>
      </w:pPr>
      <w:r>
        <w:rPr>
          <w:rFonts w:ascii="Times New Roman"/>
          <w:b w:val="false"/>
          <w:i w:val="false"/>
          <w:color w:val="000000"/>
          <w:sz w:val="28"/>
        </w:rPr>
        <w:t>
      6. 2017 жылы кәсіпкерлік негіздеріне оқыту өтетін аудандарды іріктеу жөніндегі ұсыныстарды қаржылай емес қолдау операторымен келісу бойынша жергілікті атқарушы органдар айқындайтын болады. Аудандарды айқындау кезінде жергілікті атқарушы органдар өңірлер арасында өзін-өзі жұмыспен қамтығандар мен жұмыссыз халықтың ең көп санын ескереді.</w:t>
      </w:r>
    </w:p>
    <w:bookmarkEnd w:id="32"/>
    <w:bookmarkStart w:name="z34" w:id="33"/>
    <w:p>
      <w:pPr>
        <w:spacing w:after="0"/>
        <w:ind w:left="0"/>
        <w:jc w:val="both"/>
      </w:pPr>
      <w:r>
        <w:rPr>
          <w:rFonts w:ascii="Times New Roman"/>
          <w:b w:val="false"/>
          <w:i w:val="false"/>
          <w:color w:val="000000"/>
          <w:sz w:val="28"/>
        </w:rPr>
        <w:t xml:space="preserve">
      7. Жобаға қатысу үшін міндетті шарт кәсіпкерлік қызметпен айналысуға ынтасын анықтау үшін тестілеу кезеңінен өту болып табылады. </w:t>
      </w:r>
    </w:p>
    <w:bookmarkEnd w:id="33"/>
    <w:bookmarkStart w:name="z35" w:id="34"/>
    <w:p>
      <w:pPr>
        <w:spacing w:after="0"/>
        <w:ind w:left="0"/>
        <w:jc w:val="both"/>
      </w:pPr>
      <w:r>
        <w:rPr>
          <w:rFonts w:ascii="Times New Roman"/>
          <w:b w:val="false"/>
          <w:i w:val="false"/>
          <w:color w:val="000000"/>
          <w:sz w:val="28"/>
        </w:rPr>
        <w:t>
      8. Оқыту жобаға қатысушылар үшін тегін болып табылады.</w:t>
      </w:r>
    </w:p>
    <w:bookmarkEnd w:id="34"/>
    <w:p>
      <w:pPr>
        <w:spacing w:after="0"/>
        <w:ind w:left="0"/>
        <w:jc w:val="both"/>
      </w:pPr>
      <w:r>
        <w:rPr>
          <w:rFonts w:ascii="Times New Roman"/>
          <w:b w:val="false"/>
          <w:i w:val="false"/>
          <w:color w:val="000000"/>
          <w:sz w:val="28"/>
        </w:rPr>
        <w:t xml:space="preserve">
      Осы Қағидалардың 4-тармағының талаптарына жауап беретін жеке тұлға жобаға екі жыл ішінде ең көбі 1 (бір) рет қатыса алады. </w:t>
      </w:r>
    </w:p>
    <w:bookmarkStart w:name="z36" w:id="35"/>
    <w:p>
      <w:pPr>
        <w:spacing w:after="0"/>
        <w:ind w:left="0"/>
        <w:jc w:val="left"/>
      </w:pPr>
      <w:r>
        <w:rPr>
          <w:rFonts w:ascii="Times New Roman"/>
          <w:b/>
          <w:i w:val="false"/>
          <w:color w:val="000000"/>
        </w:rPr>
        <w:t xml:space="preserve"> 2-тарау. Ұйымдастыру кезеңін іске асыру тәртібі</w:t>
      </w:r>
      <w:r>
        <w:br/>
      </w:r>
      <w:r>
        <w:rPr>
          <w:rFonts w:ascii="Times New Roman"/>
          <w:b/>
          <w:i w:val="false"/>
          <w:color w:val="000000"/>
        </w:rPr>
        <w:t xml:space="preserve">(жобаны бастауға дайындық) </w:t>
      </w:r>
    </w:p>
    <w:bookmarkEnd w:id="35"/>
    <w:bookmarkStart w:name="z37" w:id="36"/>
    <w:p>
      <w:pPr>
        <w:spacing w:after="0"/>
        <w:ind w:left="0"/>
        <w:jc w:val="both"/>
      </w:pPr>
      <w:r>
        <w:rPr>
          <w:rFonts w:ascii="Times New Roman"/>
          <w:b w:val="false"/>
          <w:i w:val="false"/>
          <w:color w:val="000000"/>
          <w:sz w:val="28"/>
        </w:rPr>
        <w:t xml:space="preserve">
      9. Қаржылай емес қолдау операторы ақпараттандыру, тестілеу, оқыту және бизнес-жобаларды сүйемелдеу кезеңдерін іске асыруды қоса алғанда, жоба бойынша кәсіпкерлік негіздеріне оқытуды өткізу үшін қажетті материалдық-техникалық жағдайлар жасайды. </w:t>
      </w:r>
    </w:p>
    <w:bookmarkEnd w:id="36"/>
    <w:bookmarkStart w:name="z38" w:id="37"/>
    <w:p>
      <w:pPr>
        <w:spacing w:after="0"/>
        <w:ind w:left="0"/>
        <w:jc w:val="both"/>
      </w:pPr>
      <w:r>
        <w:rPr>
          <w:rFonts w:ascii="Times New Roman"/>
          <w:b w:val="false"/>
          <w:i w:val="false"/>
          <w:color w:val="000000"/>
          <w:sz w:val="28"/>
        </w:rPr>
        <w:t xml:space="preserve">
      10. Қаржылай емес қолдау операторы іске асыратын кәсіпкерлік негіздеріне оқыту бойынша жобаны ұйымдастыру кезеңі мыналарды: </w:t>
      </w:r>
    </w:p>
    <w:bookmarkEnd w:id="37"/>
    <w:bookmarkStart w:name="z39" w:id="38"/>
    <w:p>
      <w:pPr>
        <w:spacing w:after="0"/>
        <w:ind w:left="0"/>
        <w:jc w:val="both"/>
      </w:pPr>
      <w:r>
        <w:rPr>
          <w:rFonts w:ascii="Times New Roman"/>
          <w:b w:val="false"/>
          <w:i w:val="false"/>
          <w:color w:val="000000"/>
          <w:sz w:val="28"/>
        </w:rPr>
        <w:t xml:space="preserve">
      1) халықты ақпараттандыруды; </w:t>
      </w:r>
    </w:p>
    <w:bookmarkEnd w:id="38"/>
    <w:bookmarkStart w:name="z40" w:id="39"/>
    <w:p>
      <w:pPr>
        <w:spacing w:after="0"/>
        <w:ind w:left="0"/>
        <w:jc w:val="both"/>
      </w:pPr>
      <w:r>
        <w:rPr>
          <w:rFonts w:ascii="Times New Roman"/>
          <w:b w:val="false"/>
          <w:i w:val="false"/>
          <w:color w:val="000000"/>
          <w:sz w:val="28"/>
        </w:rPr>
        <w:t xml:space="preserve">
      2) тестілеу ұйымдастыру арқылы қатысушыларды кейіннен іріктеуді; </w:t>
      </w:r>
    </w:p>
    <w:bookmarkEnd w:id="39"/>
    <w:bookmarkStart w:name="z41" w:id="40"/>
    <w:p>
      <w:pPr>
        <w:spacing w:after="0"/>
        <w:ind w:left="0"/>
        <w:jc w:val="both"/>
      </w:pPr>
      <w:r>
        <w:rPr>
          <w:rFonts w:ascii="Times New Roman"/>
          <w:b w:val="false"/>
          <w:i w:val="false"/>
          <w:color w:val="000000"/>
          <w:sz w:val="28"/>
        </w:rPr>
        <w:t xml:space="preserve">
      3) оқыту процесін іске қосуға байланысты басқа да ұйымдастырушылық мәселелерді шешуді қамтиды. </w:t>
      </w:r>
    </w:p>
    <w:bookmarkEnd w:id="40"/>
    <w:bookmarkStart w:name="z42" w:id="41"/>
    <w:p>
      <w:pPr>
        <w:spacing w:after="0"/>
        <w:ind w:left="0"/>
        <w:jc w:val="both"/>
      </w:pPr>
      <w:r>
        <w:rPr>
          <w:rFonts w:ascii="Times New Roman"/>
          <w:b w:val="false"/>
          <w:i w:val="false"/>
          <w:color w:val="000000"/>
          <w:sz w:val="28"/>
        </w:rPr>
        <w:t xml:space="preserve">
      11. Жобаның ұйымдастырушылық кезеңін ӨКП филиалының жанындағы жұмыс тобы іске асырады. Жұмыс тобының құрамын жергілікті атқарушы органмен келісу бойынша ӨКП филиалы бекітеді. </w:t>
      </w:r>
    </w:p>
    <w:bookmarkEnd w:id="41"/>
    <w:bookmarkStart w:name="z43" w:id="42"/>
    <w:p>
      <w:pPr>
        <w:spacing w:after="0"/>
        <w:ind w:left="0"/>
        <w:jc w:val="both"/>
      </w:pPr>
      <w:r>
        <w:rPr>
          <w:rFonts w:ascii="Times New Roman"/>
          <w:b w:val="false"/>
          <w:i w:val="false"/>
          <w:color w:val="000000"/>
          <w:sz w:val="28"/>
        </w:rPr>
        <w:t xml:space="preserve">
      12. Тестілеу кезеңін бастау туралы хабарландыруды қаржылай емес қолдау операторы қазақ және орыс тілдерінде тиісті ауданның аумағында таралатын жергілікті баспа және өңірлік электрондық бұқаралық ақпарат құралдарында және қаржылай емес қолдау операторының интернет-ресурсында тестілеу басталғанға дейін күнтізбелік 30 (отыз) күн бұрын жариялайды. Хабарландыруда тестілеуді өткізу күні, уақыты және орны көрсетіледі. </w:t>
      </w:r>
    </w:p>
    <w:bookmarkEnd w:id="42"/>
    <w:bookmarkStart w:name="z44" w:id="43"/>
    <w:p>
      <w:pPr>
        <w:spacing w:after="0"/>
        <w:ind w:left="0"/>
        <w:jc w:val="left"/>
      </w:pPr>
      <w:r>
        <w:rPr>
          <w:rFonts w:ascii="Times New Roman"/>
          <w:b/>
          <w:i w:val="false"/>
          <w:color w:val="000000"/>
        </w:rPr>
        <w:t xml:space="preserve"> 3-тарау. Жобаға қатысушыларды іріктеу тәртібі (тестілеу)</w:t>
      </w:r>
    </w:p>
    <w:bookmarkEnd w:id="43"/>
    <w:bookmarkStart w:name="z45" w:id="44"/>
    <w:p>
      <w:pPr>
        <w:spacing w:after="0"/>
        <w:ind w:left="0"/>
        <w:jc w:val="both"/>
      </w:pPr>
      <w:r>
        <w:rPr>
          <w:rFonts w:ascii="Times New Roman"/>
          <w:b w:val="false"/>
          <w:i w:val="false"/>
          <w:color w:val="000000"/>
          <w:sz w:val="28"/>
        </w:rPr>
        <w:t xml:space="preserve">
      13. Оқуға үміткерлер жоба бойынша оқыту мәселелері жөнінде консультация алу үшін ӨКП филиалдарына/халықты жұмыспен қамту орталықтарына/ауылдық округтің немесе елді мекеннің әкіміне қатысуға өтінішпен жүгінеді және мынадай құжаттарды: жеке басты куәландыратын құжат көшірмесін,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тұрғылықты жерінен мекенжай анықтамасын,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пен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сауалнаманы ұсынады.</w:t>
      </w:r>
    </w:p>
    <w:bookmarkEnd w:id="44"/>
    <w:p>
      <w:pPr>
        <w:spacing w:after="0"/>
        <w:ind w:left="0"/>
        <w:jc w:val="both"/>
      </w:pPr>
      <w:r>
        <w:rPr>
          <w:rFonts w:ascii="Times New Roman"/>
          <w:b w:val="false"/>
          <w:i w:val="false"/>
          <w:color w:val="000000"/>
          <w:sz w:val="28"/>
        </w:rPr>
        <w:t>
      ӨКП-ның филиалы/ауылдық округтің немесе елді мекеннің әкімі үміткерлердің құжаттары мен өтініштерін халықты жұмыспен қамту орталықтарына береді.</w:t>
      </w:r>
    </w:p>
    <w:p>
      <w:pPr>
        <w:spacing w:after="0"/>
        <w:ind w:left="0"/>
        <w:jc w:val="both"/>
      </w:pPr>
      <w:r>
        <w:rPr>
          <w:rFonts w:ascii="Times New Roman"/>
          <w:b w:val="false"/>
          <w:i w:val="false"/>
          <w:color w:val="000000"/>
          <w:sz w:val="28"/>
        </w:rPr>
        <w:t>
      Халықты жұмыспен қамту орталықтары үміткерлердің тізімін жобаның нысаналы тобына сәйкес келуі тұрғысынан тексеруді жүзеге асырады және үміткерлердің тізімін ӨКП филиалына береді.</w:t>
      </w:r>
    </w:p>
    <w:bookmarkStart w:name="z46" w:id="45"/>
    <w:p>
      <w:pPr>
        <w:spacing w:after="0"/>
        <w:ind w:left="0"/>
        <w:jc w:val="both"/>
      </w:pPr>
      <w:r>
        <w:rPr>
          <w:rFonts w:ascii="Times New Roman"/>
          <w:b w:val="false"/>
          <w:i w:val="false"/>
          <w:color w:val="000000"/>
          <w:sz w:val="28"/>
        </w:rPr>
        <w:t xml:space="preserve">
      14. Қаржылай емес қолдау операторы жыл сайын ақпанның 10-күніне дейінгі мерзімде кәсіпкерлік мәселелері жөніндегі жергілікті атқарушы органдармен келісу бойынша оқу және тестілеу өткізу күні мен орнын, оның кезеңі мен өтінімдер беру мерзімдерін көрсете отырып, тоқсан сайын түзету енгізу мүмкіндігімен оқытуды өткізу кестесін жасайды. </w:t>
      </w:r>
    </w:p>
    <w:bookmarkEnd w:id="45"/>
    <w:p>
      <w:pPr>
        <w:spacing w:after="0"/>
        <w:ind w:left="0"/>
        <w:jc w:val="both"/>
      </w:pPr>
      <w:r>
        <w:rPr>
          <w:rFonts w:ascii="Times New Roman"/>
          <w:b w:val="false"/>
          <w:i w:val="false"/>
          <w:color w:val="000000"/>
          <w:sz w:val="28"/>
        </w:rPr>
        <w:t xml:space="preserve">
      Оқыту өткізу кестесі бұқаралық ақпарат құралдарында және қаржылай емес қолдау операторының интернет-ресурсында орналастырылуы тиіс. </w:t>
      </w:r>
    </w:p>
    <w:p>
      <w:pPr>
        <w:spacing w:after="0"/>
        <w:ind w:left="0"/>
        <w:jc w:val="both"/>
      </w:pPr>
      <w:r>
        <w:rPr>
          <w:rFonts w:ascii="Times New Roman"/>
          <w:b w:val="false"/>
          <w:i w:val="false"/>
          <w:color w:val="000000"/>
          <w:sz w:val="28"/>
        </w:rPr>
        <w:t>
      Қаржылай емес қолдау операторы кәсіпкерлікпен айналысуға ынтаны анықтау үшін тестілеудің техникалық сүйемелденуін қамтамасыз етеді, сондай-ақ тестілеуден өту рәсімі бойынша түсіндіру жұмыстарын жүргізеді.</w:t>
      </w:r>
    </w:p>
    <w:bookmarkStart w:name="z47" w:id="46"/>
    <w:p>
      <w:pPr>
        <w:spacing w:after="0"/>
        <w:ind w:left="0"/>
        <w:jc w:val="both"/>
      </w:pPr>
      <w:r>
        <w:rPr>
          <w:rFonts w:ascii="Times New Roman"/>
          <w:b w:val="false"/>
          <w:i w:val="false"/>
          <w:color w:val="000000"/>
          <w:sz w:val="28"/>
        </w:rPr>
        <w:t>
      15. ӨКП филиалының жанындағы жұмыс тобы тестілеу нәтижелерін қарап, тиісті шешім шығарады.</w:t>
      </w:r>
    </w:p>
    <w:bookmarkEnd w:id="46"/>
    <w:bookmarkStart w:name="z49" w:id="47"/>
    <w:p>
      <w:pPr>
        <w:spacing w:after="0"/>
        <w:ind w:left="0"/>
        <w:jc w:val="both"/>
      </w:pPr>
      <w:r>
        <w:rPr>
          <w:rFonts w:ascii="Times New Roman"/>
          <w:b w:val="false"/>
          <w:i w:val="false"/>
          <w:color w:val="000000"/>
          <w:sz w:val="28"/>
        </w:rPr>
        <w:t>
      16. Оқытуға жіберу үшін шекті мән өткізу өңіріне қарай түзету мүмкіндігімен 100 балдық жүйе бойынша 55 балл мөлшерінде айқындалады. Шекті мәнді өзгерту туралы шешімді ӨКП филиалының жанындағы жұмыс тобының ұсынымы бойынша қаржылай емес қолдау операторы бекітеді.</w:t>
      </w:r>
    </w:p>
    <w:bookmarkEnd w:id="47"/>
    <w:bookmarkStart w:name="z48" w:id="48"/>
    <w:p>
      <w:pPr>
        <w:spacing w:after="0"/>
        <w:ind w:left="0"/>
        <w:jc w:val="both"/>
      </w:pPr>
      <w:r>
        <w:rPr>
          <w:rFonts w:ascii="Times New Roman"/>
          <w:b w:val="false"/>
          <w:i w:val="false"/>
          <w:color w:val="000000"/>
          <w:sz w:val="28"/>
        </w:rPr>
        <w:t xml:space="preserve">
      17. Тестілеуге қатысушы апелляцияға берген жағдайда ӨКП жанындағы облыстық комиссия 3 (үш) жұмыс күні ішінде тестілеудің қорытындыларын түсіндіруді жүзеге асырады. </w:t>
      </w:r>
    </w:p>
    <w:bookmarkEnd w:id="48"/>
    <w:bookmarkStart w:name="z50" w:id="49"/>
    <w:p>
      <w:pPr>
        <w:spacing w:after="0"/>
        <w:ind w:left="0"/>
        <w:jc w:val="both"/>
      </w:pPr>
      <w:r>
        <w:rPr>
          <w:rFonts w:ascii="Times New Roman"/>
          <w:b w:val="false"/>
          <w:i w:val="false"/>
          <w:color w:val="000000"/>
          <w:sz w:val="28"/>
        </w:rPr>
        <w:t xml:space="preserve">
      18. Қаржылай емес қолдау операторы қатысушыларды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тестілеу қорытындылары бар комиссияның хаттамасын тестілеу өткізу жерінде орналастыру, оның ішінде электрондық пошта және/немесе телефон шалу және жергілікті бұқаралық ақпарат құралдарында хабарлама жариялау арқылы, сондай-ақ қаржылай емес қолдау операторының ресми интернет-ресурсында орналастыру арқылы тестілеу аяқталғаннан кейін 2 (екі) жұмыс күні ішінде таныстырады. </w:t>
      </w:r>
    </w:p>
    <w:bookmarkEnd w:id="49"/>
    <w:bookmarkStart w:name="z51" w:id="50"/>
    <w:p>
      <w:pPr>
        <w:spacing w:after="0"/>
        <w:ind w:left="0"/>
        <w:jc w:val="both"/>
      </w:pPr>
      <w:r>
        <w:rPr>
          <w:rFonts w:ascii="Times New Roman"/>
          <w:b w:val="false"/>
          <w:i w:val="false"/>
          <w:color w:val="000000"/>
          <w:sz w:val="28"/>
        </w:rPr>
        <w:t>
      19. Шекті мәнді жинай алмаған тестілеуге қатысушыларға Бағдарламаға сәйкес басқа оқыту бағдарламалары ұсынылады.</w:t>
      </w:r>
    </w:p>
    <w:bookmarkEnd w:id="50"/>
    <w:bookmarkStart w:name="z52" w:id="51"/>
    <w:p>
      <w:pPr>
        <w:spacing w:after="0"/>
        <w:ind w:left="0"/>
        <w:jc w:val="both"/>
      </w:pPr>
      <w:r>
        <w:rPr>
          <w:rFonts w:ascii="Times New Roman"/>
          <w:b w:val="false"/>
          <w:i w:val="false"/>
          <w:color w:val="000000"/>
          <w:sz w:val="28"/>
        </w:rPr>
        <w:t xml:space="preserve">
      20. Тестілеуге қатысушы тестілеу нәтижелерін шекті мәннен төмен алған кезде тестілеуге қайта қатыса алады. Бұл ретте жобаның әлеуетті қатысушысы күнтізбелік бір жыл ішінде ең көбі 2 (екі) рет тестілеуге қатыса алады. </w:t>
      </w:r>
    </w:p>
    <w:bookmarkEnd w:id="51"/>
    <w:bookmarkStart w:name="z53" w:id="52"/>
    <w:p>
      <w:pPr>
        <w:spacing w:after="0"/>
        <w:ind w:left="0"/>
        <w:jc w:val="both"/>
      </w:pPr>
      <w:r>
        <w:rPr>
          <w:rFonts w:ascii="Times New Roman"/>
          <w:b w:val="false"/>
          <w:i w:val="false"/>
          <w:color w:val="000000"/>
          <w:sz w:val="28"/>
        </w:rPr>
        <w:t>
      21. Тестілеу қорытындылары шығарылғаннан кейін ӨКП аудандық филиалы 3 (үш) жұмыс күні ішінде қатысушылар қатарынан топ құрады және практикалық оқыту кезеңін бастайды. Топ құрамын ӨКП аудандық филиалы бекітеді.</w:t>
      </w:r>
    </w:p>
    <w:bookmarkEnd w:id="52"/>
    <w:p>
      <w:pPr>
        <w:spacing w:after="0"/>
        <w:ind w:left="0"/>
        <w:jc w:val="both"/>
      </w:pPr>
      <w:r>
        <w:rPr>
          <w:rFonts w:ascii="Times New Roman"/>
          <w:b w:val="false"/>
          <w:i w:val="false"/>
          <w:color w:val="000000"/>
          <w:sz w:val="28"/>
        </w:rPr>
        <w:t>
      Топтағы қатысушылардың саны кемінде 15 (он бес) және ең көбі 70 (жетпіс) адамды құрайды.</w:t>
      </w:r>
    </w:p>
    <w:p>
      <w:pPr>
        <w:spacing w:after="0"/>
        <w:ind w:left="0"/>
        <w:jc w:val="both"/>
      </w:pPr>
      <w:r>
        <w:rPr>
          <w:rFonts w:ascii="Times New Roman"/>
          <w:b w:val="false"/>
          <w:i w:val="false"/>
          <w:color w:val="000000"/>
          <w:sz w:val="28"/>
        </w:rPr>
        <w:t xml:space="preserve">
      Тестілеу кезеңінен өткен оқуға қатысушылармен кәсіпкерлік негіздеріне оқыту қызметтерін көрсетуге арналған шарт жасалады. </w:t>
      </w:r>
    </w:p>
    <w:bookmarkStart w:name="z54" w:id="53"/>
    <w:p>
      <w:pPr>
        <w:spacing w:after="0"/>
        <w:ind w:left="0"/>
        <w:jc w:val="left"/>
      </w:pPr>
      <w:r>
        <w:rPr>
          <w:rFonts w:ascii="Times New Roman"/>
          <w:b/>
          <w:i w:val="false"/>
          <w:color w:val="000000"/>
        </w:rPr>
        <w:t xml:space="preserve"> 4-тарау. Кәсіпкерлік негіздеріне оқыту кезеңін ұйымдастыру </w:t>
      </w:r>
    </w:p>
    <w:bookmarkEnd w:id="53"/>
    <w:bookmarkStart w:name="z55" w:id="54"/>
    <w:p>
      <w:pPr>
        <w:spacing w:after="0"/>
        <w:ind w:left="0"/>
        <w:jc w:val="both"/>
      </w:pPr>
      <w:r>
        <w:rPr>
          <w:rFonts w:ascii="Times New Roman"/>
          <w:b w:val="false"/>
          <w:i w:val="false"/>
          <w:color w:val="000000"/>
          <w:sz w:val="28"/>
        </w:rPr>
        <w:t xml:space="preserve">
      22. Қаржылай емес қолдау операторы/ӨКП филиалы тестілеу қорытындысы жарияланғаннан кейін 3 (үш) жұмыс күні ішінде практикалық оқытуды бастауды жүзеге асырады. </w:t>
      </w:r>
    </w:p>
    <w:bookmarkEnd w:id="54"/>
    <w:bookmarkStart w:name="z56" w:id="55"/>
    <w:p>
      <w:pPr>
        <w:spacing w:after="0"/>
        <w:ind w:left="0"/>
        <w:jc w:val="both"/>
      </w:pPr>
      <w:r>
        <w:rPr>
          <w:rFonts w:ascii="Times New Roman"/>
          <w:b w:val="false"/>
          <w:i w:val="false"/>
          <w:color w:val="000000"/>
          <w:sz w:val="28"/>
        </w:rPr>
        <w:t xml:space="preserve">
      23. Қаржылай емес қолдау операторы оқыту кезеңінің басталуына қарай топты бизнес-тренермен және жоба үйлестірушісімен қамтамасыз етеді. </w:t>
      </w:r>
    </w:p>
    <w:bookmarkEnd w:id="55"/>
    <w:bookmarkStart w:name="z57" w:id="56"/>
    <w:p>
      <w:pPr>
        <w:spacing w:after="0"/>
        <w:ind w:left="0"/>
        <w:jc w:val="both"/>
      </w:pPr>
      <w:r>
        <w:rPr>
          <w:rFonts w:ascii="Times New Roman"/>
          <w:b w:val="false"/>
          <w:i w:val="false"/>
          <w:color w:val="000000"/>
          <w:sz w:val="28"/>
        </w:rPr>
        <w:t xml:space="preserve">
      24. Қаржылай емес қолдау операторы/ӨКП аудандық филиалы жоба бойынша оқытуды жүргізуді қамтамасыз етеді: өткізу орнын, топтық практикалық оқыту өткізу үшін қажетті техникалық жабдықтарды (оның ішінде интернет желісіне қолжетімділік), көрнекі материалдарды айқындайды. </w:t>
      </w:r>
    </w:p>
    <w:bookmarkEnd w:id="56"/>
    <w:bookmarkStart w:name="z58" w:id="57"/>
    <w:p>
      <w:pPr>
        <w:spacing w:after="0"/>
        <w:ind w:left="0"/>
        <w:jc w:val="both"/>
      </w:pPr>
      <w:r>
        <w:rPr>
          <w:rFonts w:ascii="Times New Roman"/>
          <w:b w:val="false"/>
          <w:i w:val="false"/>
          <w:color w:val="000000"/>
          <w:sz w:val="28"/>
        </w:rPr>
        <w:t xml:space="preserve">
      25. Топтық практикалық оқытудың жалпы ұзақтығы 80 (сексен) сағат, күнделікті жүктеме кезінде жұмыс күндері кемінде 4 (төрт) сағат. Оқытуды бизнес-тренер қаржылай емес қолдау операторы бекіткен және Бағдарламаның операторымен келісілген оқу жоспарына сәйкес заманауи оқыту әдістемелерін пайдалана отырып, интерактивті нысанда жүргізеді. </w:t>
      </w:r>
    </w:p>
    <w:bookmarkEnd w:id="57"/>
    <w:bookmarkStart w:name="z59" w:id="58"/>
    <w:p>
      <w:pPr>
        <w:spacing w:after="0"/>
        <w:ind w:left="0"/>
        <w:jc w:val="both"/>
      </w:pPr>
      <w:r>
        <w:rPr>
          <w:rFonts w:ascii="Times New Roman"/>
          <w:b w:val="false"/>
          <w:i w:val="false"/>
          <w:color w:val="000000"/>
          <w:sz w:val="28"/>
        </w:rPr>
        <w:t xml:space="preserve">
      26. Оқыту процесінде жобаға қатысушыларға кәсіпкерлік қызметті жүргізу негіздері (салық салу режимдері, маркетинг негіздері), тиісті өңірде сұранысқа ие бизнес-жобалар, кооперативтер құру жөніндегі ақпараттық-әдістемелік материалдар, қаржыландыру алуға арналған құжаттар үлгілері, маркетингтік зерттеулер нәтижелері, стартаптарды іске қосудың халықаралық тәжірибесі бойынша ақпараттар ұсынылады. </w:t>
      </w:r>
    </w:p>
    <w:bookmarkEnd w:id="58"/>
    <w:bookmarkStart w:name="z60" w:id="59"/>
    <w:p>
      <w:pPr>
        <w:spacing w:after="0"/>
        <w:ind w:left="0"/>
        <w:jc w:val="both"/>
      </w:pPr>
      <w:r>
        <w:rPr>
          <w:rFonts w:ascii="Times New Roman"/>
          <w:b w:val="false"/>
          <w:i w:val="false"/>
          <w:color w:val="000000"/>
          <w:sz w:val="28"/>
        </w:rPr>
        <w:t xml:space="preserve">
      27. Оқыту процесін қамтамасыз ету шеңберінде жоба үйлестірушісі: </w:t>
      </w:r>
    </w:p>
    <w:bookmarkEnd w:id="59"/>
    <w:bookmarkStart w:name="z61" w:id="60"/>
    <w:p>
      <w:pPr>
        <w:spacing w:after="0"/>
        <w:ind w:left="0"/>
        <w:jc w:val="both"/>
      </w:pPr>
      <w:r>
        <w:rPr>
          <w:rFonts w:ascii="Times New Roman"/>
          <w:b w:val="false"/>
          <w:i w:val="false"/>
          <w:color w:val="000000"/>
          <w:sz w:val="28"/>
        </w:rPr>
        <w:t xml:space="preserve">
      1) оқуға қатысушыларға телефон шалуды және сабақтардың бейнежазбасын жүзеге асыруды ұйымдастыру жолымен сапаны мониторингілеуді; </w:t>
      </w:r>
    </w:p>
    <w:bookmarkEnd w:id="60"/>
    <w:bookmarkStart w:name="z62" w:id="61"/>
    <w:p>
      <w:pPr>
        <w:spacing w:after="0"/>
        <w:ind w:left="0"/>
        <w:jc w:val="both"/>
      </w:pPr>
      <w:r>
        <w:rPr>
          <w:rFonts w:ascii="Times New Roman"/>
          <w:b w:val="false"/>
          <w:i w:val="false"/>
          <w:color w:val="000000"/>
          <w:sz w:val="28"/>
        </w:rPr>
        <w:t xml:space="preserve">
      2) оқуға қатысушылардың сабақтарға қатысуын есепке алуды; </w:t>
      </w:r>
    </w:p>
    <w:bookmarkEnd w:id="61"/>
    <w:bookmarkStart w:name="z63" w:id="62"/>
    <w:p>
      <w:pPr>
        <w:spacing w:after="0"/>
        <w:ind w:left="0"/>
        <w:jc w:val="both"/>
      </w:pPr>
      <w:r>
        <w:rPr>
          <w:rFonts w:ascii="Times New Roman"/>
          <w:b w:val="false"/>
          <w:i w:val="false"/>
          <w:color w:val="000000"/>
          <w:sz w:val="28"/>
        </w:rPr>
        <w:t xml:space="preserve">
      3) жеке консультациялар кестесін жасауды; </w:t>
      </w:r>
    </w:p>
    <w:bookmarkEnd w:id="62"/>
    <w:bookmarkStart w:name="z64" w:id="63"/>
    <w:p>
      <w:pPr>
        <w:spacing w:after="0"/>
        <w:ind w:left="0"/>
        <w:jc w:val="both"/>
      </w:pPr>
      <w:r>
        <w:rPr>
          <w:rFonts w:ascii="Times New Roman"/>
          <w:b w:val="false"/>
          <w:i w:val="false"/>
          <w:color w:val="000000"/>
          <w:sz w:val="28"/>
        </w:rPr>
        <w:t>
      4) оқуға қатысушыларды қажетті ақпараттық-әдістемелік материалдармен қамтамасыз етуге жәрдемдесуді жүзеге асырады.</w:t>
      </w:r>
    </w:p>
    <w:bookmarkEnd w:id="63"/>
    <w:bookmarkStart w:name="z65" w:id="64"/>
    <w:p>
      <w:pPr>
        <w:spacing w:after="0"/>
        <w:ind w:left="0"/>
        <w:jc w:val="both"/>
      </w:pPr>
      <w:r>
        <w:rPr>
          <w:rFonts w:ascii="Times New Roman"/>
          <w:b w:val="false"/>
          <w:i w:val="false"/>
          <w:color w:val="000000"/>
          <w:sz w:val="28"/>
        </w:rPr>
        <w:t>
      28. Жобаға қатысу кезеңінде қатысушы кәсіпкерлік негіздеріне оқыту қызметтерін көрсетуге арналған шартқа сай өзіне міндеттемелер алады.</w:t>
      </w:r>
    </w:p>
    <w:bookmarkEnd w:id="64"/>
    <w:bookmarkStart w:name="z66" w:id="65"/>
    <w:p>
      <w:pPr>
        <w:spacing w:after="0"/>
        <w:ind w:left="0"/>
        <w:jc w:val="both"/>
      </w:pPr>
      <w:r>
        <w:rPr>
          <w:rFonts w:ascii="Times New Roman"/>
          <w:b w:val="false"/>
          <w:i w:val="false"/>
          <w:color w:val="000000"/>
          <w:sz w:val="28"/>
        </w:rPr>
        <w:t xml:space="preserve">
      29. ӨКП филиалының жанындағы жұмыс тобы жобаға қатысушылар дәлелді себептерсіз қатарынан үш оқу күнінен артық сабақтарды босатқан және оқытатын ұйымның ішкі тәртібін бұзған жағдайда халықты жұмыспен қамту орталығымен келісу бойынша оларды оқудан шығарады. </w:t>
      </w:r>
    </w:p>
    <w:bookmarkEnd w:id="65"/>
    <w:bookmarkStart w:name="z67" w:id="66"/>
    <w:p>
      <w:pPr>
        <w:spacing w:after="0"/>
        <w:ind w:left="0"/>
        <w:jc w:val="both"/>
      </w:pPr>
      <w:r>
        <w:rPr>
          <w:rFonts w:ascii="Times New Roman"/>
          <w:b w:val="false"/>
          <w:i w:val="false"/>
          <w:color w:val="000000"/>
          <w:sz w:val="28"/>
        </w:rPr>
        <w:t xml:space="preserve">
      30. Оқыту кезеңі бизнес-тренер жүзеге асыратын дербес практикалық консультация беруді, оның ішінде жобаға қатысушының бизнес-объектісіне шыға отырып, консультация беруді қамтиды. </w:t>
      </w:r>
    </w:p>
    <w:bookmarkEnd w:id="66"/>
    <w:bookmarkStart w:name="z68" w:id="67"/>
    <w:p>
      <w:pPr>
        <w:spacing w:after="0"/>
        <w:ind w:left="0"/>
        <w:jc w:val="both"/>
      </w:pPr>
      <w:r>
        <w:rPr>
          <w:rFonts w:ascii="Times New Roman"/>
          <w:b w:val="false"/>
          <w:i w:val="false"/>
          <w:color w:val="000000"/>
          <w:sz w:val="28"/>
        </w:rPr>
        <w:t xml:space="preserve">
      31. Дербес оқыту бизнес-жоспар әзірлеу және/немесе бизнес-жобаны дамыту бойынша консультация беруді қамтиды. Дербес практикалық консультация беру сессияларының саны әрбір оқуға қатысушының қажеттілігіне байланысты. Бұл ретте, консультация берудің жалпы ұзақтығы бір топқа 120 (жүз жиырма) сағаттан аспайды. </w:t>
      </w:r>
    </w:p>
    <w:bookmarkEnd w:id="67"/>
    <w:bookmarkStart w:name="z69" w:id="68"/>
    <w:p>
      <w:pPr>
        <w:spacing w:after="0"/>
        <w:ind w:left="0"/>
        <w:jc w:val="both"/>
      </w:pPr>
      <w:r>
        <w:rPr>
          <w:rFonts w:ascii="Times New Roman"/>
          <w:b w:val="false"/>
          <w:i w:val="false"/>
          <w:color w:val="000000"/>
          <w:sz w:val="28"/>
        </w:rPr>
        <w:t>
      32. Оқыту кезеңі ӨКП жанындағы облыстық комиссия алдында бизнес-жобаны одан әрі қорғау (таныстыру), сондай-ақ тиісті қаржы институтында жобаны қорғау мақсатында көпшілік алдында сөз сөйлеу дағдылары бойынша тренингті қамтиды.</w:t>
      </w:r>
    </w:p>
    <w:bookmarkEnd w:id="68"/>
    <w:bookmarkStart w:name="z70" w:id="69"/>
    <w:p>
      <w:pPr>
        <w:spacing w:after="0"/>
        <w:ind w:left="0"/>
        <w:jc w:val="both"/>
      </w:pPr>
      <w:r>
        <w:rPr>
          <w:rFonts w:ascii="Times New Roman"/>
          <w:b w:val="false"/>
          <w:i w:val="false"/>
          <w:color w:val="000000"/>
          <w:sz w:val="28"/>
        </w:rPr>
        <w:t xml:space="preserve">
      33. Практикалық оқыту басталған кезден бастап күнтізбелік 30 (отыз) күннен кешіктірмей ӨКП аудандық филиалы жанындағы комиссия жоба үйлестірушісінен алынған есеп негізінде бизнес-жобаларды ӨКП жанындағы облыстық комиссияның алдында қорғауға жіберу және жобаға қатысушыларға тиісті сертификаттар беру туралы шешім қабылдайды. Шешім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хаттамамен ресімделеді. </w:t>
      </w:r>
    </w:p>
    <w:bookmarkEnd w:id="69"/>
    <w:bookmarkStart w:name="z71" w:id="70"/>
    <w:p>
      <w:pPr>
        <w:spacing w:after="0"/>
        <w:ind w:left="0"/>
        <w:jc w:val="both"/>
      </w:pPr>
      <w:r>
        <w:rPr>
          <w:rFonts w:ascii="Times New Roman"/>
          <w:b w:val="false"/>
          <w:i w:val="false"/>
          <w:color w:val="000000"/>
          <w:sz w:val="28"/>
        </w:rPr>
        <w:t xml:space="preserve">
      34. Бизнес-жоспарды әзірлеген/дамытқан және оны ӨКП жанындағы облыстық комиссияның алдында қорғаған оқуға қатысушылар оқуды аяқтағаны туралы сертификат алады; құзырет деңгейін арттырған, бірақ оқуды аяқтаған кезінде әзірленген бизнес-жоспары жоқ оқуға қатысушылар жобаға қатысқаны туралы сертификат алады. </w:t>
      </w:r>
    </w:p>
    <w:bookmarkEnd w:id="70"/>
    <w:bookmarkStart w:name="z72" w:id="71"/>
    <w:p>
      <w:pPr>
        <w:spacing w:after="0"/>
        <w:ind w:left="0"/>
        <w:jc w:val="both"/>
      </w:pPr>
      <w:r>
        <w:rPr>
          <w:rFonts w:ascii="Times New Roman"/>
          <w:b w:val="false"/>
          <w:i w:val="false"/>
          <w:color w:val="000000"/>
          <w:sz w:val="28"/>
        </w:rPr>
        <w:t>
      35. Бизнес-жобаны қорғамаған оқуға қатысушы ӨКП жанындағы облыстық комиссия алдында бизнес жобаны қорғауға қайта қатыса алады, бірақ бір реттен аспауы тиіс.</w:t>
      </w:r>
    </w:p>
    <w:bookmarkEnd w:id="71"/>
    <w:bookmarkStart w:name="z73" w:id="72"/>
    <w:p>
      <w:pPr>
        <w:spacing w:after="0"/>
        <w:ind w:left="0"/>
        <w:jc w:val="both"/>
      </w:pPr>
      <w:r>
        <w:rPr>
          <w:rFonts w:ascii="Times New Roman"/>
          <w:b w:val="false"/>
          <w:i w:val="false"/>
          <w:color w:val="000000"/>
          <w:sz w:val="28"/>
        </w:rPr>
        <w:t xml:space="preserve">
      36. Қаржылай емес қолдау операторы/ӨКП аудандық филиалы оқыту қорытындылары туралы хаттамаға қол қойылған кезден бастап 3 (үш) жұмыс күні ішінде ӨКП жанындағы облыстық комиссияның отырысы шеңберінде бизнес-жобаларды қорғауды (таныстыруды) ұйымдастыруды жүзеге асырады. </w:t>
      </w:r>
    </w:p>
    <w:bookmarkEnd w:id="72"/>
    <w:bookmarkStart w:name="z74" w:id="73"/>
    <w:p>
      <w:pPr>
        <w:spacing w:after="0"/>
        <w:ind w:left="0"/>
        <w:jc w:val="both"/>
      </w:pPr>
      <w:r>
        <w:rPr>
          <w:rFonts w:ascii="Times New Roman"/>
          <w:b w:val="false"/>
          <w:i w:val="false"/>
          <w:color w:val="000000"/>
          <w:sz w:val="28"/>
        </w:rPr>
        <w:t xml:space="preserve">
      37. ӨКП жанындағы облыстық комиссия отырысының таныстырылған бизнес-жобалар бойынша түпкілікті шешімі бизнес-жобалар қорғалған кезден бастап 2 (екі) жұмыс күні ішінде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түрінде ресімделеді.</w:t>
      </w:r>
    </w:p>
    <w:bookmarkEnd w:id="73"/>
    <w:bookmarkStart w:name="z75" w:id="74"/>
    <w:p>
      <w:pPr>
        <w:spacing w:after="0"/>
        <w:ind w:left="0"/>
        <w:jc w:val="both"/>
      </w:pPr>
      <w:r>
        <w:rPr>
          <w:rFonts w:ascii="Times New Roman"/>
          <w:b w:val="false"/>
          <w:i w:val="false"/>
          <w:color w:val="000000"/>
          <w:sz w:val="28"/>
        </w:rPr>
        <w:t>
      38. ӨКП облыстық комиссия отырысының нәтижелері бойынша оқуға қатысушыға ӨКП директорының/ӨКП жанындағы облыстық комиссия төрағасының қолы қойылған тиісті сертификат, хаттамадан үзінді көшірме, сондай-ақ қаржы институттарының алдында өтінішхат ұсынады, мұнда оқытудан өткені және ӨКП жанындағы облыстық комиссияның таныстырылған бизнес-жобаны мақұлдағаны расталады.</w:t>
      </w:r>
    </w:p>
    <w:bookmarkEnd w:id="74"/>
    <w:bookmarkStart w:name="z76" w:id="75"/>
    <w:p>
      <w:pPr>
        <w:spacing w:after="0"/>
        <w:ind w:left="0"/>
        <w:jc w:val="left"/>
      </w:pPr>
      <w:r>
        <w:rPr>
          <w:rFonts w:ascii="Times New Roman"/>
          <w:b/>
          <w:i w:val="false"/>
          <w:color w:val="000000"/>
        </w:rPr>
        <w:t xml:space="preserve"> 5-тарау. Бизнес-жобаларды сүйемелдеу тәртібі</w:t>
      </w:r>
    </w:p>
    <w:bookmarkEnd w:id="75"/>
    <w:bookmarkStart w:name="z77" w:id="76"/>
    <w:p>
      <w:pPr>
        <w:spacing w:after="0"/>
        <w:ind w:left="0"/>
        <w:jc w:val="both"/>
      </w:pPr>
      <w:r>
        <w:rPr>
          <w:rFonts w:ascii="Times New Roman"/>
          <w:b w:val="false"/>
          <w:i w:val="false"/>
          <w:color w:val="000000"/>
          <w:sz w:val="28"/>
        </w:rPr>
        <w:t xml:space="preserve">
      39. Практикалық оқыту кезеңі аяқталғаннан және/немесе қаржыландыру туралы шешім алғаннан кейін қаржылай емес қолдау операторы/ӨКП филиалы іске асырылған бизнес-жобалар іске қосылған кезден бастап 12 (он екі) ай ішінде оларды сүйемелдеуді қамтамасыз етеді. </w:t>
      </w:r>
    </w:p>
    <w:bookmarkEnd w:id="76"/>
    <w:bookmarkStart w:name="z78" w:id="77"/>
    <w:p>
      <w:pPr>
        <w:spacing w:after="0"/>
        <w:ind w:left="0"/>
        <w:jc w:val="both"/>
      </w:pPr>
      <w:r>
        <w:rPr>
          <w:rFonts w:ascii="Times New Roman"/>
          <w:b w:val="false"/>
          <w:i w:val="false"/>
          <w:color w:val="000000"/>
          <w:sz w:val="28"/>
        </w:rPr>
        <w:t>
      40. Бизнес-жобаларды сүйемелдеу кезеңі шеңберінде жобаға қатысушылар ӨКП филиалына жүгінген кезде бизнесті қалыптастырудың және дамытудың операциялық және стратегиялық мәселелеріне қатысты ауызша және жазбаша сұрау салуларға жауап алады, оның ішінде маркетинг, өткізу, салықтық реттеу және басқа мәселелер бойынша консультация алады.</w:t>
      </w:r>
    </w:p>
    <w:bookmarkEnd w:id="77"/>
    <w:bookmarkStart w:name="z79" w:id="78"/>
    <w:p>
      <w:pPr>
        <w:spacing w:after="0"/>
        <w:ind w:left="0"/>
        <w:jc w:val="both"/>
      </w:pPr>
      <w:r>
        <w:rPr>
          <w:rFonts w:ascii="Times New Roman"/>
          <w:b w:val="false"/>
          <w:i w:val="false"/>
          <w:color w:val="000000"/>
          <w:sz w:val="28"/>
        </w:rPr>
        <w:t xml:space="preserve">
      41. Бизнес-жобаларды сүйемелдеуді ӨКП филиалының қызметкерлері бизнес-тренерлерді тарта отырып (қажеттілігіне қарай) жүзеге асырады. </w:t>
      </w:r>
    </w:p>
    <w:bookmarkEnd w:id="78"/>
    <w:bookmarkStart w:name="z80" w:id="79"/>
    <w:p>
      <w:pPr>
        <w:spacing w:after="0"/>
        <w:ind w:left="0"/>
        <w:jc w:val="both"/>
      </w:pPr>
      <w:r>
        <w:rPr>
          <w:rFonts w:ascii="Times New Roman"/>
          <w:b w:val="false"/>
          <w:i w:val="false"/>
          <w:color w:val="000000"/>
          <w:sz w:val="28"/>
        </w:rPr>
        <w:t>
      42. Бизнес-тренердің жобаға қатысушыға шығуымен байланысты қосымша қаржылай шығыстарды жобаға қатысушы (келісім бойынша) көтереді.</w:t>
      </w:r>
    </w:p>
    <w:bookmarkEnd w:id="79"/>
    <w:bookmarkStart w:name="z81" w:id="80"/>
    <w:p>
      <w:pPr>
        <w:spacing w:after="0"/>
        <w:ind w:left="0"/>
        <w:jc w:val="left"/>
      </w:pPr>
      <w:r>
        <w:rPr>
          <w:rFonts w:ascii="Times New Roman"/>
          <w:b/>
          <w:i w:val="false"/>
          <w:color w:val="000000"/>
        </w:rPr>
        <w:t xml:space="preserve"> 6-тарау. Мониторинг</w:t>
      </w:r>
    </w:p>
    <w:bookmarkEnd w:id="80"/>
    <w:bookmarkStart w:name="z82" w:id="81"/>
    <w:p>
      <w:pPr>
        <w:spacing w:after="0"/>
        <w:ind w:left="0"/>
        <w:jc w:val="both"/>
      </w:pPr>
      <w:r>
        <w:rPr>
          <w:rFonts w:ascii="Times New Roman"/>
          <w:b w:val="false"/>
          <w:i w:val="false"/>
          <w:color w:val="000000"/>
          <w:sz w:val="28"/>
        </w:rPr>
        <w:t>
      43. Мониторинг Бағдарламаның іске асырылуының ағымдағы жай-күйі туралы ақпаратты үнемі алу мақсатында жүзеге асырылады.</w:t>
      </w:r>
    </w:p>
    <w:bookmarkEnd w:id="81"/>
    <w:bookmarkStart w:name="z83" w:id="82"/>
    <w:p>
      <w:pPr>
        <w:spacing w:after="0"/>
        <w:ind w:left="0"/>
        <w:jc w:val="both"/>
      </w:pPr>
      <w:r>
        <w:rPr>
          <w:rFonts w:ascii="Times New Roman"/>
          <w:b w:val="false"/>
          <w:i w:val="false"/>
          <w:color w:val="000000"/>
          <w:sz w:val="28"/>
        </w:rPr>
        <w:t>
      44. Жоба пайдаланушысының портретін сипаттауға, экономикалық немесе басқарушылық аспектілерде оқыту нәтижелілігінің, сондай-ақ ақпараттық-талдамалық материалдар ұсыну жылдамдығы мен сапасын айқындайтын Бағдарламаның ішкі факторларының жақсаруына/нашарлауына баға беруге қабілетті кешенді талдамалық есеп мониторинг қорытындысы болып табылады.</w:t>
      </w:r>
    </w:p>
    <w:bookmarkEnd w:id="82"/>
    <w:bookmarkStart w:name="z84" w:id="83"/>
    <w:p>
      <w:pPr>
        <w:spacing w:after="0"/>
        <w:ind w:left="0"/>
        <w:jc w:val="both"/>
      </w:pPr>
      <w:r>
        <w:rPr>
          <w:rFonts w:ascii="Times New Roman"/>
          <w:b w:val="false"/>
          <w:i w:val="false"/>
          <w:color w:val="000000"/>
          <w:sz w:val="28"/>
        </w:rPr>
        <w:t>
      45. Бір айдағы статистикалық көрсеткіштерді, сапа және нәтижелілік аудитін талдау нәтижелерін пайдалана отырып, жоба тиімділігінің кешенді талдамалық есебін дайындауды қаржылай емес қолдау операторы жүзеге асырады.</w:t>
      </w:r>
    </w:p>
    <w:bookmarkEnd w:id="83"/>
    <w:bookmarkStart w:name="z85" w:id="84"/>
    <w:p>
      <w:pPr>
        <w:spacing w:after="0"/>
        <w:ind w:left="0"/>
        <w:jc w:val="both"/>
      </w:pPr>
      <w:r>
        <w:rPr>
          <w:rFonts w:ascii="Times New Roman"/>
          <w:b w:val="false"/>
          <w:i w:val="false"/>
          <w:color w:val="000000"/>
          <w:sz w:val="28"/>
        </w:rPr>
        <w:t>
      46. Жобаның іске асырылу сапасы мен нәтижелілігінің аудитін қаржылай емес қолдау операторы телефонмен және тікелей пікіртерім жүргізу, сондай-ақ оқыту өткізу орнына шығу арқылы жүргізеді. Пікіртерім жүргізу үшін қаржылай емес қолдау операторы көрсетілетін қызметтерді ұсыну сапасына тікелей мониторингті жүзеге асыратын білікті мамандарды айқындайды. Тікелей пікіртерімдер білім алушылар толтыратын сауалнама негізінде жүргізіледі.</w:t>
      </w:r>
    </w:p>
    <w:bookmarkEnd w:id="84"/>
    <w:bookmarkStart w:name="z86" w:id="85"/>
    <w:p>
      <w:pPr>
        <w:spacing w:after="0"/>
        <w:ind w:left="0"/>
        <w:jc w:val="both"/>
      </w:pPr>
      <w:r>
        <w:rPr>
          <w:rFonts w:ascii="Times New Roman"/>
          <w:b w:val="false"/>
          <w:i w:val="false"/>
          <w:color w:val="000000"/>
          <w:sz w:val="28"/>
        </w:rPr>
        <w:t>
      47. Қаржылай емес қолдау операторы/ӨКП филиалы ай сайын есепті айдан кейінгі айдың 2 (екісі) күніне қарай кәсіпкерлік мәселелері жөніндегі жергілікті атқарушы органдарға жоба пайдаланушысының портретін сипаттауға қабілетті және оқуға жіберілген адамдар (оның ішінде жұмыссыздар мен өзін-өзі жұмыспен қамтығандар), оқуды аяқтаған адамдар, өз ісін ашқан адамдар, микрокредит алған адамдар саны туралы міндетті ақпаратты қамтитын кешенді талдамалық есепті ұсынады.</w:t>
      </w:r>
    </w:p>
    <w:bookmarkEnd w:id="85"/>
    <w:bookmarkStart w:name="z87" w:id="86"/>
    <w:p>
      <w:pPr>
        <w:spacing w:after="0"/>
        <w:ind w:left="0"/>
        <w:jc w:val="left"/>
      </w:pPr>
      <w:r>
        <w:rPr>
          <w:rFonts w:ascii="Times New Roman"/>
          <w:b/>
          <w:i w:val="false"/>
          <w:color w:val="000000"/>
        </w:rPr>
        <w:t xml:space="preserve"> 7-тарау. Жобаға қатысушылардың шығындарын өтеу тәртібі</w:t>
      </w:r>
    </w:p>
    <w:bookmarkEnd w:id="86"/>
    <w:bookmarkStart w:name="z88" w:id="87"/>
    <w:p>
      <w:pPr>
        <w:spacing w:after="0"/>
        <w:ind w:left="0"/>
        <w:jc w:val="both"/>
      </w:pPr>
      <w:r>
        <w:rPr>
          <w:rFonts w:ascii="Times New Roman"/>
          <w:b w:val="false"/>
          <w:i w:val="false"/>
          <w:color w:val="000000"/>
          <w:sz w:val="28"/>
        </w:rPr>
        <w:t>
      48. Жоба шеңберінде кәсіпкерлік негіздеріне оқыту оқушылар үшін тегін болып табылады.</w:t>
      </w:r>
    </w:p>
    <w:bookmarkEnd w:id="87"/>
    <w:bookmarkStart w:name="z89" w:id="88"/>
    <w:p>
      <w:pPr>
        <w:spacing w:after="0"/>
        <w:ind w:left="0"/>
        <w:jc w:val="both"/>
      </w:pPr>
      <w:r>
        <w:rPr>
          <w:rFonts w:ascii="Times New Roman"/>
          <w:b w:val="false"/>
          <w:i w:val="false"/>
          <w:color w:val="000000"/>
          <w:sz w:val="28"/>
        </w:rPr>
        <w:t>
      49. Жобаның қаржыландыру Бағдарламаның операторы мен қаржылай емес қолдау операторының арасында тиісті шарт жасау жолымен республикалық бюджет қаражаты есебінен жүзеге асырылады.</w:t>
      </w:r>
    </w:p>
    <w:bookmarkEnd w:id="88"/>
    <w:bookmarkStart w:name="z90" w:id="89"/>
    <w:p>
      <w:pPr>
        <w:spacing w:after="0"/>
        <w:ind w:left="0"/>
        <w:jc w:val="both"/>
      </w:pPr>
      <w:r>
        <w:rPr>
          <w:rFonts w:ascii="Times New Roman"/>
          <w:b w:val="false"/>
          <w:i w:val="false"/>
          <w:color w:val="000000"/>
          <w:sz w:val="28"/>
        </w:rPr>
        <w:t>
      50. Тестілеуден өткен және оқыту кезеңіне жіберілген, жоба бойынша кәсіпкерлік негіздеріне оқытудан өтетін Бағдарламаға қатысушылар стипендия төлеу бойынша мемлекеттік қолдаумен қамтамасыз етіледі.</w:t>
      </w:r>
    </w:p>
    <w:bookmarkEnd w:id="89"/>
    <w:bookmarkStart w:name="z91" w:id="90"/>
    <w:p>
      <w:pPr>
        <w:spacing w:after="0"/>
        <w:ind w:left="0"/>
        <w:jc w:val="both"/>
      </w:pPr>
      <w:r>
        <w:rPr>
          <w:rFonts w:ascii="Times New Roman"/>
          <w:b w:val="false"/>
          <w:i w:val="false"/>
          <w:color w:val="000000"/>
          <w:sz w:val="28"/>
        </w:rPr>
        <w:t>
      51. Оқуды аяқтағаны туралы сертификаттар мен оқуға қатысқаны туралы сертификаттар алған Бағдарламаға қатысушыларға 16 759 (он алты мың жеті жүз елу тоғыз) теңге мөлшерінде біржолғы стипендия төленеді.</w:t>
      </w:r>
    </w:p>
    <w:bookmarkEnd w:id="90"/>
    <w:bookmarkStart w:name="z92" w:id="91"/>
    <w:p>
      <w:pPr>
        <w:spacing w:after="0"/>
        <w:ind w:left="0"/>
        <w:jc w:val="both"/>
      </w:pPr>
      <w:r>
        <w:rPr>
          <w:rFonts w:ascii="Times New Roman"/>
          <w:b w:val="false"/>
          <w:i w:val="false"/>
          <w:color w:val="000000"/>
          <w:sz w:val="28"/>
        </w:rPr>
        <w:t>
      52. Сертификаттар болған жағдайда төлем Бағдарламаға қатысушының банктік деректемелеріне жүргізіледі.</w:t>
      </w:r>
    </w:p>
    <w:bookmarkEnd w:id="91"/>
    <w:bookmarkStart w:name="z93" w:id="92"/>
    <w:p>
      <w:pPr>
        <w:spacing w:after="0"/>
        <w:ind w:left="0"/>
        <w:jc w:val="both"/>
      </w:pPr>
      <w:r>
        <w:rPr>
          <w:rFonts w:ascii="Times New Roman"/>
          <w:b w:val="false"/>
          <w:i w:val="false"/>
          <w:color w:val="000000"/>
          <w:sz w:val="28"/>
        </w:rPr>
        <w:t>
      53. Тестілеу нәтижелері бойынша оқыту кезеңіне жіберілмеген (шекті мәнді жинамаған) Бағдарламаға қатысушыларға стипендия төлеу жүргізілмейді.</w:t>
      </w:r>
    </w:p>
    <w:bookmarkEnd w:id="92"/>
    <w:bookmarkStart w:name="z94" w:id="93"/>
    <w:p>
      <w:pPr>
        <w:spacing w:after="0"/>
        <w:ind w:left="0"/>
        <w:jc w:val="both"/>
      </w:pPr>
      <w:r>
        <w:rPr>
          <w:rFonts w:ascii="Times New Roman"/>
          <w:b w:val="false"/>
          <w:i w:val="false"/>
          <w:color w:val="000000"/>
          <w:sz w:val="28"/>
        </w:rPr>
        <w:t>
      54. Бағдарламаға қатысушыларға көтермеақы төленбейді, тұруға арналған шығыстары мен басқа да ілеспе шығыстары өтелмейді.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Халықты жұмыспен қамту орталығының директорына/Өңірлік кәсіпкерлер</w:t>
      </w:r>
    </w:p>
    <w:p>
      <w:pPr>
        <w:spacing w:after="0"/>
        <w:ind w:left="0"/>
        <w:jc w:val="both"/>
      </w:pPr>
      <w:r>
        <w:rPr>
          <w:rFonts w:ascii="Times New Roman"/>
          <w:b w:val="false"/>
          <w:i w:val="false"/>
          <w:color w:val="000000"/>
          <w:sz w:val="28"/>
        </w:rPr>
        <w:t>
      палатасы филиалының директорына/елді мекен, аудан (облыс) әкіміне</w:t>
      </w:r>
    </w:p>
    <w:p>
      <w:pPr>
        <w:spacing w:after="0"/>
        <w:ind w:left="0"/>
        <w:jc w:val="both"/>
      </w:pPr>
      <w:r>
        <w:rPr>
          <w:rFonts w:ascii="Times New Roman"/>
          <w:b w:val="false"/>
          <w:i w:val="false"/>
          <w:color w:val="000000"/>
          <w:sz w:val="28"/>
        </w:rPr>
        <w:t>
      _____________ мекенжайында тұратын</w:t>
      </w:r>
    </w:p>
    <w:p>
      <w:pPr>
        <w:spacing w:after="0"/>
        <w:ind w:left="0"/>
        <w:jc w:val="both"/>
      </w:pPr>
      <w:r>
        <w:rPr>
          <w:rFonts w:ascii="Times New Roman"/>
          <w:b w:val="false"/>
          <w:i w:val="false"/>
          <w:color w:val="000000"/>
          <w:sz w:val="28"/>
        </w:rPr>
        <w:t>
      __________________________________</w:t>
      </w:r>
    </w:p>
    <w:bookmarkStart w:name="z96"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бағдарламасы (екінші бағыт) шеңберінде</w:t>
      </w:r>
    </w:p>
    <w:p>
      <w:pPr>
        <w:spacing w:after="0"/>
        <w:ind w:left="0"/>
        <w:jc w:val="both"/>
      </w:pPr>
      <w:r>
        <w:rPr>
          <w:rFonts w:ascii="Times New Roman"/>
          <w:b w:val="false"/>
          <w:i w:val="false"/>
          <w:color w:val="000000"/>
          <w:sz w:val="28"/>
        </w:rPr>
        <w:t xml:space="preserve">
      "Бастау Бизнес" жобасы бойынша кәсіпкерлік негіздеріне оқыту бойынша тестілеуге қатысушылар тізіміне қосуды сұраймын. </w:t>
      </w:r>
    </w:p>
    <w:p>
      <w:pPr>
        <w:spacing w:after="0"/>
        <w:ind w:left="0"/>
        <w:jc w:val="both"/>
      </w:pPr>
      <w:r>
        <w:rPr>
          <w:rFonts w:ascii="Times New Roman"/>
          <w:b w:val="false"/>
          <w:i w:val="false"/>
          <w:color w:val="000000"/>
          <w:sz w:val="28"/>
        </w:rPr>
        <w:t>
      Қосымша ___ парақта (қажеттілігіне қарай):</w:t>
      </w:r>
    </w:p>
    <w:p>
      <w:pPr>
        <w:spacing w:after="0"/>
        <w:ind w:left="0"/>
        <w:jc w:val="both"/>
      </w:pPr>
      <w:r>
        <w:rPr>
          <w:rFonts w:ascii="Times New Roman"/>
          <w:b w:val="false"/>
          <w:i w:val="false"/>
          <w:color w:val="000000"/>
          <w:sz w:val="28"/>
        </w:rPr>
        <w:t xml:space="preserve">
      жеке басын куәландыратын құжаттың көшірмесі; сауалнама; мекенжай анықтамасы. </w:t>
      </w:r>
    </w:p>
    <w:p>
      <w:pPr>
        <w:spacing w:after="0"/>
        <w:ind w:left="0"/>
        <w:jc w:val="both"/>
      </w:pPr>
      <w:r>
        <w:rPr>
          <w:rFonts w:ascii="Times New Roman"/>
          <w:b w:val="false"/>
          <w:i w:val="false"/>
          <w:color w:val="000000"/>
          <w:sz w:val="28"/>
        </w:rPr>
        <w:t xml:space="preserve">
      Көзделіп отырған жұмыспен қамтуға жәрдемдесудің белсенді шараларын алу үшін қажетті дербес деректерді жинауға және өңдеуге келісімімді беремін.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құпияларды құрайтын мәліметтерді пайдалануға келісемін. </w:t>
      </w:r>
    </w:p>
    <w:p>
      <w:pPr>
        <w:spacing w:after="0"/>
        <w:ind w:left="0"/>
        <w:jc w:val="both"/>
      </w:pPr>
      <w:r>
        <w:rPr>
          <w:rFonts w:ascii="Times New Roman"/>
          <w:b w:val="false"/>
          <w:i w:val="false"/>
          <w:color w:val="000000"/>
          <w:sz w:val="28"/>
        </w:rPr>
        <w:t xml:space="preserve">
      *ұсынылған құжаттардың анықтығына өтініш беруші жауапты. </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(ша)_____________________________________ өтініші</w:t>
      </w:r>
    </w:p>
    <w:p>
      <w:pPr>
        <w:spacing w:after="0"/>
        <w:ind w:left="0"/>
        <w:jc w:val="both"/>
      </w:pPr>
      <w:r>
        <w:rPr>
          <w:rFonts w:ascii="Times New Roman"/>
          <w:b w:val="false"/>
          <w:i w:val="false"/>
          <w:color w:val="000000"/>
          <w:sz w:val="28"/>
        </w:rPr>
        <w:t>
      20___ ж. "___" __________ қабылданып, № ______ тіркелді</w:t>
      </w:r>
    </w:p>
    <w:p>
      <w:pPr>
        <w:spacing w:after="0"/>
        <w:ind w:left="0"/>
        <w:jc w:val="both"/>
      </w:pPr>
      <w:r>
        <w:rPr>
          <w:rFonts w:ascii="Times New Roman"/>
          <w:b w:val="false"/>
          <w:i w:val="false"/>
          <w:color w:val="000000"/>
          <w:sz w:val="28"/>
        </w:rPr>
        <w:t>
      Құжаттарды қабылдаған тұлғаның Т.А.Ә. (бар болған жағдайда), лауазымы және қолы:________________________________________________</w:t>
      </w:r>
    </w:p>
    <w:p>
      <w:pPr>
        <w:spacing w:after="0"/>
        <w:ind w:left="0"/>
        <w:jc w:val="both"/>
      </w:pPr>
      <w:r>
        <w:rPr>
          <w:rFonts w:ascii="Times New Roman"/>
          <w:b w:val="false"/>
          <w:i w:val="false"/>
          <w:color w:val="000000"/>
          <w:sz w:val="28"/>
        </w:rPr>
        <w:t>
      *ұсынылған құжаттардың анықтығына өтініш беруші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5"/>
    <w:p>
      <w:pPr>
        <w:spacing w:after="0"/>
        <w:ind w:left="0"/>
        <w:jc w:val="left"/>
      </w:pPr>
      <w:r>
        <w:rPr>
          <w:rFonts w:ascii="Times New Roman"/>
          <w:b/>
          <w:i w:val="false"/>
          <w:color w:val="000000"/>
        </w:rPr>
        <w:t xml:space="preserve"> Сауалнама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73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r>
              <w:br/>
            </w:r>
            <w:r>
              <w:rPr>
                <w:rFonts w:ascii="Times New Roman"/>
                <w:b w:val="false"/>
                <w:i w:val="false"/>
                <w:color w:val="000000"/>
                <w:sz w:val="20"/>
              </w:rPr>
              <w:t>өзін-өзі жұмыспен қамтушы</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 бизнес-идея саласы (бар болған жағдайда)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 бизнес-идея сипаттамасы (бар болған жағдайда)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қамтамасыз етудің болуы (микрокредит беру үшін)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қатысу мүмкіндігін растаймын (80 сағат практикалық сабақ)</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дайын екенімді растаймын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заңнамасына сәйкес салық органдарында кәсіпкерлік субъекті ретінде тіркелу (қаржыландыруға арналған өтінімді қарау кезіне дейін) </w:t>
            </w:r>
            <w:r>
              <w:br/>
            </w:r>
            <w:r>
              <w:rPr>
                <w:rFonts w:ascii="Times New Roman"/>
                <w:b w:val="false"/>
                <w:i w:val="false"/>
                <w:color w:val="000000"/>
                <w:sz w:val="20"/>
              </w:rPr>
              <w:t xml:space="preserve">
2) сабақты босатпау </w:t>
            </w:r>
            <w:r>
              <w:br/>
            </w:r>
            <w:r>
              <w:rPr>
                <w:rFonts w:ascii="Times New Roman"/>
                <w:b w:val="false"/>
                <w:i w:val="false"/>
                <w:color w:val="000000"/>
                <w:sz w:val="20"/>
              </w:rPr>
              <w:t xml:space="preserve">
3) қызығушылық таныту </w:t>
            </w:r>
            <w:r>
              <w:br/>
            </w:r>
            <w:r>
              <w:rPr>
                <w:rFonts w:ascii="Times New Roman"/>
                <w:b w:val="false"/>
                <w:i w:val="false"/>
                <w:color w:val="000000"/>
                <w:sz w:val="20"/>
              </w:rPr>
              <w:t xml:space="preserve">
4) сабақтарды босатқан жағдайда қосымша консультация алу </w:t>
            </w:r>
            <w:r>
              <w:br/>
            </w:r>
            <w:r>
              <w:rPr>
                <w:rFonts w:ascii="Times New Roman"/>
                <w:b w:val="false"/>
                <w:i w:val="false"/>
                <w:color w:val="000000"/>
                <w:sz w:val="20"/>
              </w:rPr>
              <w:t xml:space="preserve">
5) маркетингтік зерттеулер мен талқылауларға белсенді қатысу </w:t>
            </w:r>
            <w:r>
              <w:br/>
            </w:r>
            <w:r>
              <w:rPr>
                <w:rFonts w:ascii="Times New Roman"/>
                <w:b w:val="false"/>
                <w:i w:val="false"/>
                <w:color w:val="000000"/>
                <w:sz w:val="20"/>
              </w:rPr>
              <w:t>
6) тренингтер мен дербес консультацияларға қатысу</w:t>
            </w:r>
            <w:r>
              <w:br/>
            </w:r>
            <w:r>
              <w:rPr>
                <w:rFonts w:ascii="Times New Roman"/>
                <w:b w:val="false"/>
                <w:i w:val="false"/>
                <w:color w:val="000000"/>
                <w:sz w:val="20"/>
              </w:rPr>
              <w:t>
7) бизнес-жоспар дайындау және бизнес-тренердің қолдауымен қаржылық модельді есептеу</w:t>
            </w:r>
          </w:p>
        </w:tc>
      </w:tr>
    </w:tbl>
    <w:p>
      <w:pPr>
        <w:spacing w:after="0"/>
        <w:ind w:left="0"/>
        <w:jc w:val="both"/>
      </w:pPr>
      <w:r>
        <w:rPr>
          <w:rFonts w:ascii="Times New Roman"/>
          <w:b w:val="false"/>
          <w:i w:val="false"/>
          <w:color w:val="000000"/>
          <w:sz w:val="28"/>
        </w:rPr>
        <w:t>
      Қолы _________ Күні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6"/>
    <w:p>
      <w:pPr>
        <w:spacing w:after="0"/>
        <w:ind w:left="0"/>
        <w:jc w:val="left"/>
      </w:pPr>
      <w:r>
        <w:rPr>
          <w:rFonts w:ascii="Times New Roman"/>
          <w:b/>
          <w:i w:val="false"/>
          <w:color w:val="000000"/>
        </w:rPr>
        <w:t xml:space="preserve"> Бизнес-жобаларды алдын ала қорғау қорытындысы бойынша хаттама</w:t>
      </w:r>
      <w:r>
        <w:br/>
      </w:r>
      <w:r>
        <w:rPr>
          <w:rFonts w:ascii="Times New Roman"/>
          <w:b/>
          <w:i w:val="false"/>
          <w:color w:val="000000"/>
        </w:rPr>
        <w:t>__________ облысының ______________ауданы</w:t>
      </w:r>
    </w:p>
    <w:bookmarkEnd w:id="96"/>
    <w:p>
      <w:pPr>
        <w:spacing w:after="0"/>
        <w:ind w:left="0"/>
        <w:jc w:val="both"/>
      </w:pPr>
      <w:r>
        <w:rPr>
          <w:rFonts w:ascii="Times New Roman"/>
          <w:b w:val="false"/>
          <w:i w:val="false"/>
          <w:color w:val="000000"/>
          <w:sz w:val="28"/>
        </w:rPr>
        <w:t>
      ӨКП филиалының жанындағы комиссияның _______ж. отырысы шеңберінде мынадай бизнес-жобалар қаралды: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2077"/>
        <w:gridCol w:w="2878"/>
        <w:gridCol w:w="2879"/>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қаржыландыру сомасы</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отырысының қорытындысы бойынша мынадай жобаларды алдын ала мақұлдау туралы шешім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2712"/>
        <w:gridCol w:w="3758"/>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Мақұлдау туралы шешім</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төрағасының қолы</w:t>
      </w:r>
    </w:p>
    <w:p>
      <w:pPr>
        <w:spacing w:after="0"/>
        <w:ind w:left="0"/>
        <w:jc w:val="both"/>
      </w:pPr>
      <w:r>
        <w:rPr>
          <w:rFonts w:ascii="Times New Roman"/>
          <w:b w:val="false"/>
          <w:i w:val="false"/>
          <w:color w:val="000000"/>
          <w:sz w:val="28"/>
        </w:rPr>
        <w:t>
      Т.А.Ә. (бар болған жағдайда) ____________қолы</w:t>
      </w:r>
    </w:p>
    <w:p>
      <w:pPr>
        <w:spacing w:after="0"/>
        <w:ind w:left="0"/>
        <w:jc w:val="both"/>
      </w:pPr>
      <w:r>
        <w:rPr>
          <w:rFonts w:ascii="Times New Roman"/>
          <w:b w:val="false"/>
          <w:i w:val="false"/>
          <w:color w:val="000000"/>
          <w:sz w:val="28"/>
        </w:rPr>
        <w:t xml:space="preserve">
      Комиссия мүшелерінің қолы </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7"/>
    <w:p>
      <w:pPr>
        <w:spacing w:after="0"/>
        <w:ind w:left="0"/>
        <w:jc w:val="left"/>
      </w:pPr>
      <w:r>
        <w:rPr>
          <w:rFonts w:ascii="Times New Roman"/>
          <w:b/>
          <w:i w:val="false"/>
          <w:color w:val="000000"/>
        </w:rPr>
        <w:t xml:space="preserve"> Оқыту кезеңінің аяқталу нәтижесі бойынша хаттама</w:t>
      </w:r>
      <w:r>
        <w:br/>
      </w:r>
      <w:r>
        <w:rPr>
          <w:rFonts w:ascii="Times New Roman"/>
          <w:b/>
          <w:i w:val="false"/>
          <w:color w:val="000000"/>
        </w:rPr>
        <w:t>__________ облысының _______________ауданы</w:t>
      </w:r>
    </w:p>
    <w:bookmarkEnd w:id="97"/>
    <w:p>
      <w:pPr>
        <w:spacing w:after="0"/>
        <w:ind w:left="0"/>
        <w:jc w:val="both"/>
      </w:pPr>
      <w:r>
        <w:rPr>
          <w:rFonts w:ascii="Times New Roman"/>
          <w:b w:val="false"/>
          <w:i w:val="false"/>
          <w:color w:val="000000"/>
          <w:sz w:val="28"/>
        </w:rPr>
        <w:t>
      Күні______</w:t>
      </w:r>
    </w:p>
    <w:p>
      <w:pPr>
        <w:spacing w:after="0"/>
        <w:ind w:left="0"/>
        <w:jc w:val="both"/>
      </w:pPr>
      <w:r>
        <w:rPr>
          <w:rFonts w:ascii="Times New Roman"/>
          <w:b w:val="false"/>
          <w:i w:val="false"/>
          <w:color w:val="000000"/>
          <w:sz w:val="28"/>
        </w:rPr>
        <w:t xml:space="preserve">
      "Бастау Бизнес" жобасы бойынша оқыту кезеңінің аяқталу нәтижесі бойынша мынадай сертификаттар түрін табыстау туралы шешім қабылданды </w:t>
      </w:r>
    </w:p>
    <w:p>
      <w:pPr>
        <w:spacing w:after="0"/>
        <w:ind w:left="0"/>
        <w:jc w:val="both"/>
      </w:pPr>
      <w:r>
        <w:rPr>
          <w:rFonts w:ascii="Times New Roman"/>
          <w:b w:val="false"/>
          <w:i w:val="false"/>
          <w:color w:val="000000"/>
          <w:sz w:val="28"/>
        </w:rPr>
        <w:t>
      Оқуды аяқтау туралы сертификаттар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7235"/>
        <w:gridCol w:w="1127"/>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Оқытуға қатысу туралы сертификаттар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7235"/>
        <w:gridCol w:w="1127"/>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төрағасының қолы</w:t>
      </w:r>
    </w:p>
    <w:p>
      <w:pPr>
        <w:spacing w:after="0"/>
        <w:ind w:left="0"/>
        <w:jc w:val="both"/>
      </w:pPr>
      <w:r>
        <w:rPr>
          <w:rFonts w:ascii="Times New Roman"/>
          <w:b w:val="false"/>
          <w:i w:val="false"/>
          <w:color w:val="000000"/>
          <w:sz w:val="28"/>
        </w:rPr>
        <w:t>
      Т.А.Ә. (бар болған жағдайда) ____________қолы</w:t>
      </w:r>
    </w:p>
    <w:p>
      <w:pPr>
        <w:spacing w:after="0"/>
        <w:ind w:left="0"/>
        <w:jc w:val="both"/>
      </w:pPr>
      <w:r>
        <w:rPr>
          <w:rFonts w:ascii="Times New Roman"/>
          <w:b w:val="false"/>
          <w:i w:val="false"/>
          <w:color w:val="000000"/>
          <w:sz w:val="28"/>
        </w:rPr>
        <w:t xml:space="preserve">
      Комиссия мүшелерінің қолы </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 Бизнес" жобасы</w:t>
            </w:r>
            <w:r>
              <w:br/>
            </w:r>
            <w:r>
              <w:rPr>
                <w:rFonts w:ascii="Times New Roman"/>
                <w:b w:val="false"/>
                <w:i w:val="false"/>
                <w:color w:val="000000"/>
                <w:sz w:val="20"/>
              </w:rPr>
              <w:t>бойынша кәсіпкерлік</w:t>
            </w:r>
            <w:r>
              <w:br/>
            </w:r>
            <w:r>
              <w:rPr>
                <w:rFonts w:ascii="Times New Roman"/>
                <w:b w:val="false"/>
                <w:i w:val="false"/>
                <w:color w:val="000000"/>
                <w:sz w:val="20"/>
              </w:rPr>
              <w:t>негіздеріне оқыту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8"/>
    <w:p>
      <w:pPr>
        <w:spacing w:after="0"/>
        <w:ind w:left="0"/>
        <w:jc w:val="left"/>
      </w:pPr>
      <w:r>
        <w:rPr>
          <w:rFonts w:ascii="Times New Roman"/>
          <w:b/>
          <w:i w:val="false"/>
          <w:color w:val="000000"/>
        </w:rPr>
        <w:t xml:space="preserve"> Бизнес-жобаларды алдын ала қорғау қорытындысы бойынша хаттама</w:t>
      </w:r>
      <w:r>
        <w:br/>
      </w:r>
      <w:r>
        <w:rPr>
          <w:rFonts w:ascii="Times New Roman"/>
          <w:b/>
          <w:i w:val="false"/>
          <w:color w:val="000000"/>
        </w:rPr>
        <w:t>__________ облысының ________________ауданы</w:t>
      </w:r>
    </w:p>
    <w:bookmarkEnd w:id="98"/>
    <w:p>
      <w:pPr>
        <w:spacing w:after="0"/>
        <w:ind w:left="0"/>
        <w:jc w:val="both"/>
      </w:pPr>
      <w:r>
        <w:rPr>
          <w:rFonts w:ascii="Times New Roman"/>
          <w:b w:val="false"/>
          <w:i w:val="false"/>
          <w:color w:val="000000"/>
          <w:sz w:val="28"/>
        </w:rPr>
        <w:t>
      Күні______</w:t>
      </w:r>
    </w:p>
    <w:p>
      <w:pPr>
        <w:spacing w:after="0"/>
        <w:ind w:left="0"/>
        <w:jc w:val="both"/>
      </w:pPr>
      <w:r>
        <w:rPr>
          <w:rFonts w:ascii="Times New Roman"/>
          <w:b w:val="false"/>
          <w:i w:val="false"/>
          <w:color w:val="000000"/>
          <w:sz w:val="28"/>
        </w:rPr>
        <w:t>
      Тестілеу қорытындысы бойынша "Бастау Бизнес" жобасына әлеуетті қатысушылар төмендегідей нәтиже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4726"/>
        <w:gridCol w:w="2421"/>
        <w:gridCol w:w="2581"/>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r>
              <w:br/>
            </w:r>
            <w:r>
              <w:rPr>
                <w:rFonts w:ascii="Times New Roman"/>
                <w:b w:val="false"/>
                <w:i w:val="false"/>
                <w:color w:val="000000"/>
                <w:sz w:val="20"/>
              </w:rPr>
              <w:t>(балдық мәнде)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кезеңіне жіберу туралы шешім</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төрағасының қолы</w:t>
      </w:r>
    </w:p>
    <w:p>
      <w:pPr>
        <w:spacing w:after="0"/>
        <w:ind w:left="0"/>
        <w:jc w:val="both"/>
      </w:pPr>
      <w:r>
        <w:rPr>
          <w:rFonts w:ascii="Times New Roman"/>
          <w:b w:val="false"/>
          <w:i w:val="false"/>
          <w:color w:val="000000"/>
          <w:sz w:val="28"/>
        </w:rPr>
        <w:t>
      Т.А.Ә. (бар болған жағдайда) ____________қолы</w:t>
      </w:r>
    </w:p>
    <w:p>
      <w:pPr>
        <w:spacing w:after="0"/>
        <w:ind w:left="0"/>
        <w:jc w:val="both"/>
      </w:pPr>
      <w:r>
        <w:rPr>
          <w:rFonts w:ascii="Times New Roman"/>
          <w:b w:val="false"/>
          <w:i w:val="false"/>
          <w:color w:val="000000"/>
          <w:sz w:val="28"/>
        </w:rPr>
        <w:t xml:space="preserve">
      Комиссия мүшелерінің қолы </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both"/>
      </w:pPr>
      <w:r>
        <w:rPr>
          <w:rFonts w:ascii="Times New Roman"/>
          <w:b w:val="false"/>
          <w:i w:val="false"/>
          <w:color w:val="000000"/>
          <w:sz w:val="28"/>
        </w:rPr>
        <w:t>
      Т.А.Ә. (бар болған жағдайда)____________қолы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