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df1ab" w14:textId="24df1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үй құрылысы мақсаттары үшін жеке кәсіпкерлік субъектілеріне екінші деңгейдегі банктер беретін кредиттер бойынша сыйақы мөлшерлемерін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2017 жылғы 31 қаңтардағы № 35 бұйрығы. Қазақстан Республикасының Әділет министрлігінде 2017 жылғы 06 ақпанда № 14765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94–бабы 1-тармағының </w:t>
      </w:r>
      <w:r>
        <w:rPr>
          <w:rFonts w:ascii="Times New Roman"/>
          <w:b w:val="false"/>
          <w:i w:val="false"/>
          <w:color w:val="000000"/>
          <w:sz w:val="28"/>
        </w:rPr>
        <w:t>5-1) тармақшасына</w:t>
      </w:r>
      <w:r>
        <w:rPr>
          <w:rFonts w:ascii="Times New Roman"/>
          <w:b w:val="false"/>
          <w:i w:val="false"/>
          <w:color w:val="000000"/>
          <w:sz w:val="28"/>
        </w:rPr>
        <w:t xml:space="preserve"> және "Мемлекеттік және әлеуметтік жауапты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Құрылыс және тұрғын үй-коммуналдық шаруашылық істері комитеті заңнамада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 </w:t>
      </w:r>
    </w:p>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 күннен бастап күнтізбелік он күн ішінде оның көшірмесін баспа және электронды түрде мерзімді баспа басылымдарында ресми жариялауға, сондай-ақ Қазақстан Республикасы нормативтiк құқықтық актiлерiнiң эталондық бақылау банкiне енгізу үшін Республикалық құқықтық ақпарат орталығына жіберуді;</w:t>
      </w:r>
    </w:p>
    <w:p>
      <w:pPr>
        <w:spacing w:after="0"/>
        <w:ind w:left="0"/>
        <w:jc w:val="both"/>
      </w:pPr>
      <w:r>
        <w:rPr>
          <w:rFonts w:ascii="Times New Roman"/>
          <w:b w:val="false"/>
          <w:i w:val="false"/>
          <w:color w:val="000000"/>
          <w:sz w:val="28"/>
        </w:rPr>
        <w:t>
      3) осы бұйрықты Қазақстан Республикасының Ұлттық экономика министрлігінің интернет-ресурсында орналастыруды;</w:t>
      </w:r>
    </w:p>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 </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енгiзiледi.</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__________ Б. Сұлтанов</w:t>
      </w:r>
    </w:p>
    <w:p>
      <w:pPr>
        <w:spacing w:after="0"/>
        <w:ind w:left="0"/>
        <w:jc w:val="both"/>
      </w:pPr>
      <w:r>
        <w:rPr>
          <w:rFonts w:ascii="Times New Roman"/>
          <w:b w:val="false"/>
          <w:i w:val="false"/>
          <w:color w:val="000000"/>
          <w:sz w:val="28"/>
        </w:rPr>
        <w:t>
      2017 жылғы 3 ақпан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2017 жылғы 31 қаңтарда</w:t>
            </w:r>
            <w:r>
              <w:br/>
            </w:r>
            <w:r>
              <w:rPr>
                <w:rFonts w:ascii="Times New Roman"/>
                <w:b w:val="false"/>
                <w:i w:val="false"/>
                <w:color w:val="000000"/>
                <w:sz w:val="20"/>
              </w:rPr>
              <w:t>№ 35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25.07.2019 </w:t>
      </w:r>
      <w:r>
        <w:rPr>
          <w:rFonts w:ascii="Times New Roman"/>
          <w:b w:val="false"/>
          <w:i w:val="false"/>
          <w:color w:val="ff0000"/>
          <w:sz w:val="28"/>
        </w:rPr>
        <w:t>№ 549</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84" w:id="6"/>
    <w:p>
      <w:pPr>
        <w:spacing w:after="0"/>
        <w:ind w:left="0"/>
        <w:jc w:val="left"/>
      </w:pPr>
      <w:r>
        <w:rPr>
          <w:rFonts w:ascii="Times New Roman"/>
          <w:b/>
          <w:i w:val="false"/>
          <w:color w:val="000000"/>
        </w:rPr>
        <w:t xml:space="preserve"> 1-тарау. Жалпы ережелер</w:t>
      </w:r>
    </w:p>
    <w:bookmarkEnd w:id="6"/>
    <w:bookmarkStart w:name="z185" w:id="7"/>
    <w:p>
      <w:pPr>
        <w:spacing w:after="0"/>
        <w:ind w:left="0"/>
        <w:jc w:val="both"/>
      </w:pPr>
      <w:r>
        <w:rPr>
          <w:rFonts w:ascii="Times New Roman"/>
          <w:b w:val="false"/>
          <w:i w:val="false"/>
          <w:color w:val="000000"/>
          <w:sz w:val="28"/>
        </w:rPr>
        <w:t xml:space="preserve">
      1. Осы Тұрғын үй құрылысы мақсаттары үшін жеке кәсіпкерлік субъектілеріне екінші деңгейдегі банктер беретін кредиттер бойынша сыйақы мөлшерлемерін субсидиялау қағидалары (бұдан әрі – Қағидалар) Қазақстан Республикасы Кәсіпкерлік кодексінің 94 - бабының 1 – тармағының </w:t>
      </w:r>
      <w:r>
        <w:rPr>
          <w:rFonts w:ascii="Times New Roman"/>
          <w:b w:val="false"/>
          <w:i w:val="false"/>
          <w:color w:val="000000"/>
          <w:sz w:val="28"/>
        </w:rPr>
        <w:t>5-1) тармақшасына</w:t>
      </w:r>
      <w:r>
        <w:rPr>
          <w:rFonts w:ascii="Times New Roman"/>
          <w:b w:val="false"/>
          <w:i w:val="false"/>
          <w:color w:val="000000"/>
          <w:sz w:val="28"/>
        </w:rPr>
        <w:t xml:space="preserve"> сәйкес,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және Қазақстан Республикасы Бюджет кодексінің 14-бабының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және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мемлекеттік қызмет көрсету (бұдан әрі – мемлекеттік көрсетілетін қызмет)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8"/>
    <w:p>
      <w:pPr>
        <w:spacing w:after="0"/>
        <w:ind w:left="0"/>
        <w:jc w:val="both"/>
      </w:pPr>
      <w:r>
        <w:rPr>
          <w:rFonts w:ascii="Times New Roman"/>
          <w:b w:val="false"/>
          <w:i w:val="false"/>
          <w:color w:val="000000"/>
          <w:sz w:val="28"/>
        </w:rPr>
        <w:t xml:space="preserve">
      2.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Қазақстан Республикасы Үкіметінің 2022 жылғы 23 қыркүйектегі № 736 </w:t>
      </w:r>
      <w:r>
        <w:rPr>
          <w:rFonts w:ascii="Times New Roman"/>
          <w:b w:val="false"/>
          <w:i w:val="false"/>
          <w:color w:val="000000"/>
          <w:sz w:val="28"/>
        </w:rPr>
        <w:t>қаулысымен</w:t>
      </w:r>
      <w:r>
        <w:rPr>
          <w:rFonts w:ascii="Times New Roman"/>
          <w:b w:val="false"/>
          <w:i w:val="false"/>
          <w:color w:val="000000"/>
          <w:sz w:val="28"/>
        </w:rPr>
        <w:t xml:space="preserve"> бекітілген Тұрғын үй-коммуналдық инфрақұрылымды дамытудың 2023 – 2029 жылдарға арналған тұжырымдамасын (бұдан әрі – Тұжырымдама) іске асыру шеңберінде жүзеге асырылады.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 w:id="9"/>
    <w:p>
      <w:pPr>
        <w:spacing w:after="0"/>
        <w:ind w:left="0"/>
        <w:jc w:val="both"/>
      </w:pPr>
      <w:r>
        <w:rPr>
          <w:rFonts w:ascii="Times New Roman"/>
          <w:b w:val="false"/>
          <w:i w:val="false"/>
          <w:color w:val="000000"/>
          <w:sz w:val="28"/>
        </w:rPr>
        <w:t>
      3. Осы Қағидаларда мынадай ұғымдар пайдаланылады:</w:t>
      </w:r>
    </w:p>
    <w:bookmarkEnd w:id="9"/>
    <w:bookmarkStart w:name="z189" w:id="10"/>
    <w:p>
      <w:pPr>
        <w:spacing w:after="0"/>
        <w:ind w:left="0"/>
        <w:jc w:val="both"/>
      </w:pPr>
      <w:r>
        <w:rPr>
          <w:rFonts w:ascii="Times New Roman"/>
          <w:b w:val="false"/>
          <w:i w:val="false"/>
          <w:color w:val="000000"/>
          <w:sz w:val="28"/>
        </w:rPr>
        <w:t>
      1) екінші деңгейдегі банктер – банктік және өзге де операцияларды, оның ішінде банктік қарыз операцияларын жүргізуге қызметін тиісті лицензиясы бар Қазақстан Республикасының банктері (бұдан әрі – ЕДБ);</w:t>
      </w:r>
    </w:p>
    <w:bookmarkEnd w:id="10"/>
    <w:bookmarkStart w:name="z191" w:id="11"/>
    <w:p>
      <w:pPr>
        <w:spacing w:after="0"/>
        <w:ind w:left="0"/>
        <w:jc w:val="both"/>
      </w:pPr>
      <w:r>
        <w:rPr>
          <w:rFonts w:ascii="Times New Roman"/>
          <w:b w:val="false"/>
          <w:i w:val="false"/>
          <w:color w:val="000000"/>
          <w:sz w:val="28"/>
        </w:rPr>
        <w:t>
      2) төлемдер кестесі – негізгі борышты, сыйақы сомасын, оның ішінде банктік қарыз шартының және субсидиялау шартының ажырамас бөлігі болып табылатын субсидияланатын сыйақы сомасын өтеу бойынша төлемдер кестесі;</w:t>
      </w:r>
    </w:p>
    <w:bookmarkEnd w:id="11"/>
    <w:bookmarkStart w:name="z192" w:id="12"/>
    <w:p>
      <w:pPr>
        <w:spacing w:after="0"/>
        <w:ind w:left="0"/>
        <w:jc w:val="both"/>
      </w:pPr>
      <w:r>
        <w:rPr>
          <w:rFonts w:ascii="Times New Roman"/>
          <w:b w:val="false"/>
          <w:i w:val="false"/>
          <w:color w:val="000000"/>
          <w:sz w:val="28"/>
        </w:rPr>
        <w:t>
      3) субсидиялау шарты – қаржы агенті бекітетін үлгілі шарт, оның шарттары бойынша қарыз алушының кредиті бойынша сыйақы мөлшерлемесінің бөлігін өтеу үшін субсидияны кезең-кезеңмен төлеу жүзеге асырылады;</w:t>
      </w:r>
    </w:p>
    <w:bookmarkEnd w:id="12"/>
    <w:bookmarkStart w:name="z193" w:id="13"/>
    <w:p>
      <w:pPr>
        <w:spacing w:after="0"/>
        <w:ind w:left="0"/>
        <w:jc w:val="both"/>
      </w:pPr>
      <w:r>
        <w:rPr>
          <w:rFonts w:ascii="Times New Roman"/>
          <w:b w:val="false"/>
          <w:i w:val="false"/>
          <w:color w:val="000000"/>
          <w:sz w:val="28"/>
        </w:rPr>
        <w:t>
      4) банктік қарыз шарты – ЕДБ мен қарыз алушының арасында жасалатын жазбаша келісім, оның шарттары бойынша қарыз алушыға кредит беріледі немесе қайта қаржыландырылады;</w:t>
      </w:r>
    </w:p>
    <w:bookmarkEnd w:id="13"/>
    <w:bookmarkStart w:name="z194" w:id="14"/>
    <w:p>
      <w:pPr>
        <w:spacing w:after="0"/>
        <w:ind w:left="0"/>
        <w:jc w:val="both"/>
      </w:pPr>
      <w:r>
        <w:rPr>
          <w:rFonts w:ascii="Times New Roman"/>
          <w:b w:val="false"/>
          <w:i w:val="false"/>
          <w:color w:val="000000"/>
          <w:sz w:val="28"/>
        </w:rPr>
        <w:t>
      5) қарыз алушы – меншікті қаражаты және субсидияланатын кредит қаражаты есебінен жобаны іске асыруды жүзеге асыратын жеке кәсіпкерлік субъектісі (жеке құрылыс салушы);</w:t>
      </w:r>
    </w:p>
    <w:bookmarkEnd w:id="14"/>
    <w:bookmarkStart w:name="z195" w:id="15"/>
    <w:p>
      <w:pPr>
        <w:spacing w:after="0"/>
        <w:ind w:left="0"/>
        <w:jc w:val="both"/>
      </w:pPr>
      <w:r>
        <w:rPr>
          <w:rFonts w:ascii="Times New Roman"/>
          <w:b w:val="false"/>
          <w:i w:val="false"/>
          <w:color w:val="000000"/>
          <w:sz w:val="28"/>
        </w:rPr>
        <w:t>
      6) кредит - Тұжырымдамада және осы Қағидаларында белгіленген шартының негізінде жобаны іске асыру үшін қарыз алушыға банктік қарыз ЕДБ беретін ақшалай қаражаттың сомасы;</w:t>
      </w:r>
    </w:p>
    <w:bookmarkEnd w:id="15"/>
    <w:bookmarkStart w:name="z196" w:id="16"/>
    <w:p>
      <w:pPr>
        <w:spacing w:after="0"/>
        <w:ind w:left="0"/>
        <w:jc w:val="both"/>
      </w:pPr>
      <w:r>
        <w:rPr>
          <w:rFonts w:ascii="Times New Roman"/>
          <w:b w:val="false"/>
          <w:i w:val="false"/>
          <w:color w:val="000000"/>
          <w:sz w:val="28"/>
        </w:rPr>
        <w:t>
      7) субсидиялар – қарыз алушыға ЕДБ беретін (қайта қаржыландырылатын) кредиттер бойынша сыйақы мөлшерлемесінің бір бөлігін өтеу үшін өтеусіз және қайтарусыз негізде қаржы агенті арқылы жіберілетін республикалық бюджеттен бөлінген қаражат;</w:t>
      </w:r>
    </w:p>
    <w:bookmarkEnd w:id="16"/>
    <w:bookmarkStart w:name="z197" w:id="17"/>
    <w:p>
      <w:pPr>
        <w:spacing w:after="0"/>
        <w:ind w:left="0"/>
        <w:jc w:val="both"/>
      </w:pPr>
      <w:r>
        <w:rPr>
          <w:rFonts w:ascii="Times New Roman"/>
          <w:b w:val="false"/>
          <w:i w:val="false"/>
          <w:color w:val="000000"/>
          <w:sz w:val="28"/>
        </w:rPr>
        <w:t>
      8) субсидиялау – кредит бойынша сыйақы ретінде ЕДБ қарыз алушыға төлейтін шығыстарды ішінара өтеу үшін пайдаланылатын, қарыз алушыны мемлекеттік қаржылық қолдау нысаны;</w:t>
      </w:r>
    </w:p>
    <w:bookmarkEnd w:id="17"/>
    <w:bookmarkStart w:name="z198" w:id="18"/>
    <w:p>
      <w:pPr>
        <w:spacing w:after="0"/>
        <w:ind w:left="0"/>
        <w:jc w:val="both"/>
      </w:pPr>
      <w:r>
        <w:rPr>
          <w:rFonts w:ascii="Times New Roman"/>
          <w:b w:val="false"/>
          <w:i w:val="false"/>
          <w:color w:val="000000"/>
          <w:sz w:val="28"/>
        </w:rPr>
        <w:t>
      9) жоба – жалпы алаңының 40 %-нан аспайтын, коммерциялық алаңдардың (бар болған жағдайда) үлесі бар тұрғын үй құрылысының (тұрғын ғимарат), аз қабатты тұрғын үйдің жобасы;</w:t>
      </w:r>
    </w:p>
    <w:bookmarkEnd w:id="18"/>
    <w:bookmarkStart w:name="z199" w:id="19"/>
    <w:p>
      <w:pPr>
        <w:spacing w:after="0"/>
        <w:ind w:left="0"/>
        <w:jc w:val="both"/>
      </w:pPr>
      <w:r>
        <w:rPr>
          <w:rFonts w:ascii="Times New Roman"/>
          <w:b w:val="false"/>
          <w:i w:val="false"/>
          <w:color w:val="000000"/>
          <w:sz w:val="28"/>
        </w:rPr>
        <w:t>
      10) уәкілетті орган – сәулет, қала құрылысы және құрылыс істері жөніндегі орталық мемлекеттік орган;</w:t>
      </w:r>
    </w:p>
    <w:bookmarkEnd w:id="19"/>
    <w:bookmarkStart w:name="z200" w:id="20"/>
    <w:p>
      <w:pPr>
        <w:spacing w:after="0"/>
        <w:ind w:left="0"/>
        <w:jc w:val="both"/>
      </w:pPr>
      <w:r>
        <w:rPr>
          <w:rFonts w:ascii="Times New Roman"/>
          <w:b w:val="false"/>
          <w:i w:val="false"/>
          <w:color w:val="000000"/>
          <w:sz w:val="28"/>
        </w:rPr>
        <w:t>
      11) қаржы агенті – Тұрғын үй құрылысының бірыңғай операторы;</w:t>
      </w:r>
    </w:p>
    <w:bookmarkEnd w:id="20"/>
    <w:bookmarkStart w:name="z313" w:id="21"/>
    <w:p>
      <w:pPr>
        <w:spacing w:after="0"/>
        <w:ind w:left="0"/>
        <w:jc w:val="both"/>
      </w:pPr>
      <w:r>
        <w:rPr>
          <w:rFonts w:ascii="Times New Roman"/>
          <w:b w:val="false"/>
          <w:i w:val="false"/>
          <w:color w:val="000000"/>
          <w:sz w:val="28"/>
        </w:rPr>
        <w:t>
      13) тіркеуші – бюджетті атқару жөніндегі орталық уәкілетті орган айқындаған, жарғылық капиталына мемлекет жүз пайыз қатысатын, бірінші деңгейдегі жүйені пайдалана отырып, Жеке кәсіпкерлікті және оларды алушыларды мемлекеттік қолдау шараларын пайдалану мониторингін техникалық сүйемелдеуді қамтамасыз ететін заңды тұлға;</w:t>
      </w:r>
    </w:p>
    <w:bookmarkEnd w:id="21"/>
    <w:bookmarkStart w:name="z314" w:id="22"/>
    <w:p>
      <w:pPr>
        <w:spacing w:after="0"/>
        <w:ind w:left="0"/>
        <w:jc w:val="both"/>
      </w:pPr>
      <w:r>
        <w:rPr>
          <w:rFonts w:ascii="Times New Roman"/>
          <w:b w:val="false"/>
          <w:i w:val="false"/>
          <w:color w:val="000000"/>
          <w:sz w:val="28"/>
        </w:rPr>
        <w:t>
      14) бірінші деңгейдегі жүйе - Жеке кәсіпкерлікті мемлекеттік қолдау шараларын алушылардың өтінімдерінің эталондық электрондық тізілімін қамтитын МГП салалық/ операторлық жүйесімен интеграцияланған тіркеу жүйесі, мұнда форматтан кейінгі-логикалық бақылау арқылы жеке кәсіпкерлікті мемлекеттік қолдау шарасын алушының базалық талаптарға сәйкестігі айқындалады;</w:t>
      </w:r>
    </w:p>
    <w:bookmarkEnd w:id="22"/>
    <w:bookmarkStart w:name="z315" w:id="23"/>
    <w:p>
      <w:pPr>
        <w:spacing w:after="0"/>
        <w:ind w:left="0"/>
        <w:jc w:val="both"/>
      </w:pPr>
      <w:r>
        <w:rPr>
          <w:rFonts w:ascii="Times New Roman"/>
          <w:b w:val="false"/>
          <w:i w:val="false"/>
          <w:color w:val="000000"/>
          <w:sz w:val="28"/>
        </w:rPr>
        <w:t>
      15) базалық талаптар-Жеке кәсіпкерлікті және оларды алушыларды мемлекеттік қолдау шараларына мониторинг жүргізу қағидалары шеңберінде бюджетті атқару жөніндегі уәкілетті орган айқындайтын талаптар.</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Индустрия және инфрақұрылымдық даму министрінің 30.09.2020 </w:t>
      </w:r>
      <w:r>
        <w:rPr>
          <w:rFonts w:ascii="Times New Roman"/>
          <w:b w:val="false"/>
          <w:i w:val="false"/>
          <w:color w:val="000000"/>
          <w:sz w:val="28"/>
        </w:rPr>
        <w:t>№ 503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1" w:id="24"/>
    <w:p>
      <w:pPr>
        <w:spacing w:after="0"/>
        <w:ind w:left="0"/>
        <w:jc w:val="left"/>
      </w:pPr>
      <w:r>
        <w:rPr>
          <w:rFonts w:ascii="Times New Roman"/>
          <w:b/>
          <w:i w:val="false"/>
          <w:color w:val="000000"/>
        </w:rPr>
        <w:t xml:space="preserve"> 2-тарау. Жобаларды қарау кезінде кредит беруге қойылатын талаптар</w:t>
      </w:r>
    </w:p>
    <w:bookmarkEnd w:id="24"/>
    <w:bookmarkStart w:name="z202" w:id="25"/>
    <w:p>
      <w:pPr>
        <w:spacing w:after="0"/>
        <w:ind w:left="0"/>
        <w:jc w:val="both"/>
      </w:pPr>
      <w:r>
        <w:rPr>
          <w:rFonts w:ascii="Times New Roman"/>
          <w:b w:val="false"/>
          <w:i w:val="false"/>
          <w:color w:val="000000"/>
          <w:sz w:val="28"/>
        </w:rPr>
        <w:t>
      4. Тұжырымдамаға және осы Қағидаларға сәйкес келетін шарттарда кредиттер есебінен жобаларды іске асыруды жүзеге асыратын қарыз алушылар субсидия алушылар болып табылады.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26"/>
    <w:p>
      <w:pPr>
        <w:spacing w:after="0"/>
        <w:ind w:left="0"/>
        <w:jc w:val="both"/>
      </w:pPr>
      <w:r>
        <w:rPr>
          <w:rFonts w:ascii="Times New Roman"/>
          <w:b w:val="false"/>
          <w:i w:val="false"/>
          <w:color w:val="000000"/>
          <w:sz w:val="28"/>
        </w:rPr>
        <w:t>
      5. Құрылтайшылары тікелей немесе жанама түрде ұлттық басқарушы холдингтер, ұлттық компаниялар болып табылатын, мемлекеттік-жекешелік әріптестік туралы шарт шеңберінде құрылған жеке кәсіпкерлік субъектілері (әлеуметтік-кәсіпкерлік корпорацияларды қоспағанда), жеке кәсіпкер, коммерциялық емес ұйымдар, оның ішінде тұрғын үй-құрылыс кооперативтері ретінде тіркелген жеке тұлғалар үшін берілген кредиттер субсидиялауға жатпайды.</w:t>
      </w:r>
    </w:p>
    <w:bookmarkEnd w:id="26"/>
    <w:bookmarkStart w:name="z204" w:id="27"/>
    <w:p>
      <w:pPr>
        <w:spacing w:after="0"/>
        <w:ind w:left="0"/>
        <w:jc w:val="both"/>
      </w:pPr>
      <w:r>
        <w:rPr>
          <w:rFonts w:ascii="Times New Roman"/>
          <w:b w:val="false"/>
          <w:i w:val="false"/>
          <w:color w:val="000000"/>
          <w:sz w:val="28"/>
        </w:rPr>
        <w:t>
      6. Субсидиялау осы Қағидаларға сәйкес экономикалық қызмет түрлерiнiң жалпы жiктеуiшiге сай өз қызметін жүзеге асыратын қарыз алушылардың кредиттері бойынша беріледі.</w:t>
      </w:r>
    </w:p>
    <w:bookmarkEnd w:id="27"/>
    <w:bookmarkStart w:name="z205" w:id="28"/>
    <w:p>
      <w:pPr>
        <w:spacing w:after="0"/>
        <w:ind w:left="0"/>
        <w:jc w:val="both"/>
      </w:pPr>
      <w:r>
        <w:rPr>
          <w:rFonts w:ascii="Times New Roman"/>
          <w:b w:val="false"/>
          <w:i w:val="false"/>
          <w:color w:val="000000"/>
          <w:sz w:val="28"/>
        </w:rPr>
        <w:t>
      7. ЕДБ субсидиялау туралы шешім қабылданған күні қолданыста болған Қазақстан Республикасы Ұлттық Банкінің базалық мөлшерлемесінің деңгейінен 5 %-дан артық емес сыйақының мөлшерлемесі бойынша қарыздар береді.</w:t>
      </w:r>
    </w:p>
    <w:bookmarkEnd w:id="28"/>
    <w:bookmarkStart w:name="z206" w:id="29"/>
    <w:p>
      <w:pPr>
        <w:spacing w:after="0"/>
        <w:ind w:left="0"/>
        <w:jc w:val="both"/>
      </w:pPr>
      <w:r>
        <w:rPr>
          <w:rFonts w:ascii="Times New Roman"/>
          <w:b w:val="false"/>
          <w:i w:val="false"/>
          <w:color w:val="000000"/>
          <w:sz w:val="28"/>
        </w:rPr>
        <w:t>
      8. Қарыз алушының кредиттері бойынша сыйақы мөлшерлемесінің жылдық 7 % субсидиясын ЕДБ-ге мемлекет қаржы агенті арқылы республикалық бюджеттің қаражаты есебінен өтейді.</w:t>
      </w:r>
    </w:p>
    <w:bookmarkEnd w:id="29"/>
    <w:bookmarkStart w:name="z207" w:id="30"/>
    <w:p>
      <w:pPr>
        <w:spacing w:after="0"/>
        <w:ind w:left="0"/>
        <w:jc w:val="both"/>
      </w:pPr>
      <w:r>
        <w:rPr>
          <w:rFonts w:ascii="Times New Roman"/>
          <w:b w:val="false"/>
          <w:i w:val="false"/>
          <w:color w:val="000000"/>
          <w:sz w:val="28"/>
        </w:rPr>
        <w:t>
      9. Кредит бойынша сыйақы мөлшерлемесінің субсидияланбайтын бөлігін қарыз алушы төлейді.</w:t>
      </w:r>
    </w:p>
    <w:bookmarkEnd w:id="30"/>
    <w:bookmarkStart w:name="z208" w:id="31"/>
    <w:p>
      <w:pPr>
        <w:spacing w:after="0"/>
        <w:ind w:left="0"/>
        <w:jc w:val="both"/>
      </w:pPr>
      <w:r>
        <w:rPr>
          <w:rFonts w:ascii="Times New Roman"/>
          <w:b w:val="false"/>
          <w:i w:val="false"/>
          <w:color w:val="000000"/>
          <w:sz w:val="28"/>
        </w:rPr>
        <w:t>
      10. Қарыз алушының қатысуы үшін міндетті шарттар:</w:t>
      </w:r>
    </w:p>
    <w:bookmarkEnd w:id="31"/>
    <w:p>
      <w:pPr>
        <w:spacing w:after="0"/>
        <w:ind w:left="0"/>
        <w:jc w:val="both"/>
      </w:pPr>
      <w:r>
        <w:rPr>
          <w:rFonts w:ascii="Times New Roman"/>
          <w:b w:val="false"/>
          <w:i w:val="false"/>
          <w:color w:val="000000"/>
          <w:sz w:val="28"/>
        </w:rPr>
        <w:t>
      нысаналы мақсаты – жобаны қаржыландыру (кредитті қайта қаржыландыру);</w:t>
      </w:r>
    </w:p>
    <w:p>
      <w:pPr>
        <w:spacing w:after="0"/>
        <w:ind w:left="0"/>
        <w:jc w:val="both"/>
      </w:pPr>
      <w:r>
        <w:rPr>
          <w:rFonts w:ascii="Times New Roman"/>
          <w:b w:val="false"/>
          <w:i w:val="false"/>
          <w:color w:val="000000"/>
          <w:sz w:val="28"/>
        </w:rPr>
        <w:t>
      кредит валютасы – теңге;</w:t>
      </w:r>
    </w:p>
    <w:p>
      <w:pPr>
        <w:spacing w:after="0"/>
        <w:ind w:left="0"/>
        <w:jc w:val="both"/>
      </w:pPr>
      <w:r>
        <w:rPr>
          <w:rFonts w:ascii="Times New Roman"/>
          <w:b w:val="false"/>
          <w:i w:val="false"/>
          <w:color w:val="000000"/>
          <w:sz w:val="28"/>
        </w:rPr>
        <w:t>
      субсидиялаудың ең ұзақ мерзімі 36 айға дейін қоса алғанда.</w:t>
      </w:r>
    </w:p>
    <w:p>
      <w:pPr>
        <w:spacing w:after="0"/>
        <w:ind w:left="0"/>
        <w:jc w:val="both"/>
      </w:pPr>
      <w:r>
        <w:rPr>
          <w:rFonts w:ascii="Times New Roman"/>
          <w:b w:val="false"/>
          <w:i w:val="false"/>
          <w:color w:val="000000"/>
          <w:sz w:val="28"/>
        </w:rPr>
        <w:t>
      Егер бір жоба бойынша бірнеше субсидиялау шарты жасалатын болса, онда субсидиялаудың жалпы мерзімі қаржы агенті алғашқы субсидиялау шартына қол қойған күннен бастап белгіленеді.</w:t>
      </w:r>
    </w:p>
    <w:p>
      <w:pPr>
        <w:spacing w:after="0"/>
        <w:ind w:left="0"/>
        <w:jc w:val="both"/>
      </w:pPr>
      <w:r>
        <w:rPr>
          <w:rFonts w:ascii="Times New Roman"/>
          <w:b w:val="false"/>
          <w:i w:val="false"/>
          <w:color w:val="000000"/>
          <w:sz w:val="28"/>
        </w:rPr>
        <w:t>
      Осы Қағидалар шеңберінде қаржыландырылатын жобаларға тікелей байланысты емес шығыстарға жол берілмейді.</w:t>
      </w:r>
    </w:p>
    <w:p>
      <w:pPr>
        <w:spacing w:after="0"/>
        <w:ind w:left="0"/>
        <w:jc w:val="both"/>
      </w:pPr>
      <w:r>
        <w:rPr>
          <w:rFonts w:ascii="Times New Roman"/>
          <w:b w:val="false"/>
          <w:i w:val="false"/>
          <w:color w:val="000000"/>
          <w:sz w:val="28"/>
        </w:rPr>
        <w:t>
      Субсидиялау шеңберінде қайта қаржыландыруға ЕДБ-ге өтініш жасаған күні 18 ай мерзіммен бұрын ЕДБ берген кредиттерге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10-тармақтың орыс тіліндегі мәтіні жаңа редакцияда енгізілді, қазақ тілінде өзгермейді – ҚР Өнеркәсіп және құрылыс министрінің 23.07.2026 </w:t>
      </w:r>
      <w:r>
        <w:rPr>
          <w:rFonts w:ascii="Times New Roman"/>
          <w:b w:val="false"/>
          <w:i w:val="false"/>
          <w:color w:val="000000"/>
          <w:sz w:val="28"/>
        </w:rPr>
        <w:t>№ 370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32"/>
    <w:p>
      <w:pPr>
        <w:spacing w:after="0"/>
        <w:ind w:left="0"/>
        <w:jc w:val="both"/>
      </w:pPr>
      <w:r>
        <w:rPr>
          <w:rFonts w:ascii="Times New Roman"/>
          <w:b w:val="false"/>
          <w:i w:val="false"/>
          <w:color w:val="000000"/>
          <w:sz w:val="28"/>
        </w:rPr>
        <w:t>
      11. Кредитті нысаналы жұмсау:</w:t>
      </w:r>
    </w:p>
    <w:bookmarkEnd w:id="32"/>
    <w:bookmarkStart w:name="z210" w:id="33"/>
    <w:p>
      <w:pPr>
        <w:spacing w:after="0"/>
        <w:ind w:left="0"/>
        <w:jc w:val="both"/>
      </w:pPr>
      <w:r>
        <w:rPr>
          <w:rFonts w:ascii="Times New Roman"/>
          <w:b w:val="false"/>
          <w:i w:val="false"/>
          <w:color w:val="000000"/>
          <w:sz w:val="28"/>
        </w:rPr>
        <w:t>
      1) құрылыс-монтаждау жұмыстарына ақы төлеуге, жобаларды басқару жөніндегі шығындарға, авторлық және техникалық қадағалау бойынша қызметтер көрсетуге;</w:t>
      </w:r>
    </w:p>
    <w:bookmarkEnd w:id="33"/>
    <w:bookmarkStart w:name="z211" w:id="34"/>
    <w:p>
      <w:pPr>
        <w:spacing w:after="0"/>
        <w:ind w:left="0"/>
        <w:jc w:val="both"/>
      </w:pPr>
      <w:r>
        <w:rPr>
          <w:rFonts w:ascii="Times New Roman"/>
          <w:b w:val="false"/>
          <w:i w:val="false"/>
          <w:color w:val="000000"/>
          <w:sz w:val="28"/>
        </w:rPr>
        <w:t>
      2) жобаны іске асыруға байланысты өзге де шығыстарды, оның ішінде жарнама, басқару персоналын ұстау, коммуналдық және телекоммуникациялық қызметтер көрсету жөніндегі шығыстарды, жалдау төлемақыларына, сапаны бақылау бойынша техникалық паспорттар дайындауға арналған шығыстарға, зертханалық сынақтарға, салықтарға және бюджетке төленетін басқа да міндетті төлемдерге, міндетті зейнетақы жарналарына және міндетті кәсіби зейнетақы жарналарына, Міндетті әлеуметтік медициналық сақтандыру қорына төленетін міндетті әлеуметтік медициналық сақтандыру жарналарына рұқсат етіледі.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Индустрия және инфрақұрылымдық даму министрінің 29.04.2020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13" w:id="35"/>
    <w:p>
      <w:pPr>
        <w:spacing w:after="0"/>
        <w:ind w:left="0"/>
        <w:jc w:val="both"/>
      </w:pPr>
      <w:r>
        <w:rPr>
          <w:rFonts w:ascii="Times New Roman"/>
          <w:b w:val="false"/>
          <w:i w:val="false"/>
          <w:color w:val="000000"/>
          <w:sz w:val="28"/>
        </w:rPr>
        <w:t>
      13. Мыналарды:</w:t>
      </w:r>
    </w:p>
    <w:bookmarkEnd w:id="35"/>
    <w:p>
      <w:pPr>
        <w:spacing w:after="0"/>
        <w:ind w:left="0"/>
        <w:jc w:val="both"/>
      </w:pPr>
      <w:r>
        <w:rPr>
          <w:rFonts w:ascii="Times New Roman"/>
          <w:b w:val="false"/>
          <w:i w:val="false"/>
          <w:color w:val="000000"/>
          <w:sz w:val="28"/>
        </w:rPr>
        <w:t>
      қарыз алушы бастама жасаған банктік қарыз шартының, субсидиялау шартының, кредиттеу талаптарының өзгеруіне байланысты жағдайларды;</w:t>
      </w:r>
    </w:p>
    <w:p>
      <w:pPr>
        <w:spacing w:after="0"/>
        <w:ind w:left="0"/>
        <w:jc w:val="both"/>
      </w:pPr>
      <w:r>
        <w:rPr>
          <w:rFonts w:ascii="Times New Roman"/>
          <w:b w:val="false"/>
          <w:i w:val="false"/>
          <w:color w:val="000000"/>
          <w:sz w:val="28"/>
        </w:rPr>
        <w:t>
      қарыз алушының қарыз, субсидиялау шарты бойынша міндеттемелерін бұзуына байланысты алынатын комиссиялар, алымдар және (немесе) өзге де төлемдерді;</w:t>
      </w:r>
    </w:p>
    <w:p>
      <w:pPr>
        <w:spacing w:after="0"/>
        <w:ind w:left="0"/>
        <w:jc w:val="both"/>
      </w:pPr>
      <w:r>
        <w:rPr>
          <w:rFonts w:ascii="Times New Roman"/>
          <w:b w:val="false"/>
          <w:i w:val="false"/>
          <w:color w:val="000000"/>
          <w:sz w:val="28"/>
        </w:rPr>
        <w:t>
      кепіл затына (қамтамасыз ету) тәуелсіз бағалау жүргізуге, кепіл затын (қамтамасыз ету) сақтандыруға, кепілдік шартын тіркеуге және ауыртпалықты алуға байланысты жағдайларды қоспағанда, ЕДБ қарыз алуға немесе оған қызмет көрсетуге, субсидиялау шартын жасасуға байланысты қандай да бір комиссияларды, алымдарды және (немесе) өзге төлемдерді алмайды.</w:t>
      </w:r>
    </w:p>
    <w:bookmarkStart w:name="z214" w:id="36"/>
    <w:p>
      <w:pPr>
        <w:spacing w:after="0"/>
        <w:ind w:left="0"/>
        <w:jc w:val="both"/>
      </w:pPr>
      <w:r>
        <w:rPr>
          <w:rFonts w:ascii="Times New Roman"/>
          <w:b w:val="false"/>
          <w:i w:val="false"/>
          <w:color w:val="000000"/>
          <w:sz w:val="28"/>
        </w:rPr>
        <w:t>
      14. Субсидиялауға бұрын қарыз алушы алған, мемлекеттік қолдау шаралары шеңберінде сыйақы мөлшерлемесі арзандатылған тұрғын үй құрылысына арналған кредиттер жатпайды.</w:t>
      </w:r>
    </w:p>
    <w:bookmarkEnd w:id="36"/>
    <w:bookmarkStart w:name="z215" w:id="37"/>
    <w:p>
      <w:pPr>
        <w:spacing w:after="0"/>
        <w:ind w:left="0"/>
        <w:jc w:val="left"/>
      </w:pPr>
      <w:r>
        <w:rPr>
          <w:rFonts w:ascii="Times New Roman"/>
          <w:b/>
          <w:i w:val="false"/>
          <w:color w:val="000000"/>
        </w:rPr>
        <w:t xml:space="preserve"> 3-тарау. Мемлекеттік қызмет көрсету және субсидия беру тәртібі</w:t>
      </w:r>
    </w:p>
    <w:bookmarkEnd w:id="37"/>
    <w:p>
      <w:pPr>
        <w:spacing w:after="0"/>
        <w:ind w:left="0"/>
        <w:jc w:val="both"/>
      </w:pPr>
      <w:r>
        <w:rPr>
          <w:rFonts w:ascii="Times New Roman"/>
          <w:b w:val="false"/>
          <w:i w:val="false"/>
          <w:color w:val="ff0000"/>
          <w:sz w:val="28"/>
        </w:rPr>
        <w:t xml:space="preserve">
      Ескерту. 3-тараудың тақырыбы жаңа редакцияда – ҚР Индустрия және инфрақұрылымдық даму министрінің 29.04.2020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308" w:id="38"/>
    <w:p>
      <w:pPr>
        <w:spacing w:after="0"/>
        <w:ind w:left="0"/>
        <w:jc w:val="left"/>
      </w:pPr>
      <w:r>
        <w:rPr>
          <w:rFonts w:ascii="Times New Roman"/>
          <w:b/>
          <w:i w:val="false"/>
          <w:color w:val="000000"/>
        </w:rPr>
        <w:t xml:space="preserve"> 1-параграф. Қарыз алушыға субсидия беруді қарау тәртібі</w:t>
      </w:r>
    </w:p>
    <w:bookmarkEnd w:id="38"/>
    <w:bookmarkStart w:name="z216" w:id="39"/>
    <w:p>
      <w:pPr>
        <w:spacing w:after="0"/>
        <w:ind w:left="0"/>
        <w:jc w:val="both"/>
      </w:pPr>
      <w:r>
        <w:rPr>
          <w:rFonts w:ascii="Times New Roman"/>
          <w:b w:val="false"/>
          <w:i w:val="false"/>
          <w:color w:val="000000"/>
          <w:sz w:val="28"/>
        </w:rPr>
        <w:t>
      15. Қарыз алушы ЕДБ-ге Тұжырымдамаға және осы Қағидаларға сәйкес келетін шарттармен жобаны іске асыру үшін кредит алуға немесе қайта қаржыландыруға өтініш (ЕДБ ішкі құжаттарымен бекітілген нысан бойынша) береді.</w:t>
      </w:r>
    </w:p>
    <w:bookmarkEnd w:id="39"/>
    <w:p>
      <w:pPr>
        <w:spacing w:after="0"/>
        <w:ind w:left="0"/>
        <w:jc w:val="both"/>
      </w:pPr>
      <w:r>
        <w:rPr>
          <w:rFonts w:ascii="Times New Roman"/>
          <w:b w:val="false"/>
          <w:i w:val="false"/>
          <w:color w:val="000000"/>
          <w:sz w:val="28"/>
        </w:rPr>
        <w:t>
      Жеке кәсіпкерлікті мемлекеттік қолдау шараларын ұсынуға өтінім беру электрондық түрде МГП салалық/операторлық жүйесі арқылы жүзеге асырылады.</w:t>
      </w:r>
    </w:p>
    <w:p>
      <w:pPr>
        <w:spacing w:after="0"/>
        <w:ind w:left="0"/>
        <w:jc w:val="both"/>
      </w:pPr>
      <w:r>
        <w:rPr>
          <w:rFonts w:ascii="Times New Roman"/>
          <w:b w:val="false"/>
          <w:i w:val="false"/>
          <w:color w:val="000000"/>
          <w:sz w:val="28"/>
        </w:rPr>
        <w:t>
      МГП салалық / операторлық жүйесі Жеке кәсіпкерлікті мемлекеттік қолдау шараларын алушының базалық талаптарға сәйкестігін тексеру туралы бірінші деңгейдегі жүйеге сұрау салуды жібереді.</w:t>
      </w:r>
    </w:p>
    <w:p>
      <w:pPr>
        <w:spacing w:after="0"/>
        <w:ind w:left="0"/>
        <w:jc w:val="both"/>
      </w:pPr>
      <w:r>
        <w:rPr>
          <w:rFonts w:ascii="Times New Roman"/>
          <w:b w:val="false"/>
          <w:i w:val="false"/>
          <w:color w:val="000000"/>
          <w:sz w:val="28"/>
        </w:rPr>
        <w:t>
      Жеке кәсіпкерлікті мемлекеттік қолдау шарасын алушының өтінімі МГП салалық/операторлық жүйесінде одан әрі өңделуге және жеке кәсіпкерлікті мемлекеттік қолдау шарасын алушының базалық талаптарға сәйкестігі туралы бірінші деңгейдегі жүйенің хабарламасын алған кезде төленуге тиіс.</w:t>
      </w:r>
    </w:p>
    <w:p>
      <w:pPr>
        <w:spacing w:after="0"/>
        <w:ind w:left="0"/>
        <w:jc w:val="both"/>
      </w:pPr>
      <w:r>
        <w:rPr>
          <w:rFonts w:ascii="Times New Roman"/>
          <w:b w:val="false"/>
          <w:i w:val="false"/>
          <w:color w:val="000000"/>
          <w:sz w:val="28"/>
        </w:rPr>
        <w:t>
      Өтінімде көрсетілген мәліметтер және өтінімді өңдеу мәртебесі МГП салалық/операторлық жүйесі бірінші деңгейдегі жүйеге беруге жатады.</w:t>
      </w:r>
    </w:p>
    <w:p>
      <w:pPr>
        <w:spacing w:after="0"/>
        <w:ind w:left="0"/>
        <w:jc w:val="both"/>
      </w:pPr>
      <w:r>
        <w:rPr>
          <w:rFonts w:ascii="Times New Roman"/>
          <w:b w:val="false"/>
          <w:i w:val="false"/>
          <w:color w:val="000000"/>
          <w:sz w:val="28"/>
        </w:rPr>
        <w:t>
      МГП салалық / операторлық жүйесі Жеке кәсіпкерлікті мемлекеттік қолдау шарасын алушыдан заңмен қорғалатын құпияны құрайтын мәліметтерді пайдалануға, сондай-ақ тіркеушінің дербес деректерді жинауға, өңдеуге, сақтауға, түсіруге және пайдалануға келісімін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 w:id="40"/>
    <w:p>
      <w:pPr>
        <w:spacing w:after="0"/>
        <w:ind w:left="0"/>
        <w:jc w:val="both"/>
      </w:pPr>
      <w:r>
        <w:rPr>
          <w:rFonts w:ascii="Times New Roman"/>
          <w:b w:val="false"/>
          <w:i w:val="false"/>
          <w:color w:val="000000"/>
          <w:sz w:val="28"/>
        </w:rPr>
        <w:t>
      16. ЕДБ жобаның қаржылық-экономикалық тиімділігіне ЕДБ-нің ішкі құжаттарына сәйкес бағалау жүргізеді.</w:t>
      </w:r>
    </w:p>
    <w:bookmarkEnd w:id="40"/>
    <w:p>
      <w:pPr>
        <w:spacing w:after="0"/>
        <w:ind w:left="0"/>
        <w:jc w:val="both"/>
      </w:pPr>
      <w:r>
        <w:rPr>
          <w:rFonts w:ascii="Times New Roman"/>
          <w:b w:val="false"/>
          <w:i w:val="false"/>
          <w:color w:val="000000"/>
          <w:sz w:val="28"/>
        </w:rPr>
        <w:t>
      Оң бағалау кезінде ЕДБ қарыз алушыға 3 (үш) жұмыс күні ішінде жобаға кредит беру дайындығы және қаржы агентінің кредитті субсидиялау туралы шешімін беру қажеттілігі туралы жазбаша жауап жібереді.</w:t>
      </w:r>
    </w:p>
    <w:bookmarkStart w:name="z218" w:id="41"/>
    <w:p>
      <w:pPr>
        <w:spacing w:after="0"/>
        <w:ind w:left="0"/>
        <w:jc w:val="both"/>
      </w:pPr>
      <w:r>
        <w:rPr>
          <w:rFonts w:ascii="Times New Roman"/>
          <w:b w:val="false"/>
          <w:i w:val="false"/>
          <w:color w:val="000000"/>
          <w:sz w:val="28"/>
        </w:rPr>
        <w:t>
      17. Мемлекеттік қызметті осы Қағидаларға сәйкес қаржы агенті көрсетеді.</w:t>
      </w:r>
    </w:p>
    <w:bookmarkEnd w:id="41"/>
    <w:p>
      <w:pPr>
        <w:spacing w:after="0"/>
        <w:ind w:left="0"/>
        <w:jc w:val="both"/>
      </w:pPr>
      <w:r>
        <w:rPr>
          <w:rFonts w:ascii="Times New Roman"/>
          <w:b w:val="false"/>
          <w:i w:val="false"/>
          <w:color w:val="000000"/>
          <w:sz w:val="28"/>
        </w:rPr>
        <w:t xml:space="preserve">
      Мемлекеттік қызметті көрсетуге қойылатын негізгі талаптардың тізбесі (бұдан әрі – Тізбе)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жазылған.</w:t>
      </w:r>
    </w:p>
    <w:p>
      <w:pPr>
        <w:spacing w:after="0"/>
        <w:ind w:left="0"/>
        <w:jc w:val="both"/>
      </w:pPr>
      <w:r>
        <w:rPr>
          <w:rFonts w:ascii="Times New Roman"/>
          <w:b w:val="false"/>
          <w:i w:val="false"/>
          <w:color w:val="000000"/>
          <w:sz w:val="28"/>
        </w:rPr>
        <w:t>
      Мемлекеттік қызмет көрсету үшін қажетті құжаттар Тізбенің 10-тармағымен айқындалған.</w:t>
      </w:r>
    </w:p>
    <w:p>
      <w:pPr>
        <w:spacing w:after="0"/>
        <w:ind w:left="0"/>
        <w:jc w:val="both"/>
      </w:pPr>
      <w:r>
        <w:rPr>
          <w:rFonts w:ascii="Times New Roman"/>
          <w:b w:val="false"/>
          <w:i w:val="false"/>
          <w:color w:val="000000"/>
          <w:sz w:val="28"/>
        </w:rPr>
        <w:t>
      Қарыз алушы мемлекеттік көрсетілетін қызметті алу үшін Тізбенің 10-тармағында көзделген құжаттарды салалық/операторлық жүйесі арқылы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42"/>
    <w:p>
      <w:pPr>
        <w:spacing w:after="0"/>
        <w:ind w:left="0"/>
        <w:jc w:val="both"/>
      </w:pPr>
      <w:r>
        <w:rPr>
          <w:rFonts w:ascii="Times New Roman"/>
          <w:b w:val="false"/>
          <w:i w:val="false"/>
          <w:color w:val="000000"/>
          <w:sz w:val="28"/>
        </w:rPr>
        <w:t>
      18. Қаржы агентінің құрылымдық бөлімшесі (жұмыскері):</w:t>
      </w:r>
    </w:p>
    <w:bookmarkEnd w:id="42"/>
    <w:bookmarkStart w:name="z316" w:id="43"/>
    <w:p>
      <w:pPr>
        <w:spacing w:after="0"/>
        <w:ind w:left="0"/>
        <w:jc w:val="both"/>
      </w:pPr>
      <w:r>
        <w:rPr>
          <w:rFonts w:ascii="Times New Roman"/>
          <w:b w:val="false"/>
          <w:i w:val="false"/>
          <w:color w:val="000000"/>
          <w:sz w:val="28"/>
        </w:rPr>
        <w:t>
      1) Тізбенің 10-тармағында көрсетілген құжаттарды келіп түскен күні тіркеуді жүзеге асырады.</w:t>
      </w:r>
    </w:p>
    <w:bookmarkEnd w:id="43"/>
    <w:p>
      <w:pPr>
        <w:spacing w:after="0"/>
        <w:ind w:left="0"/>
        <w:jc w:val="both"/>
      </w:pPr>
      <w:r>
        <w:rPr>
          <w:rFonts w:ascii="Times New Roman"/>
          <w:b w:val="false"/>
          <w:i w:val="false"/>
          <w:color w:val="000000"/>
          <w:sz w:val="28"/>
        </w:rPr>
        <w:t>
      Қарыз алушы Қазақстан Республикасының еңбек заңнамасына сәйкес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 жүзеге асырылады.</w:t>
      </w:r>
    </w:p>
    <w:bookmarkStart w:name="z317" w:id="44"/>
    <w:p>
      <w:pPr>
        <w:spacing w:after="0"/>
        <w:ind w:left="0"/>
        <w:jc w:val="both"/>
      </w:pPr>
      <w:r>
        <w:rPr>
          <w:rFonts w:ascii="Times New Roman"/>
          <w:b w:val="false"/>
          <w:i w:val="false"/>
          <w:color w:val="000000"/>
          <w:sz w:val="28"/>
        </w:rPr>
        <w:t>
      2) 5 (бес) жұмыс күні ішінде қарыз алушының ұсынылған құжаттарын осы Қағидалардың талаптарына сәйкестігі тұрғысынан тексереді және шешім қабылдайды.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 w:id="45"/>
    <w:p>
      <w:pPr>
        <w:spacing w:after="0"/>
        <w:ind w:left="0"/>
        <w:jc w:val="both"/>
      </w:pPr>
      <w:r>
        <w:rPr>
          <w:rFonts w:ascii="Times New Roman"/>
          <w:b w:val="false"/>
          <w:i w:val="false"/>
          <w:color w:val="000000"/>
          <w:sz w:val="28"/>
        </w:rPr>
        <w:t>
      19. Қарыз алушы Тізбенің 10-тармағында көрсетілген құжаттар топтамасын толық ұсынбаған және (немесе) қолданылу мерзімі өткен құжаттарды ұсынылған жағдайда, қаржы агентінің құрылымдық бөлімшесі (жұмыскері) оларды қабылдаудан бас тартады.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Индустрия және инфрақұрылымдық даму министрінің 29.04.2020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29" w:id="46"/>
    <w:p>
      <w:pPr>
        <w:spacing w:after="0"/>
        <w:ind w:left="0"/>
        <w:jc w:val="both"/>
      </w:pPr>
      <w:r>
        <w:rPr>
          <w:rFonts w:ascii="Times New Roman"/>
          <w:b w:val="false"/>
          <w:i w:val="false"/>
          <w:color w:val="000000"/>
          <w:sz w:val="28"/>
        </w:rPr>
        <w:t>
      21. Қаржы агенті қабылданған оң шешім туралы хаттамадан үзінді көшірмені не Тізбенің 11-тармағында көзделген негіздер бойынша дәлелді бас тартуды ресімдейді және шешім қабылданған күннен бастап 3 (үш) жұмыс күні ішінде қарыз алушыға жібереді.</w:t>
      </w:r>
    </w:p>
    <w:bookmarkEnd w:id="46"/>
    <w:p>
      <w:pPr>
        <w:spacing w:after="0"/>
        <w:ind w:left="0"/>
        <w:jc w:val="both"/>
      </w:pPr>
      <w:r>
        <w:rPr>
          <w:rFonts w:ascii="Times New Roman"/>
          <w:b w:val="false"/>
          <w:i w:val="false"/>
          <w:color w:val="000000"/>
          <w:sz w:val="28"/>
        </w:rPr>
        <w:t>
      Қаржы агенті ЕДБ хаттамасынан үзінді көшірмені жіберуді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9" w:id="47"/>
    <w:p>
      <w:pPr>
        <w:spacing w:after="0"/>
        <w:ind w:left="0"/>
        <w:jc w:val="both"/>
      </w:pPr>
      <w:r>
        <w:rPr>
          <w:rFonts w:ascii="Times New Roman"/>
          <w:b w:val="false"/>
          <w:i w:val="false"/>
          <w:color w:val="000000"/>
          <w:sz w:val="28"/>
        </w:rPr>
        <w:t xml:space="preserve">
      21-1) Қаржы агенті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 көрсету мониторингінің цифрлық жүйесіне ақпараттандыру саласындағы уәкілетті орган белгілеген тәртіппен мемлекеттік қызметтер көрсету сатысы туралы деректерді енгізуді қамтамасыз етеді.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21-1-тармақпен толықтырылды – ҚР Индустрия және инфрақұрылымдық даму министрінің 29.04.2020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10" w:id="48"/>
    <w:p>
      <w:pPr>
        <w:spacing w:after="0"/>
        <w:ind w:left="0"/>
        <w:jc w:val="both"/>
      </w:pPr>
      <w:r>
        <w:rPr>
          <w:rFonts w:ascii="Times New Roman"/>
          <w:b w:val="false"/>
          <w:i w:val="false"/>
          <w:color w:val="000000"/>
          <w:sz w:val="28"/>
        </w:rPr>
        <w:t>
      21-2. Шағымдар қаржы агентінің басшысына немесе сәулет, қала құрылысы және құрылыс істері жөніндегі уәкілетті орган (бұдан әрі – уәкілетті орган) басшысының атына уәкілетті орган басшысының блогына ("уәкілетті орган басшысының блогы" парағы) беріледі.</w:t>
      </w:r>
    </w:p>
    <w:bookmarkEnd w:id="48"/>
    <w:p>
      <w:pPr>
        <w:spacing w:after="0"/>
        <w:ind w:left="0"/>
        <w:jc w:val="both"/>
      </w:pPr>
      <w:r>
        <w:rPr>
          <w:rFonts w:ascii="Times New Roman"/>
          <w:b w:val="false"/>
          <w:i w:val="false"/>
          <w:color w:val="000000"/>
          <w:sz w:val="28"/>
        </w:rPr>
        <w:t>
      Шағым жазбаша нысанда пошта арқылы немесе қаржы агентінің кеңсесі арқылы немесе уәкілетті органға жұмыс күндері қолма-қол қабылданады.</w:t>
      </w:r>
    </w:p>
    <w:p>
      <w:pPr>
        <w:spacing w:after="0"/>
        <w:ind w:left="0"/>
        <w:jc w:val="both"/>
      </w:pPr>
      <w:r>
        <w:rPr>
          <w:rFonts w:ascii="Times New Roman"/>
          <w:b w:val="false"/>
          <w:i w:val="false"/>
          <w:color w:val="000000"/>
          <w:sz w:val="28"/>
        </w:rPr>
        <w:t>
      Шағымның қаржы агентінің кеңсесінде, уәкілетті органда қабылданғанын растау, оны тіркеу болып табылады (мөртабан, кіріс нөмірі және тіркеу күні шағымның екінші данасында немесе шағымға ілеспе хатта қойылады).</w:t>
      </w:r>
    </w:p>
    <w:p>
      <w:pPr>
        <w:spacing w:after="0"/>
        <w:ind w:left="0"/>
        <w:jc w:val="both"/>
      </w:pPr>
      <w:r>
        <w:rPr>
          <w:rFonts w:ascii="Times New Roman"/>
          <w:b w:val="false"/>
          <w:i w:val="false"/>
          <w:color w:val="000000"/>
          <w:sz w:val="28"/>
        </w:rPr>
        <w:t>
      Заңды тұлғаның шағымында оның атауы, пошталық мекенжайы, шығыс нөмірі мен күні көрсетіледі.</w:t>
      </w:r>
    </w:p>
    <w:p>
      <w:pPr>
        <w:spacing w:after="0"/>
        <w:ind w:left="0"/>
        <w:jc w:val="both"/>
      </w:pPr>
      <w:r>
        <w:rPr>
          <w:rFonts w:ascii="Times New Roman"/>
          <w:b w:val="false"/>
          <w:i w:val="false"/>
          <w:color w:val="000000"/>
          <w:sz w:val="28"/>
        </w:rPr>
        <w:t>
      Қарыз алушының қаржы агентіне, уәкілетті органға келіп түскен шағымы тіркелген күнінен бастап 5 (бес) жұмыс күні ішінде қаралуға жатады. Шағымды қарау нәтижелері туралы дәлелді жауап қарыз алушыға почта арқылы жіберіледі немесе қаржы агентінің немесе Министрліктің кеңсесінде қолма-қол беріледі.</w:t>
      </w:r>
    </w:p>
    <w:p>
      <w:pPr>
        <w:spacing w:after="0"/>
        <w:ind w:left="0"/>
        <w:jc w:val="both"/>
      </w:pPr>
      <w:r>
        <w:rPr>
          <w:rFonts w:ascii="Times New Roman"/>
          <w:b w:val="false"/>
          <w:i w:val="false"/>
          <w:color w:val="000000"/>
          <w:sz w:val="28"/>
        </w:rPr>
        <w:t>
      Көрсетілген мемлекеттік қызметтің нәтижелерімен келіспеген жағдайда, қарыз алушы мемлекеттік көрсетілетін қызметтердің сапасын бағалау және бақылау жөніндегі уәкілетті органға шағымдана алады.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қарыз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21-2-тармақпен толықтырылды – ҚР Индустрия және инфрақұрылымдық даму министрінің 29.04.2020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11" w:id="49"/>
    <w:p>
      <w:pPr>
        <w:spacing w:after="0"/>
        <w:ind w:left="0"/>
        <w:jc w:val="both"/>
      </w:pPr>
      <w:r>
        <w:rPr>
          <w:rFonts w:ascii="Times New Roman"/>
          <w:b w:val="false"/>
          <w:i w:val="false"/>
          <w:color w:val="000000"/>
          <w:sz w:val="28"/>
        </w:rPr>
        <w:t>
      21-3. Көрсетілген мемлекеттік қызметтің нәтижелерімен келіспеген жағдайда, қарыз алушы Қазақстан Республикасының заңнамасында белгіленген тәртіппен сотқа жүгінеді.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21-3-тармақпен толықтырылды – ҚР Индустрия және инфрақұрылымдық даму министрінің 29.04.2020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Индустрия және инфрақұрылымдық даму министрінің 29.04.2020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 </w:t>
      </w:r>
      <w:r>
        <w:br/>
      </w:r>
      <w:r>
        <w:rPr>
          <w:rFonts w:ascii="Times New Roman"/>
          <w:b w:val="false"/>
          <w:i w:val="false"/>
          <w:color w:val="000000"/>
          <w:sz w:val="28"/>
        </w:rPr>
        <w:t>
</w:t>
      </w:r>
    </w:p>
    <w:bookmarkStart w:name="z231" w:id="50"/>
    <w:p>
      <w:pPr>
        <w:spacing w:after="0"/>
        <w:ind w:left="0"/>
        <w:jc w:val="both"/>
      </w:pPr>
      <w:r>
        <w:rPr>
          <w:rFonts w:ascii="Times New Roman"/>
          <w:b w:val="false"/>
          <w:i w:val="false"/>
          <w:color w:val="000000"/>
          <w:sz w:val="28"/>
        </w:rPr>
        <w:t>
      23. Қаржы агенті шешімінің қолданылу мерзімі шешім қабылданған күннен бастап 6 (алты) айдан аспауға тиіс. Қаржы агенті субсидиялаудың бекітілген үлгілік нысанын ЕДБ-ге жібереді.</w:t>
      </w:r>
    </w:p>
    <w:bookmarkEnd w:id="50"/>
    <w:bookmarkStart w:name="z232" w:id="51"/>
    <w:p>
      <w:pPr>
        <w:spacing w:after="0"/>
        <w:ind w:left="0"/>
        <w:jc w:val="both"/>
      </w:pPr>
      <w:r>
        <w:rPr>
          <w:rFonts w:ascii="Times New Roman"/>
          <w:b w:val="false"/>
          <w:i w:val="false"/>
          <w:color w:val="000000"/>
          <w:sz w:val="28"/>
        </w:rPr>
        <w:t>
      24. ЕДБ қаржы агентінен алынған шешімнің негізінде қарыз алушымен және қаржы агентімен субсидиялау шартын жасайды.</w:t>
      </w:r>
    </w:p>
    <w:bookmarkEnd w:id="51"/>
    <w:bookmarkStart w:name="z233" w:id="52"/>
    <w:p>
      <w:pPr>
        <w:spacing w:after="0"/>
        <w:ind w:left="0"/>
        <w:jc w:val="both"/>
      </w:pPr>
      <w:r>
        <w:rPr>
          <w:rFonts w:ascii="Times New Roman"/>
          <w:b w:val="false"/>
          <w:i w:val="false"/>
          <w:color w:val="000000"/>
          <w:sz w:val="28"/>
        </w:rPr>
        <w:t>
      25. Субсидиялау шартына:</w:t>
      </w:r>
    </w:p>
    <w:bookmarkEnd w:id="52"/>
    <w:bookmarkStart w:name="z234" w:id="53"/>
    <w:p>
      <w:pPr>
        <w:spacing w:after="0"/>
        <w:ind w:left="0"/>
        <w:jc w:val="both"/>
      </w:pPr>
      <w:r>
        <w:rPr>
          <w:rFonts w:ascii="Times New Roman"/>
          <w:b w:val="false"/>
          <w:i w:val="false"/>
          <w:color w:val="000000"/>
          <w:sz w:val="28"/>
        </w:rPr>
        <w:t>
      1) қаржы агентінен хаттама (хаттамадан үзінді-көшірмелер) алған күннен бастап 10 (он) жұмыс күні ішінде ЕБД мен қарыз алушы;</w:t>
      </w:r>
    </w:p>
    <w:bookmarkEnd w:id="53"/>
    <w:bookmarkStart w:name="z235" w:id="54"/>
    <w:p>
      <w:pPr>
        <w:spacing w:after="0"/>
        <w:ind w:left="0"/>
        <w:jc w:val="both"/>
      </w:pPr>
      <w:r>
        <w:rPr>
          <w:rFonts w:ascii="Times New Roman"/>
          <w:b w:val="false"/>
          <w:i w:val="false"/>
          <w:color w:val="000000"/>
          <w:sz w:val="28"/>
        </w:rPr>
        <w:t>
      2) ЕДБ-ден субсидиялау шартын алғаннан кейін 5 (бес) жұмыс күні ішінде қаржы агенті қол қояды.</w:t>
      </w:r>
    </w:p>
    <w:bookmarkEnd w:id="54"/>
    <w:p>
      <w:pPr>
        <w:spacing w:after="0"/>
        <w:ind w:left="0"/>
        <w:jc w:val="both"/>
      </w:pPr>
      <w:r>
        <w:rPr>
          <w:rFonts w:ascii="Times New Roman"/>
          <w:b w:val="false"/>
          <w:i w:val="false"/>
          <w:color w:val="000000"/>
          <w:sz w:val="28"/>
        </w:rPr>
        <w:t xml:space="preserve">
      Субсидиялау шартына қосымша келісім, сондай-ақ қаржы агенті пысықтауға жіберген субсидиялау шарты осы тармақта көзделген мерзімдерде жасалады. </w:t>
      </w:r>
    </w:p>
    <w:bookmarkStart w:name="z236" w:id="55"/>
    <w:p>
      <w:pPr>
        <w:spacing w:after="0"/>
        <w:ind w:left="0"/>
        <w:jc w:val="both"/>
      </w:pPr>
      <w:r>
        <w:rPr>
          <w:rFonts w:ascii="Times New Roman"/>
          <w:b w:val="false"/>
          <w:i w:val="false"/>
          <w:color w:val="000000"/>
          <w:sz w:val="28"/>
        </w:rPr>
        <w:t xml:space="preserve">
      26. Субсидиялау шарты оған қарыз алушы, ЕДБ және қаржы агенті қол қойған күннен бастап күшіне енеді. </w:t>
      </w:r>
    </w:p>
    <w:bookmarkEnd w:id="55"/>
    <w:p>
      <w:pPr>
        <w:spacing w:after="0"/>
        <w:ind w:left="0"/>
        <w:jc w:val="both"/>
      </w:pPr>
      <w:r>
        <w:rPr>
          <w:rFonts w:ascii="Times New Roman"/>
          <w:b w:val="false"/>
          <w:i w:val="false"/>
          <w:color w:val="000000"/>
          <w:sz w:val="28"/>
        </w:rPr>
        <w:t xml:space="preserve">
      Бұл ретте субсидиялау шартында қаржы агенті субсидиялау шартына қол қойған күнге дейін кемінде 30 (отыз) күнтізбелік күн бұрын, бірақ қаржы агентінің шешімі шыққан күнге дейін субсидиялау басталған мерзім көрсетіледі. </w:t>
      </w:r>
    </w:p>
    <w:bookmarkStart w:name="z237" w:id="56"/>
    <w:p>
      <w:pPr>
        <w:spacing w:after="0"/>
        <w:ind w:left="0"/>
        <w:jc w:val="both"/>
      </w:pPr>
      <w:r>
        <w:rPr>
          <w:rFonts w:ascii="Times New Roman"/>
          <w:b w:val="false"/>
          <w:i w:val="false"/>
          <w:color w:val="000000"/>
          <w:sz w:val="28"/>
        </w:rPr>
        <w:t xml:space="preserve">
      27. Осы Қағидалардың 25-тармағының 1) тармақшасында белгіленген мерзімдерде субсидиялау шарты уақтылы жасалмаған жағдайда, ЕДБ 2 (екі) жұмыс күні ішінде қаржы агентіне ресми хатпен кешіктіру себептерін түсіндіре отырып хабарлама жібереді. </w:t>
      </w:r>
    </w:p>
    <w:bookmarkEnd w:id="56"/>
    <w:bookmarkStart w:name="z238" w:id="57"/>
    <w:p>
      <w:pPr>
        <w:spacing w:after="0"/>
        <w:ind w:left="0"/>
        <w:jc w:val="both"/>
      </w:pPr>
      <w:r>
        <w:rPr>
          <w:rFonts w:ascii="Times New Roman"/>
          <w:b w:val="false"/>
          <w:i w:val="false"/>
          <w:color w:val="000000"/>
          <w:sz w:val="28"/>
        </w:rPr>
        <w:t>
      28. Қаржы агенті:</w:t>
      </w:r>
    </w:p>
    <w:bookmarkEnd w:id="57"/>
    <w:bookmarkStart w:name="z239" w:id="58"/>
    <w:p>
      <w:pPr>
        <w:spacing w:after="0"/>
        <w:ind w:left="0"/>
        <w:jc w:val="both"/>
      </w:pPr>
      <w:r>
        <w:rPr>
          <w:rFonts w:ascii="Times New Roman"/>
          <w:b w:val="false"/>
          <w:i w:val="false"/>
          <w:color w:val="000000"/>
          <w:sz w:val="28"/>
        </w:rPr>
        <w:t>
      1) бекітілген үлгілік нысанға;</w:t>
      </w:r>
    </w:p>
    <w:bookmarkEnd w:id="58"/>
    <w:bookmarkStart w:name="z240" w:id="59"/>
    <w:p>
      <w:pPr>
        <w:spacing w:after="0"/>
        <w:ind w:left="0"/>
        <w:jc w:val="both"/>
      </w:pPr>
      <w:r>
        <w:rPr>
          <w:rFonts w:ascii="Times New Roman"/>
          <w:b w:val="false"/>
          <w:i w:val="false"/>
          <w:color w:val="000000"/>
          <w:sz w:val="28"/>
        </w:rPr>
        <w:t>
      2) банктік қарыз шарты Тұжырымдаманың және осы Қағидалардың шарттарына сәйкес келмеген жағдайда, субсидиялау шартына қол қоюдан бас тартады.</w:t>
      </w:r>
    </w:p>
    <w:bookmarkEnd w:id="59"/>
    <w:p>
      <w:pPr>
        <w:spacing w:after="0"/>
        <w:ind w:left="0"/>
        <w:jc w:val="both"/>
      </w:pPr>
      <w:r>
        <w:rPr>
          <w:rFonts w:ascii="Times New Roman"/>
          <w:b w:val="false"/>
          <w:i w:val="false"/>
          <w:color w:val="000000"/>
          <w:sz w:val="28"/>
        </w:rPr>
        <w:t>
      Қаржы агенті аталған сәйкессіздіктердің бар екені туралы ескертулерді жою үшін осы Қағидалардың 25-тармағының 2) тармақшасында көзделген мерзімнен кешіктірмей ЕДБ-ге жазбаша нысанда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 w:id="60"/>
    <w:p>
      <w:pPr>
        <w:spacing w:after="0"/>
        <w:ind w:left="0"/>
        <w:jc w:val="both"/>
      </w:pPr>
      <w:r>
        <w:rPr>
          <w:rFonts w:ascii="Times New Roman"/>
          <w:b w:val="false"/>
          <w:i w:val="false"/>
          <w:color w:val="000000"/>
          <w:sz w:val="28"/>
        </w:rPr>
        <w:t xml:space="preserve">
      29. Кредит бойынша сыйақыны төлеу күнін ЕДБ қарыз алушымен келісім бойынша айқындайды. Егер кредит бойынша сыйақы аудару қарыз алушы, ЕДБ субсидиялау шартына қол қойған күннен кейінгі күннен басталатын болса, субсидиялау кезеңіне қарыз алушымен, ЕДБ-мен субсидиялау шартына қол қойылған күн қосылмайды. </w:t>
      </w:r>
    </w:p>
    <w:bookmarkEnd w:id="60"/>
    <w:bookmarkStart w:name="z242" w:id="61"/>
    <w:p>
      <w:pPr>
        <w:spacing w:after="0"/>
        <w:ind w:left="0"/>
        <w:jc w:val="both"/>
      </w:pPr>
      <w:r>
        <w:rPr>
          <w:rFonts w:ascii="Times New Roman"/>
          <w:b w:val="false"/>
          <w:i w:val="false"/>
          <w:color w:val="000000"/>
          <w:sz w:val="28"/>
        </w:rPr>
        <w:t xml:space="preserve">
      30. Қаржы агенті субсидиялау шартына қол қойылғаннан кейін төлемдер кестесі бойынша субсидияны төлейді. Бұл ретте, субсидия уәкілетті органнан қаражат түскен кезде төленеді. </w:t>
      </w:r>
    </w:p>
    <w:bookmarkEnd w:id="61"/>
    <w:bookmarkStart w:name="z243" w:id="62"/>
    <w:p>
      <w:pPr>
        <w:spacing w:after="0"/>
        <w:ind w:left="0"/>
        <w:jc w:val="left"/>
      </w:pPr>
      <w:r>
        <w:rPr>
          <w:rFonts w:ascii="Times New Roman"/>
          <w:b/>
          <w:i w:val="false"/>
          <w:color w:val="000000"/>
        </w:rPr>
        <w:t xml:space="preserve"> 2-параграф. Субсидияны аудару тәртібі</w:t>
      </w:r>
    </w:p>
    <w:bookmarkEnd w:id="62"/>
    <w:bookmarkStart w:name="z244" w:id="63"/>
    <w:p>
      <w:pPr>
        <w:spacing w:after="0"/>
        <w:ind w:left="0"/>
        <w:jc w:val="both"/>
      </w:pPr>
      <w:r>
        <w:rPr>
          <w:rFonts w:ascii="Times New Roman"/>
          <w:b w:val="false"/>
          <w:i w:val="false"/>
          <w:color w:val="000000"/>
          <w:sz w:val="28"/>
        </w:rPr>
        <w:t>
      31. Қарыз алушыларға ЕБД беретін кредиттер бойынша сыйақы мөлшерлемесінің бір бөлігін өтеуге субсидия төлеу тиісті қаржы жылдарына арналған республикалық бюджет туралы заңда көзделген қаражат шегінде жүзеге асырылады.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Индустрия және инфрақұрылымдық даму министрінің 30.09.2020 </w:t>
      </w:r>
      <w:r>
        <w:rPr>
          <w:rFonts w:ascii="Times New Roman"/>
          <w:b w:val="false"/>
          <w:i w:val="false"/>
          <w:color w:val="000000"/>
          <w:sz w:val="28"/>
        </w:rPr>
        <w:t>№ 503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45" w:id="64"/>
    <w:p>
      <w:pPr>
        <w:spacing w:after="0"/>
        <w:ind w:left="0"/>
        <w:jc w:val="both"/>
      </w:pPr>
      <w:r>
        <w:rPr>
          <w:rFonts w:ascii="Times New Roman"/>
          <w:b w:val="false"/>
          <w:i w:val="false"/>
          <w:color w:val="000000"/>
          <w:sz w:val="28"/>
        </w:rPr>
        <w:t>
      32. Қаржы агентіне қаражатты аударуды уәкілетті орган тиісті қаржы жылында қаржыландырудың жеке жоспарына және Қазақстан Республикасының Ұлттық Банкінде ашылған қаржы агентінің арнайы шотындағы шартқа сәйкес жүзеге асырады.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Индустрия және инфрақұрылымдық даму министрінің 30.09.2020 </w:t>
      </w:r>
      <w:r>
        <w:rPr>
          <w:rFonts w:ascii="Times New Roman"/>
          <w:b w:val="false"/>
          <w:i w:val="false"/>
          <w:color w:val="000000"/>
          <w:sz w:val="28"/>
        </w:rPr>
        <w:t>№ 503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46" w:id="65"/>
    <w:p>
      <w:pPr>
        <w:spacing w:after="0"/>
        <w:ind w:left="0"/>
        <w:jc w:val="both"/>
      </w:pPr>
      <w:r>
        <w:rPr>
          <w:rFonts w:ascii="Times New Roman"/>
          <w:b w:val="false"/>
          <w:i w:val="false"/>
          <w:color w:val="000000"/>
          <w:sz w:val="28"/>
        </w:rPr>
        <w:t>
      33. Субсидиялау үшін Қазақстан Республикасы Ұлттық Банкінің арнайы шотынан түскен қаражат бір траншпен ЕДБ-ның бірінде ашылған қаржы агентінің операторлық арнайы шотына аударылады.</w:t>
      </w:r>
    </w:p>
    <w:bookmarkEnd w:id="65"/>
    <w:bookmarkStart w:name="z247" w:id="66"/>
    <w:p>
      <w:pPr>
        <w:spacing w:after="0"/>
        <w:ind w:left="0"/>
        <w:jc w:val="both"/>
      </w:pPr>
      <w:r>
        <w:rPr>
          <w:rFonts w:ascii="Times New Roman"/>
          <w:b w:val="false"/>
          <w:i w:val="false"/>
          <w:color w:val="000000"/>
          <w:sz w:val="28"/>
        </w:rPr>
        <w:t xml:space="preserve">
      34. Қаржы агенті субсидияны ЕДБ-де ашылған қаржы агентінің операторлық ағымдағы шотынан тиісті ағымдағы шоттарына аударады. Бұл ретте ЕДБ-ге осы ағымдағы шотты жүргізу (субсидия сомасын есептен шығару, аудару, қайтару, өтеу) үшін комиссия алуға рұқсат етілмейді. </w:t>
      </w:r>
    </w:p>
    <w:bookmarkEnd w:id="66"/>
    <w:bookmarkStart w:name="z248" w:id="67"/>
    <w:p>
      <w:pPr>
        <w:spacing w:after="0"/>
        <w:ind w:left="0"/>
        <w:jc w:val="both"/>
      </w:pPr>
      <w:r>
        <w:rPr>
          <w:rFonts w:ascii="Times New Roman"/>
          <w:b w:val="false"/>
          <w:i w:val="false"/>
          <w:color w:val="000000"/>
          <w:sz w:val="28"/>
        </w:rPr>
        <w:t xml:space="preserve">
      35. Қаржы агенті қарыз алушылардың төлемдер кестесін ескере отырып, ай сайын аванстық төлемдермен ЕДБ ағымдағы шотына субсидияны аударады, қарыз алушы, өңір атауын, субсидия сомасын және төлем жүзеге асырылған кезеңді көрсетіп, электрондық пошта арқылы қаражаттың аударылғаны туралы өкімнің (бұдан әрі – өкім) көшірмесін жібере отырып, ЕДБ хабардар етеді. </w:t>
      </w:r>
    </w:p>
    <w:bookmarkEnd w:id="67"/>
    <w:bookmarkStart w:name="z249" w:id="68"/>
    <w:p>
      <w:pPr>
        <w:spacing w:after="0"/>
        <w:ind w:left="0"/>
        <w:jc w:val="both"/>
      </w:pPr>
      <w:r>
        <w:rPr>
          <w:rFonts w:ascii="Times New Roman"/>
          <w:b w:val="false"/>
          <w:i w:val="false"/>
          <w:color w:val="000000"/>
          <w:sz w:val="28"/>
        </w:rPr>
        <w:t xml:space="preserve">
      36. Қаржы агенті ағымдағы шоттан операторлық шотқа субсидиялау тоқтаған және тоқтата тұрған кредиттер бойынша, сондай-ақ субсидияларды қолданыстағы және субсидиялау үшін жаңа мақұлданған жобаларға жіберу үшін олар бойынша кредит толық және мерзімінен бұрын ішінара жүргізілген субсидия қаражатын қайтаруды қамтамасыз етеді. </w:t>
      </w:r>
    </w:p>
    <w:bookmarkEnd w:id="68"/>
    <w:bookmarkStart w:name="z250" w:id="69"/>
    <w:p>
      <w:pPr>
        <w:spacing w:after="0"/>
        <w:ind w:left="0"/>
        <w:jc w:val="both"/>
      </w:pPr>
      <w:r>
        <w:rPr>
          <w:rFonts w:ascii="Times New Roman"/>
          <w:b w:val="false"/>
          <w:i w:val="false"/>
          <w:color w:val="000000"/>
          <w:sz w:val="28"/>
        </w:rPr>
        <w:t xml:space="preserve">
      37. Қаржы агентінің операторлық ағымдағы шотындағы субсидия қаражатының ағымдағы қаржы жылында пайдаланылмаған қалдығы есепті қаржы жылы үшін қарыз алушыдан қабылданған өтініш бойынша, сондай-ақ қарыз алушының қарауда жатқан өтініштері бойынша келесі қаржы жылында пайдаланылуы мүмкін. </w:t>
      </w:r>
    </w:p>
    <w:bookmarkEnd w:id="69"/>
    <w:bookmarkStart w:name="z251" w:id="70"/>
    <w:p>
      <w:pPr>
        <w:spacing w:after="0"/>
        <w:ind w:left="0"/>
        <w:jc w:val="both"/>
      </w:pPr>
      <w:r>
        <w:rPr>
          <w:rFonts w:ascii="Times New Roman"/>
          <w:b w:val="false"/>
          <w:i w:val="false"/>
          <w:color w:val="000000"/>
          <w:sz w:val="28"/>
        </w:rPr>
        <w:t xml:space="preserve">
      38. Қаржы агентінің операторлық ағымдағы шотына орналастырылған қаражат бойынша ЕДБ сыйақы аударған жағдайда алынған сыйақыны қаржы агентінің кәсіпкерлікті қаржылық қолдау бойынша өз бағдарламасын іске асыру үшін пайдалануына рұқсат етіледі. </w:t>
      </w:r>
    </w:p>
    <w:bookmarkEnd w:id="70"/>
    <w:bookmarkStart w:name="z252" w:id="71"/>
    <w:p>
      <w:pPr>
        <w:spacing w:after="0"/>
        <w:ind w:left="0"/>
        <w:jc w:val="left"/>
      </w:pPr>
      <w:r>
        <w:rPr>
          <w:rFonts w:ascii="Times New Roman"/>
          <w:b/>
          <w:i w:val="false"/>
          <w:color w:val="000000"/>
        </w:rPr>
        <w:t xml:space="preserve"> 3-параграф. ЕДБ-нің қаржы агентінің ағымдағы шотынан субсидияны есептен шығару шарттары</w:t>
      </w:r>
    </w:p>
    <w:bookmarkEnd w:id="71"/>
    <w:bookmarkStart w:name="z253" w:id="72"/>
    <w:p>
      <w:pPr>
        <w:spacing w:after="0"/>
        <w:ind w:left="0"/>
        <w:jc w:val="both"/>
      </w:pPr>
      <w:r>
        <w:rPr>
          <w:rFonts w:ascii="Times New Roman"/>
          <w:b w:val="false"/>
          <w:i w:val="false"/>
          <w:color w:val="000000"/>
          <w:sz w:val="28"/>
        </w:rPr>
        <w:t xml:space="preserve">
      39. ЕДБ қаржы агентінен алынған өкімге сәйкес қарыз алушы негізгі борыштың сомасын және сыйақы мөлшерлемесінің субсидияланбайтын бір бөлігін толық өтеген жағдайда қаржы агентінің ағымдағы шотынан әрбір қарыз алушы бойынша субсидияны есептен шығарады. </w:t>
      </w:r>
    </w:p>
    <w:bookmarkEnd w:id="72"/>
    <w:bookmarkStart w:name="z254" w:id="73"/>
    <w:p>
      <w:pPr>
        <w:spacing w:after="0"/>
        <w:ind w:left="0"/>
        <w:jc w:val="both"/>
      </w:pPr>
      <w:r>
        <w:rPr>
          <w:rFonts w:ascii="Times New Roman"/>
          <w:b w:val="false"/>
          <w:i w:val="false"/>
          <w:color w:val="000000"/>
          <w:sz w:val="28"/>
        </w:rPr>
        <w:t>
      40. Қарыз алушының негізгі борышы ішінара не толық мерзімінен бұрын өтелген жағдайда, ЕДБ қаржы агентін 7 (жеті) жұмыс күні ішінде төлемдерді өтеу кестесін өзгертіп, кейін субсидиялау шартына қосымша келісімді және банктік қарыз шартына жасалған қосымша келісімнің көшірмесін қоса бере отырып хабардар етеді.</w:t>
      </w:r>
    </w:p>
    <w:bookmarkEnd w:id="73"/>
    <w:bookmarkStart w:name="z255" w:id="74"/>
    <w:p>
      <w:pPr>
        <w:spacing w:after="0"/>
        <w:ind w:left="0"/>
        <w:jc w:val="both"/>
      </w:pPr>
      <w:r>
        <w:rPr>
          <w:rFonts w:ascii="Times New Roman"/>
          <w:b w:val="false"/>
          <w:i w:val="false"/>
          <w:color w:val="000000"/>
          <w:sz w:val="28"/>
        </w:rPr>
        <w:t>
      41. ЕДБ қарыз алушы негізгі борыштың сомасын және сыйақы мөлшерлемесінің субсидияланбайтын бір бөлігі бойынша берешекті толық өтегенге дейін қаржы агентінің ағымдағы шотынан:</w:t>
      </w:r>
    </w:p>
    <w:bookmarkEnd w:id="74"/>
    <w:bookmarkStart w:name="z256" w:id="75"/>
    <w:p>
      <w:pPr>
        <w:spacing w:after="0"/>
        <w:ind w:left="0"/>
        <w:jc w:val="both"/>
      </w:pPr>
      <w:r>
        <w:rPr>
          <w:rFonts w:ascii="Times New Roman"/>
          <w:b w:val="false"/>
          <w:i w:val="false"/>
          <w:color w:val="000000"/>
          <w:sz w:val="28"/>
        </w:rPr>
        <w:t>
      1) қарыз алушы күнтізбелік 30 (отыз) күн ішінде төлемдер кестесіне сәйкес міндеттемелерді орындамаған;</w:t>
      </w:r>
    </w:p>
    <w:bookmarkEnd w:id="75"/>
    <w:bookmarkStart w:name="z257" w:id="76"/>
    <w:p>
      <w:pPr>
        <w:spacing w:after="0"/>
        <w:ind w:left="0"/>
        <w:jc w:val="both"/>
      </w:pPr>
      <w:r>
        <w:rPr>
          <w:rFonts w:ascii="Times New Roman"/>
          <w:b w:val="false"/>
          <w:i w:val="false"/>
          <w:color w:val="000000"/>
          <w:sz w:val="28"/>
        </w:rPr>
        <w:t>
      2) қарыз алушы 3 (үш) ай қатарынан төлемдер кестесіне сәйкес міндеттемелерді орындамаған;</w:t>
      </w:r>
    </w:p>
    <w:bookmarkEnd w:id="76"/>
    <w:bookmarkStart w:name="z258" w:id="77"/>
    <w:p>
      <w:pPr>
        <w:spacing w:after="0"/>
        <w:ind w:left="0"/>
        <w:jc w:val="both"/>
      </w:pPr>
      <w:r>
        <w:rPr>
          <w:rFonts w:ascii="Times New Roman"/>
          <w:b w:val="false"/>
          <w:i w:val="false"/>
          <w:color w:val="000000"/>
          <w:sz w:val="28"/>
        </w:rPr>
        <w:t>
      3) қарыз алушының міндеттемелерін қайта құрылымдау бойынша рәсімдер жүргізілген жағдайларда субсидияны есептен шығармайды.</w:t>
      </w:r>
    </w:p>
    <w:bookmarkEnd w:id="77"/>
    <w:p>
      <w:pPr>
        <w:spacing w:after="0"/>
        <w:ind w:left="0"/>
        <w:jc w:val="both"/>
      </w:pPr>
      <w:r>
        <w:rPr>
          <w:rFonts w:ascii="Times New Roman"/>
          <w:b w:val="false"/>
          <w:i w:val="false"/>
          <w:color w:val="000000"/>
          <w:sz w:val="28"/>
        </w:rPr>
        <w:t>
      ЕДБ қаржы агентімен ақпарат алмасудың электрондық арнасы болмаған жағдайда 2 (екі) жұмыс күні ішінде қаржы агентіне көрсетілген жағдайлар бойынша жазбаша нысанда хабарлама жібереді.</w:t>
      </w:r>
    </w:p>
    <w:bookmarkStart w:name="z259" w:id="78"/>
    <w:p>
      <w:pPr>
        <w:spacing w:after="0"/>
        <w:ind w:left="0"/>
        <w:jc w:val="both"/>
      </w:pPr>
      <w:r>
        <w:rPr>
          <w:rFonts w:ascii="Times New Roman"/>
          <w:b w:val="false"/>
          <w:i w:val="false"/>
          <w:color w:val="000000"/>
          <w:sz w:val="28"/>
        </w:rPr>
        <w:t>
      42. Осы Қағидалардың 41-тармағының 1) және 3) тармақшаларында көзделген жағдайларда қаржы агенті ЕДБ-тен тиісті хабарлама алғанға дейін кейінгі субсидияны уақытша аудармайды.</w:t>
      </w:r>
    </w:p>
    <w:bookmarkEnd w:id="78"/>
    <w:bookmarkStart w:name="z260" w:id="79"/>
    <w:p>
      <w:pPr>
        <w:spacing w:after="0"/>
        <w:ind w:left="0"/>
        <w:jc w:val="both"/>
      </w:pPr>
      <w:r>
        <w:rPr>
          <w:rFonts w:ascii="Times New Roman"/>
          <w:b w:val="false"/>
          <w:i w:val="false"/>
          <w:color w:val="000000"/>
          <w:sz w:val="28"/>
        </w:rPr>
        <w:t>
      43. ЕДБ қаржы агентіне осы Қағидалардың 40 және 41-тармақтарында көзделген мерзімдерде уақтылы хабарламаған жағдайда, күнтізбелік 30 (отыз) күн өткен соң 100 (жүз) айлық есептік көрсеткіш мөлшерінде айыппұл санкцияларын төлейді.</w:t>
      </w:r>
    </w:p>
    <w:bookmarkEnd w:id="79"/>
    <w:bookmarkStart w:name="z261" w:id="80"/>
    <w:p>
      <w:pPr>
        <w:spacing w:after="0"/>
        <w:ind w:left="0"/>
        <w:jc w:val="left"/>
      </w:pPr>
      <w:r>
        <w:rPr>
          <w:rFonts w:ascii="Times New Roman"/>
          <w:b/>
          <w:i w:val="false"/>
          <w:color w:val="000000"/>
        </w:rPr>
        <w:t xml:space="preserve"> 4-параграф. Банктік қарыз шартына өзгерістер енгізген кезде қарыз алушыны субсидиялау тәртібі</w:t>
      </w:r>
    </w:p>
    <w:bookmarkEnd w:id="80"/>
    <w:bookmarkStart w:name="z262" w:id="81"/>
    <w:p>
      <w:pPr>
        <w:spacing w:after="0"/>
        <w:ind w:left="0"/>
        <w:jc w:val="both"/>
      </w:pPr>
      <w:r>
        <w:rPr>
          <w:rFonts w:ascii="Times New Roman"/>
          <w:b w:val="false"/>
          <w:i w:val="false"/>
          <w:color w:val="000000"/>
          <w:sz w:val="28"/>
        </w:rPr>
        <w:t>
      44. Егер қарыз алушының қолданыстағы банктік қарыз шартының шарттары (сыйақы мөлшерлемесі, жеңілдік кезең, төлемдер төлеу бойынша жеңілдік кезең, мерзімін ұзарту, өтеу күні, қарыз алушының атауын өзгерту, борышты аудару, міндеттемелерді қайта құрылымдау) өзгерген жағдайда, ЕДБ қаржы агентіне тиісті құжаттарды қоса бере отырып, тиісті хабарлама жібереді, ол 5 (бес) жұмыс күні ішінде осы мәселені қаржы агентінің отырысында алқалық қарайды.</w:t>
      </w:r>
    </w:p>
    <w:bookmarkEnd w:id="81"/>
    <w:p>
      <w:pPr>
        <w:spacing w:after="0"/>
        <w:ind w:left="0"/>
        <w:jc w:val="both"/>
      </w:pPr>
      <w:r>
        <w:rPr>
          <w:rFonts w:ascii="Times New Roman"/>
          <w:b w:val="false"/>
          <w:i w:val="false"/>
          <w:color w:val="000000"/>
          <w:sz w:val="28"/>
        </w:rPr>
        <w:t>
      Қараудың қорытындысы бойынша қарыз алушының қолданыстағы банктік қарыз шартына өзгерістер енгізу мүмкіндігі (мүмкін еместігі) туралы шешім қабылданады және шешімнің көшірмесі ЕДБ-ге жіберіледі.</w:t>
      </w:r>
    </w:p>
    <w:bookmarkStart w:name="z263" w:id="82"/>
    <w:p>
      <w:pPr>
        <w:spacing w:after="0"/>
        <w:ind w:left="0"/>
        <w:jc w:val="both"/>
      </w:pPr>
      <w:r>
        <w:rPr>
          <w:rFonts w:ascii="Times New Roman"/>
          <w:b w:val="false"/>
          <w:i w:val="false"/>
          <w:color w:val="000000"/>
          <w:sz w:val="28"/>
        </w:rPr>
        <w:t>
      45. Қарыз алушының қолданыстағы банктік қарыз шарты шарттарының өзге де өзгерістері бойынша ЕДБ қаржы агентіне хабарлама жібереді, ол 7 (жеті) жұмыс күні ішінде қарыз алушының қолданыстағы банктік қарыз шартына енгізілетін өзгерістерді келіседі немесе келісуден бас тартады және ЕДБ-ге жазбаша нысанда хабарлама жібереді.</w:t>
      </w:r>
    </w:p>
    <w:bookmarkEnd w:id="82"/>
    <w:bookmarkStart w:name="z264" w:id="83"/>
    <w:p>
      <w:pPr>
        <w:spacing w:after="0"/>
        <w:ind w:left="0"/>
        <w:jc w:val="both"/>
      </w:pPr>
      <w:r>
        <w:rPr>
          <w:rFonts w:ascii="Times New Roman"/>
          <w:b w:val="false"/>
          <w:i w:val="false"/>
          <w:color w:val="000000"/>
          <w:sz w:val="28"/>
        </w:rPr>
        <w:t>
      46. Қарыз алушының банктік қарыз шартының (оған қосымша келісімнің) шарттарына сәйкес қаржы агенті ол бойынша ЕДБ-ның сыйақы мөлшерлемесінің субсидияланбайтын бір бөлігін төлеуге және (немесе) негізгі борышты өтеуге жеңілдік кезең берілген (мерзімі ұзартылған) субсидияны аударуды жүзеге асырады. Бұл ретте жеңілдік кезеңнің мерзімі (ұзартылған мерзім) қаржы агентінің шешімінде көрсетіледі.</w:t>
      </w:r>
    </w:p>
    <w:bookmarkEnd w:id="83"/>
    <w:bookmarkStart w:name="z265" w:id="84"/>
    <w:p>
      <w:pPr>
        <w:spacing w:after="0"/>
        <w:ind w:left="0"/>
        <w:jc w:val="left"/>
      </w:pPr>
      <w:r>
        <w:rPr>
          <w:rFonts w:ascii="Times New Roman"/>
          <w:b/>
          <w:i w:val="false"/>
          <w:color w:val="000000"/>
        </w:rPr>
        <w:t xml:space="preserve"> 5-параграф. Субсидиялауды тоқтата тұру, тоқтату және қайта бастау тәртібі</w:t>
      </w:r>
    </w:p>
    <w:bookmarkEnd w:id="84"/>
    <w:bookmarkStart w:name="z266" w:id="85"/>
    <w:p>
      <w:pPr>
        <w:spacing w:after="0"/>
        <w:ind w:left="0"/>
        <w:jc w:val="both"/>
      </w:pPr>
      <w:r>
        <w:rPr>
          <w:rFonts w:ascii="Times New Roman"/>
          <w:b w:val="false"/>
          <w:i w:val="false"/>
          <w:color w:val="000000"/>
          <w:sz w:val="28"/>
        </w:rPr>
        <w:t>
      47. Қаржы агенті мынадай:</w:t>
      </w:r>
    </w:p>
    <w:bookmarkEnd w:id="85"/>
    <w:bookmarkStart w:name="z267" w:id="86"/>
    <w:p>
      <w:pPr>
        <w:spacing w:after="0"/>
        <w:ind w:left="0"/>
        <w:jc w:val="both"/>
      </w:pPr>
      <w:r>
        <w:rPr>
          <w:rFonts w:ascii="Times New Roman"/>
          <w:b w:val="false"/>
          <w:i w:val="false"/>
          <w:color w:val="000000"/>
          <w:sz w:val="28"/>
        </w:rPr>
        <w:t>
      1) субсидиялау жүзеге асырылатын кредит мақсатсыз пайдаланылған;</w:t>
      </w:r>
    </w:p>
    <w:bookmarkEnd w:id="86"/>
    <w:bookmarkStart w:name="z268" w:id="87"/>
    <w:p>
      <w:pPr>
        <w:spacing w:after="0"/>
        <w:ind w:left="0"/>
        <w:jc w:val="both"/>
      </w:pPr>
      <w:r>
        <w:rPr>
          <w:rFonts w:ascii="Times New Roman"/>
          <w:b w:val="false"/>
          <w:i w:val="false"/>
          <w:color w:val="000000"/>
          <w:sz w:val="28"/>
        </w:rPr>
        <w:t>
      2) жоба және (немесе) қарыз алушы Тұжырымдаманың және осы Қағидалардың шарттарына сәйкес келмеген;</w:t>
      </w:r>
    </w:p>
    <w:bookmarkEnd w:id="87"/>
    <w:bookmarkStart w:name="z269" w:id="88"/>
    <w:p>
      <w:pPr>
        <w:spacing w:after="0"/>
        <w:ind w:left="0"/>
        <w:jc w:val="both"/>
      </w:pPr>
      <w:r>
        <w:rPr>
          <w:rFonts w:ascii="Times New Roman"/>
          <w:b w:val="false"/>
          <w:i w:val="false"/>
          <w:color w:val="000000"/>
          <w:sz w:val="28"/>
        </w:rPr>
        <w:t>
      3) қарыз алушы төлемдер кестесіне сәйкес ЕДБ-ның алдындағы төлемдерді төлеу жөніндегі міндеттемелерді қатарынан 3 (үш) ай ішінде орындамаған;</w:t>
      </w:r>
    </w:p>
    <w:bookmarkEnd w:id="88"/>
    <w:bookmarkStart w:name="z270" w:id="89"/>
    <w:p>
      <w:pPr>
        <w:spacing w:after="0"/>
        <w:ind w:left="0"/>
        <w:jc w:val="both"/>
      </w:pPr>
      <w:r>
        <w:rPr>
          <w:rFonts w:ascii="Times New Roman"/>
          <w:b w:val="false"/>
          <w:i w:val="false"/>
          <w:color w:val="000000"/>
          <w:sz w:val="28"/>
        </w:rPr>
        <w:t>
      4) қарыз алушының шоттарына тыйым салынған жағдайларда қарыз алушыны субсидиялауды тоқтата тұрады.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 енгізілді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1" w:id="90"/>
    <w:p>
      <w:pPr>
        <w:spacing w:after="0"/>
        <w:ind w:left="0"/>
        <w:jc w:val="both"/>
      </w:pPr>
      <w:r>
        <w:rPr>
          <w:rFonts w:ascii="Times New Roman"/>
          <w:b w:val="false"/>
          <w:i w:val="false"/>
          <w:color w:val="000000"/>
          <w:sz w:val="28"/>
        </w:rPr>
        <w:t>
      48. Осы Қағидалардың 47-тармағының 1) тармақшасында көзделген жағдайды анықтау мақсатында ЕДБ жоба іске асырылатын жерге барып, ЕДБ ішкі құжаттарында белгіленген тәртіппен есеп жасай отырып, қарыз алушының кредитті мақсатты пайдалануына мониторинг жүргізеді.</w:t>
      </w:r>
    </w:p>
    <w:bookmarkEnd w:id="90"/>
    <w:p>
      <w:pPr>
        <w:spacing w:after="0"/>
        <w:ind w:left="0"/>
        <w:jc w:val="both"/>
      </w:pPr>
      <w:r>
        <w:rPr>
          <w:rFonts w:ascii="Times New Roman"/>
          <w:b w:val="false"/>
          <w:i w:val="false"/>
          <w:color w:val="000000"/>
          <w:sz w:val="28"/>
        </w:rPr>
        <w:t>
      Құрылыс-монтаждау жұмыстарын жүргізудің қарыз алушы бекіткен жоспарынан 3 (үш) айдан астам артта қалған жағдайда, ЕДБ - ны субсидиялауды тоқтату үшін 3 (үш) жұмыс күні ішінде қаржы агентіне хабарлама жібереді.</w:t>
      </w:r>
    </w:p>
    <w:bookmarkStart w:name="z272" w:id="91"/>
    <w:p>
      <w:pPr>
        <w:spacing w:after="0"/>
        <w:ind w:left="0"/>
        <w:jc w:val="both"/>
      </w:pPr>
      <w:r>
        <w:rPr>
          <w:rFonts w:ascii="Times New Roman"/>
          <w:b w:val="false"/>
          <w:i w:val="false"/>
          <w:color w:val="000000"/>
          <w:sz w:val="28"/>
        </w:rPr>
        <w:t>
      49. Қаржы агенті субсидия төлеуді тоқтата тұру туралы шешім қабылданған күннен бастап 5 (бес) жұмыс күні ішінде ЕДБ-ны және қарыз алушыны субсидиялаудың тоқтатыла тұру себептерін көрсете отырып, жазбаша хабардар етеді.</w:t>
      </w:r>
    </w:p>
    <w:bookmarkEnd w:id="91"/>
    <w:bookmarkStart w:name="z273" w:id="92"/>
    <w:p>
      <w:pPr>
        <w:spacing w:after="0"/>
        <w:ind w:left="0"/>
        <w:jc w:val="both"/>
      </w:pPr>
      <w:r>
        <w:rPr>
          <w:rFonts w:ascii="Times New Roman"/>
          <w:b w:val="false"/>
          <w:i w:val="false"/>
          <w:color w:val="000000"/>
          <w:sz w:val="28"/>
        </w:rPr>
        <w:t>
      50. Қаржы агенті осы Қағидалардың 47-тармағында көрсетілген фактілер белгіленгеннен кейін 5 (бес) жұмыс күні ішінде субсидиялауды тоқтату не қайта бастау туралы шешім қабылдайды.</w:t>
      </w:r>
    </w:p>
    <w:bookmarkEnd w:id="92"/>
    <w:p>
      <w:pPr>
        <w:spacing w:after="0"/>
        <w:ind w:left="0"/>
        <w:jc w:val="both"/>
      </w:pPr>
      <w:r>
        <w:rPr>
          <w:rFonts w:ascii="Times New Roman"/>
          <w:b w:val="false"/>
          <w:i w:val="false"/>
          <w:color w:val="000000"/>
          <w:sz w:val="28"/>
        </w:rPr>
        <w:t>
      Шешімде субсидиялауды тоқтату (қайта бастау) туралы негіздеме көрсетіледі.</w:t>
      </w:r>
    </w:p>
    <w:p>
      <w:pPr>
        <w:spacing w:after="0"/>
        <w:ind w:left="0"/>
        <w:jc w:val="both"/>
      </w:pPr>
      <w:r>
        <w:rPr>
          <w:rFonts w:ascii="Times New Roman"/>
          <w:b w:val="false"/>
          <w:i w:val="false"/>
          <w:color w:val="000000"/>
          <w:sz w:val="28"/>
        </w:rPr>
        <w:t>
      Субсидиялауды тоқтату немесе қайта бастау субсидиялау тоқтатылған күннен бастап жүзеге асырылады.</w:t>
      </w:r>
    </w:p>
    <w:bookmarkStart w:name="z274" w:id="93"/>
    <w:p>
      <w:pPr>
        <w:spacing w:after="0"/>
        <w:ind w:left="0"/>
        <w:jc w:val="both"/>
      </w:pPr>
      <w:r>
        <w:rPr>
          <w:rFonts w:ascii="Times New Roman"/>
          <w:b w:val="false"/>
          <w:i w:val="false"/>
          <w:color w:val="000000"/>
          <w:sz w:val="28"/>
        </w:rPr>
        <w:t xml:space="preserve">
      51. Қарыз алушы субсидиялауды тоқтата тұруға негіз болған себептерді жойған жағдайда, қаржы агенті белгіленген тәртіпте субсидиялауды қайта бастау туралы шешім қабылдайды. </w:t>
      </w:r>
    </w:p>
    <w:bookmarkEnd w:id="93"/>
    <w:bookmarkStart w:name="z275" w:id="94"/>
    <w:p>
      <w:pPr>
        <w:spacing w:after="0"/>
        <w:ind w:left="0"/>
        <w:jc w:val="both"/>
      </w:pPr>
      <w:r>
        <w:rPr>
          <w:rFonts w:ascii="Times New Roman"/>
          <w:b w:val="false"/>
          <w:i w:val="false"/>
          <w:color w:val="000000"/>
          <w:sz w:val="28"/>
        </w:rPr>
        <w:t>
      52. Қаржы агенті қабылданған шешім туралы хаттаманы (хаттамадан үзінді-көшірмені) отырыс өткізілген күннен бастап 2 (екі) жұмыс күні ішінде ресімделеді және 1 (бір) жұмыс күні ішінде оның көшірмесін ЕДБ-ге және қарыз алушыға жібереді.</w:t>
      </w:r>
    </w:p>
    <w:bookmarkEnd w:id="94"/>
    <w:bookmarkStart w:name="z276" w:id="95"/>
    <w:p>
      <w:pPr>
        <w:spacing w:after="0"/>
        <w:ind w:left="0"/>
        <w:jc w:val="both"/>
      </w:pPr>
      <w:r>
        <w:rPr>
          <w:rFonts w:ascii="Times New Roman"/>
          <w:b w:val="false"/>
          <w:i w:val="false"/>
          <w:color w:val="000000"/>
          <w:sz w:val="28"/>
        </w:rPr>
        <w:t>
      53. Қарыз алушының кредиті бойынша субсидиялауды қайта бастауға осы Қағидалардың 47-тармағының 2), 3) және 4) тармақшаларында көзделген жағдайлар бойынша субсидиялауды тоқтату себептері жойылған кезде жол беріледі.</w:t>
      </w:r>
    </w:p>
    <w:bookmarkEnd w:id="95"/>
    <w:p>
      <w:pPr>
        <w:spacing w:after="0"/>
        <w:ind w:left="0"/>
        <w:jc w:val="both"/>
      </w:pPr>
      <w:r>
        <w:rPr>
          <w:rFonts w:ascii="Times New Roman"/>
          <w:b w:val="false"/>
          <w:i w:val="false"/>
          <w:color w:val="000000"/>
          <w:sz w:val="28"/>
        </w:rPr>
        <w:t>
      Қарыз алушының кредиттік қаражатты мақсатсыз пайдалану фактілері анықталған жағдайда, ЕДБ сот тәртібінде осы Қағидалар шеңберінде жасалған субсидиялау шарты бойынша қарыз алушы төлеген субсидияны қайтару бойынша шаралар қабылдайды.</w:t>
      </w:r>
    </w:p>
    <w:p>
      <w:pPr>
        <w:spacing w:after="0"/>
        <w:ind w:left="0"/>
        <w:jc w:val="both"/>
      </w:pPr>
      <w:r>
        <w:rPr>
          <w:rFonts w:ascii="Times New Roman"/>
          <w:b w:val="false"/>
          <w:i w:val="false"/>
          <w:color w:val="000000"/>
          <w:sz w:val="28"/>
        </w:rPr>
        <w:t>
      Субсидияның өндірілген сомасы қаржы агентінің операторлық шотына қайтарылуға жатады.</w:t>
      </w:r>
    </w:p>
    <w:bookmarkStart w:name="z277" w:id="96"/>
    <w:p>
      <w:pPr>
        <w:spacing w:after="0"/>
        <w:ind w:left="0"/>
        <w:jc w:val="both"/>
      </w:pPr>
      <w:r>
        <w:rPr>
          <w:rFonts w:ascii="Times New Roman"/>
          <w:b w:val="false"/>
          <w:i w:val="false"/>
          <w:color w:val="000000"/>
          <w:sz w:val="28"/>
        </w:rPr>
        <w:t xml:space="preserve">
      54. Қаржы агенті субсидиялауды қайта бастау туралы қабылданған шешім бойынша тоқтатылған кезеңде төленбеген субсидияларды төлеуді жүргізеді. </w:t>
      </w:r>
    </w:p>
    <w:bookmarkEnd w:id="96"/>
    <w:p>
      <w:pPr>
        <w:spacing w:after="0"/>
        <w:ind w:left="0"/>
        <w:jc w:val="both"/>
      </w:pPr>
      <w:r>
        <w:rPr>
          <w:rFonts w:ascii="Times New Roman"/>
          <w:b w:val="false"/>
          <w:i w:val="false"/>
          <w:color w:val="000000"/>
          <w:sz w:val="28"/>
        </w:rPr>
        <w:t xml:space="preserve">
      Осы Қағидалардың 47-тармағының 3) тармақшасында көрсетілген негіз бойынша субсидиялау тоқтатылған жағдайда, субсидия төлеуді қайта жалғастыру кредит бойынша мерзімі өткен күнінен бастап жүзеге асырылады. </w:t>
      </w:r>
    </w:p>
    <w:p>
      <w:pPr>
        <w:spacing w:after="0"/>
        <w:ind w:left="0"/>
        <w:jc w:val="both"/>
      </w:pPr>
      <w:r>
        <w:rPr>
          <w:rFonts w:ascii="Times New Roman"/>
          <w:b w:val="false"/>
          <w:i w:val="false"/>
          <w:color w:val="000000"/>
          <w:sz w:val="28"/>
        </w:rPr>
        <w:t>
      Қарыз алушыны субсидиялауды тоқтату туралы қаржы агентінің шешімі бар кредиттер қайта беруге жатпайды.</w:t>
      </w:r>
    </w:p>
    <w:bookmarkStart w:name="z278" w:id="97"/>
    <w:p>
      <w:pPr>
        <w:spacing w:after="0"/>
        <w:ind w:left="0"/>
        <w:jc w:val="both"/>
      </w:pPr>
      <w:r>
        <w:rPr>
          <w:rFonts w:ascii="Times New Roman"/>
          <w:b w:val="false"/>
          <w:i w:val="false"/>
          <w:color w:val="000000"/>
          <w:sz w:val="28"/>
        </w:rPr>
        <w:t>
      55. Қарыз алушыны субсидиялауды толық тоқтату туралы шешім қабылданған кезде қаржы агенті біржақты тәртіппен қарыз алушыны субсидиялау шартын бұзу туралы хабардар етіп, Қазақстан Республикасының қолданыстағы заңнамасына және шарттың талаптарына сәйкес субсидиялау шартын бұзады.</w:t>
      </w:r>
    </w:p>
    <w:bookmarkEnd w:id="97"/>
    <w:bookmarkStart w:name="z279" w:id="98"/>
    <w:p>
      <w:pPr>
        <w:spacing w:after="0"/>
        <w:ind w:left="0"/>
        <w:jc w:val="both"/>
      </w:pPr>
      <w:r>
        <w:rPr>
          <w:rFonts w:ascii="Times New Roman"/>
          <w:b w:val="false"/>
          <w:i w:val="false"/>
          <w:color w:val="000000"/>
          <w:sz w:val="28"/>
        </w:rPr>
        <w:t>
      56. Субсидиялауды тоқтату үшін мыналар:</w:t>
      </w:r>
    </w:p>
    <w:bookmarkEnd w:id="98"/>
    <w:bookmarkStart w:name="z280" w:id="99"/>
    <w:p>
      <w:pPr>
        <w:spacing w:after="0"/>
        <w:ind w:left="0"/>
        <w:jc w:val="both"/>
      </w:pPr>
      <w:r>
        <w:rPr>
          <w:rFonts w:ascii="Times New Roman"/>
          <w:b w:val="false"/>
          <w:i w:val="false"/>
          <w:color w:val="000000"/>
          <w:sz w:val="28"/>
        </w:rPr>
        <w:t>
      1) қарыз алушының банктік қарыз шарты бойынша қарыз алушы кредитті толық өтеуі. Бұл ретте, қарыз өтелген күн субсидиялау тоқтатылған күн болып саналады;</w:t>
      </w:r>
    </w:p>
    <w:bookmarkEnd w:id="99"/>
    <w:bookmarkStart w:name="z281" w:id="100"/>
    <w:p>
      <w:pPr>
        <w:spacing w:after="0"/>
        <w:ind w:left="0"/>
        <w:jc w:val="both"/>
      </w:pPr>
      <w:r>
        <w:rPr>
          <w:rFonts w:ascii="Times New Roman"/>
          <w:b w:val="false"/>
          <w:i w:val="false"/>
          <w:color w:val="000000"/>
          <w:sz w:val="28"/>
        </w:rPr>
        <w:t>
      2) қарыз алушының субсидиялауды тоқтату туралы шешімі;</w:t>
      </w:r>
    </w:p>
    <w:bookmarkEnd w:id="100"/>
    <w:bookmarkStart w:name="z282" w:id="101"/>
    <w:p>
      <w:pPr>
        <w:spacing w:after="0"/>
        <w:ind w:left="0"/>
        <w:jc w:val="both"/>
      </w:pPr>
      <w:r>
        <w:rPr>
          <w:rFonts w:ascii="Times New Roman"/>
          <w:b w:val="false"/>
          <w:i w:val="false"/>
          <w:color w:val="000000"/>
          <w:sz w:val="28"/>
        </w:rPr>
        <w:t>
      3) субсидиялау шартының қарыз алушының бастамасы бойынша бұзылуы негіз болып табылады.</w:t>
      </w:r>
    </w:p>
    <w:bookmarkEnd w:id="101"/>
    <w:bookmarkStart w:name="z283" w:id="102"/>
    <w:p>
      <w:pPr>
        <w:spacing w:after="0"/>
        <w:ind w:left="0"/>
        <w:jc w:val="left"/>
      </w:pPr>
      <w:r>
        <w:rPr>
          <w:rFonts w:ascii="Times New Roman"/>
          <w:b/>
          <w:i w:val="false"/>
          <w:color w:val="000000"/>
        </w:rPr>
        <w:t xml:space="preserve"> 4-тарау. Қаржы агентінің субсидиялауды және мониторингті жүзеге асыру тәртібі</w:t>
      </w:r>
    </w:p>
    <w:bookmarkEnd w:id="102"/>
    <w:bookmarkStart w:name="z284" w:id="103"/>
    <w:p>
      <w:pPr>
        <w:spacing w:after="0"/>
        <w:ind w:left="0"/>
        <w:jc w:val="both"/>
      </w:pPr>
      <w:r>
        <w:rPr>
          <w:rFonts w:ascii="Times New Roman"/>
          <w:b w:val="false"/>
          <w:i w:val="false"/>
          <w:color w:val="000000"/>
          <w:sz w:val="28"/>
        </w:rPr>
        <w:t>
      57. Қаржы агенті:</w:t>
      </w:r>
    </w:p>
    <w:bookmarkEnd w:id="103"/>
    <w:bookmarkStart w:name="z285" w:id="104"/>
    <w:p>
      <w:pPr>
        <w:spacing w:after="0"/>
        <w:ind w:left="0"/>
        <w:jc w:val="both"/>
      </w:pPr>
      <w:r>
        <w:rPr>
          <w:rFonts w:ascii="Times New Roman"/>
          <w:b w:val="false"/>
          <w:i w:val="false"/>
          <w:color w:val="000000"/>
          <w:sz w:val="28"/>
        </w:rPr>
        <w:t>
      1) ЕДБ ұсынатын деректер негізінде қарыз алушының төлем тәртібін ай сайын мониторингтеуді;</w:t>
      </w:r>
    </w:p>
    <w:bookmarkEnd w:id="104"/>
    <w:bookmarkStart w:name="z286" w:id="105"/>
    <w:p>
      <w:pPr>
        <w:spacing w:after="0"/>
        <w:ind w:left="0"/>
        <w:jc w:val="both"/>
      </w:pPr>
      <w:r>
        <w:rPr>
          <w:rFonts w:ascii="Times New Roman"/>
          <w:b w:val="false"/>
          <w:i w:val="false"/>
          <w:color w:val="000000"/>
          <w:sz w:val="28"/>
        </w:rPr>
        <w:t>
      2) алынған және төлем жасалған субсидиялар бойынша жүйелі түрде есеп жүргізуді;</w:t>
      </w:r>
    </w:p>
    <w:bookmarkEnd w:id="105"/>
    <w:bookmarkStart w:name="z287" w:id="106"/>
    <w:p>
      <w:pPr>
        <w:spacing w:after="0"/>
        <w:ind w:left="0"/>
        <w:jc w:val="both"/>
      </w:pPr>
      <w:r>
        <w:rPr>
          <w:rFonts w:ascii="Times New Roman"/>
          <w:b w:val="false"/>
          <w:i w:val="false"/>
          <w:color w:val="000000"/>
          <w:sz w:val="28"/>
        </w:rPr>
        <w:t>
      3) қарыз алушының кредитті мақсатты пайдалануын мониторингтеуді;</w:t>
      </w:r>
    </w:p>
    <w:bookmarkEnd w:id="106"/>
    <w:bookmarkStart w:name="z288" w:id="107"/>
    <w:p>
      <w:pPr>
        <w:spacing w:after="0"/>
        <w:ind w:left="0"/>
        <w:jc w:val="both"/>
      </w:pPr>
      <w:r>
        <w:rPr>
          <w:rFonts w:ascii="Times New Roman"/>
          <w:b w:val="false"/>
          <w:i w:val="false"/>
          <w:color w:val="000000"/>
          <w:sz w:val="28"/>
        </w:rPr>
        <w:t>
      4) қарыз алушының Тұжырымдама және осы Қағидалардың шарттарына сәйкестігін мониторингтеуді;</w:t>
      </w:r>
    </w:p>
    <w:bookmarkEnd w:id="107"/>
    <w:bookmarkStart w:name="z289" w:id="108"/>
    <w:p>
      <w:pPr>
        <w:spacing w:after="0"/>
        <w:ind w:left="0"/>
        <w:jc w:val="both"/>
      </w:pPr>
      <w:r>
        <w:rPr>
          <w:rFonts w:ascii="Times New Roman"/>
          <w:b w:val="false"/>
          <w:i w:val="false"/>
          <w:color w:val="000000"/>
          <w:sz w:val="28"/>
        </w:rPr>
        <w:t>
      5) осы тармақтың 1-4) тармақшаларында көзделген жағдайларда мониторинг тәртібін, мерзімін, есептілік нысанын белгілеуді жүзеге асырады.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0" w:id="109"/>
    <w:p>
      <w:pPr>
        <w:spacing w:after="0"/>
        <w:ind w:left="0"/>
        <w:jc w:val="both"/>
      </w:pPr>
      <w:r>
        <w:rPr>
          <w:rFonts w:ascii="Times New Roman"/>
          <w:b w:val="false"/>
          <w:i w:val="false"/>
          <w:color w:val="000000"/>
          <w:sz w:val="28"/>
        </w:rPr>
        <w:t xml:space="preserve">
      58. Қаржы агенті ай сайын есепті кезеңнен кейінгі айдың 10-күніне дейін қаржы агентіне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субсидиялау туралы есеп жібереді. </w:t>
      </w:r>
    </w:p>
    <w:bookmarkEnd w:id="109"/>
    <w:p>
      <w:pPr>
        <w:spacing w:after="0"/>
        <w:ind w:left="0"/>
        <w:jc w:val="both"/>
      </w:pPr>
      <w:r>
        <w:rPr>
          <w:rFonts w:ascii="Times New Roman"/>
          <w:b w:val="false"/>
          <w:i w:val="false"/>
          <w:color w:val="000000"/>
          <w:sz w:val="28"/>
        </w:rPr>
        <w:t>
      Қаржы агенті сыйақының есептелуін және ЕДБ төлеген қаражатты тексеруді жүзеге асырады.</w:t>
      </w:r>
    </w:p>
    <w:bookmarkStart w:name="z291" w:id="110"/>
    <w:p>
      <w:pPr>
        <w:spacing w:after="0"/>
        <w:ind w:left="0"/>
        <w:jc w:val="both"/>
      </w:pPr>
      <w:r>
        <w:rPr>
          <w:rFonts w:ascii="Times New Roman"/>
          <w:b w:val="false"/>
          <w:i w:val="false"/>
          <w:color w:val="000000"/>
          <w:sz w:val="28"/>
        </w:rPr>
        <w:t>
      59. Қаржы агенті уәкілетті органға ай сайын:</w:t>
      </w:r>
    </w:p>
    <w:bookmarkEnd w:id="110"/>
    <w:bookmarkStart w:name="z292" w:id="111"/>
    <w:p>
      <w:pPr>
        <w:spacing w:after="0"/>
        <w:ind w:left="0"/>
        <w:jc w:val="both"/>
      </w:pPr>
      <w:r>
        <w:rPr>
          <w:rFonts w:ascii="Times New Roman"/>
          <w:b w:val="false"/>
          <w:i w:val="false"/>
          <w:color w:val="000000"/>
          <w:sz w:val="28"/>
        </w:rPr>
        <w:t xml:space="preserve">
      1) есепті айдан кейінгі айдың 25 (жиырма бесі) күніне дейін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субсидиялау туралы есепті;</w:t>
      </w:r>
    </w:p>
    <w:bookmarkEnd w:id="111"/>
    <w:bookmarkStart w:name="z293" w:id="112"/>
    <w:p>
      <w:pPr>
        <w:spacing w:after="0"/>
        <w:ind w:left="0"/>
        <w:jc w:val="both"/>
      </w:pPr>
      <w:r>
        <w:rPr>
          <w:rFonts w:ascii="Times New Roman"/>
          <w:b w:val="false"/>
          <w:i w:val="false"/>
          <w:color w:val="000000"/>
          <w:sz w:val="28"/>
        </w:rPr>
        <w:t xml:space="preserve">
      2) есепті айдан кейінгі айдың 15-і (он бесі) күніне дейін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қарыз алушылар бөлінісінде іске асырылатын жобалар туралы жиынтық мәліметтерді;</w:t>
      </w:r>
    </w:p>
    <w:bookmarkEnd w:id="112"/>
    <w:bookmarkStart w:name="z294" w:id="113"/>
    <w:p>
      <w:pPr>
        <w:spacing w:after="0"/>
        <w:ind w:left="0"/>
        <w:jc w:val="both"/>
      </w:pPr>
      <w:r>
        <w:rPr>
          <w:rFonts w:ascii="Times New Roman"/>
          <w:b w:val="false"/>
          <w:i w:val="false"/>
          <w:color w:val="000000"/>
          <w:sz w:val="28"/>
        </w:rPr>
        <w:t xml:space="preserve">
      3) қабылданған міндеттер мен қалған қаражаттарды субсидиялау жоспары бойынша есеп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субсидиялау үшін қабылданған міндеттемелер және қаражаттың болжамды қалдығы бойынша есеп жібереді.</w:t>
      </w:r>
    </w:p>
    <w:bookmarkEnd w:id="113"/>
    <w:bookmarkStart w:name="z295" w:id="114"/>
    <w:p>
      <w:pPr>
        <w:spacing w:after="0"/>
        <w:ind w:left="0"/>
        <w:jc w:val="both"/>
      </w:pPr>
      <w:r>
        <w:rPr>
          <w:rFonts w:ascii="Times New Roman"/>
          <w:b w:val="false"/>
          <w:i w:val="false"/>
          <w:color w:val="000000"/>
          <w:sz w:val="28"/>
        </w:rPr>
        <w:t xml:space="preserve">
      60. Қаржы агенті ай сайын ҚТҚЖБ-ға, астананың, облыстардың, республикалық маңызы бар қалалардың жергілікті атқарушы органдарына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өткізілген жобалар туралы мәліметтерді жібереді.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Өнеркәсіп және құрылыс министрінің 23.07.2026 </w:t>
      </w:r>
      <w:r>
        <w:rPr>
          <w:rFonts w:ascii="Times New Roman"/>
          <w:b w:val="false"/>
          <w:i w:val="false"/>
          <w:color w:val="000000"/>
          <w:sz w:val="28"/>
        </w:rPr>
        <w:t>№ 370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6" w:id="115"/>
    <w:p>
      <w:pPr>
        <w:spacing w:after="0"/>
        <w:ind w:left="0"/>
        <w:jc w:val="both"/>
      </w:pPr>
      <w:r>
        <w:rPr>
          <w:rFonts w:ascii="Times New Roman"/>
          <w:b w:val="false"/>
          <w:i w:val="false"/>
          <w:color w:val="000000"/>
          <w:sz w:val="28"/>
        </w:rPr>
        <w:t>
      61. Субсидиялау тоқтатылған жағдайда, қарыз алушының кредиті бойынша негізгі борыш мерзімінен бұрын ішінара немесе толық өтелген, қарыз алушының міндеттемелерін қайта құрылымдау рәсімдері жүргізілген жағдайда, ЕДБ 7 (жеті) жұмыс күні ішінде қаржы агентіне өзара есеп айырысулардың салыстырып тексеру актісін береді.</w:t>
      </w:r>
    </w:p>
    <w:bookmarkEnd w:id="115"/>
    <w:p>
      <w:pPr>
        <w:spacing w:after="0"/>
        <w:ind w:left="0"/>
        <w:jc w:val="both"/>
      </w:pPr>
      <w:r>
        <w:rPr>
          <w:rFonts w:ascii="Times New Roman"/>
          <w:b w:val="false"/>
          <w:i w:val="false"/>
          <w:color w:val="000000"/>
          <w:sz w:val="28"/>
        </w:rPr>
        <w:t>
      Бұл ретте, ЕДБ салыстырып тексеру актісінде іс жүзінде есептен шығарылған субсидиялардың сомасы мен күндерін көрсетеді.</w:t>
      </w:r>
    </w:p>
    <w:p>
      <w:pPr>
        <w:spacing w:after="0"/>
        <w:ind w:left="0"/>
        <w:jc w:val="both"/>
      </w:pPr>
      <w:r>
        <w:rPr>
          <w:rFonts w:ascii="Times New Roman"/>
          <w:b w:val="false"/>
          <w:i w:val="false"/>
          <w:color w:val="000000"/>
          <w:sz w:val="28"/>
        </w:rPr>
        <w:t>
      Өзара есеп айырысулардың салыстырып тексеру актісіне қол қойылғаннан кейін қаржы агенті мен ЕДБ оны орындау бойынша іс-әрекет жасайды.</w:t>
      </w:r>
    </w:p>
    <w:bookmarkStart w:name="z297" w:id="116"/>
    <w:p>
      <w:pPr>
        <w:spacing w:after="0"/>
        <w:ind w:left="0"/>
        <w:jc w:val="both"/>
      </w:pPr>
      <w:r>
        <w:rPr>
          <w:rFonts w:ascii="Times New Roman"/>
          <w:b w:val="false"/>
          <w:i w:val="false"/>
          <w:color w:val="000000"/>
          <w:sz w:val="28"/>
        </w:rPr>
        <w:t>
      62. Қаржы агенті ЕДБ-ден (қажет болған кезде қарыз алушыдан) қажетті құжаттарды және мониторингтің мәніне жататын, оның ішінде банктік және салықтық құпияны құрайтын ақпаратты сұратады, бұл ретте ЕДБ қаржы агенті сұратқан ақпаратты ұсынуға міндетті.</w:t>
      </w:r>
    </w:p>
    <w:bookmarkEnd w:id="116"/>
    <w:bookmarkStart w:name="z298" w:id="117"/>
    <w:p>
      <w:pPr>
        <w:spacing w:after="0"/>
        <w:ind w:left="0"/>
        <w:jc w:val="both"/>
      </w:pPr>
      <w:r>
        <w:rPr>
          <w:rFonts w:ascii="Times New Roman"/>
          <w:b w:val="false"/>
          <w:i w:val="false"/>
          <w:color w:val="000000"/>
          <w:sz w:val="28"/>
        </w:rPr>
        <w:t>
      63. Қарыз алушының кредитті мақсатты пайдалануына мониторинг ЕДБ мен қарыз алушы ұсынатын деректердің негізінде және жоба іске асырылатын жерге барып жүзеге асырылады, жергілікті жерге барудың нәтижелері бойынша мониторинг туралы есеп қалыптастырылады, оған ЕДБ, қарыз алушы мен қаржы агенті бұрыштама қояды, бұл ретте мониторингтің тәртібін, мерзімділігі мен мерзімін, сондай-ақ есептіліктің нысандарын қаржы агенті белгілейді. Жоба іске асырылатын жерге баруды ұйымдастыру қарыз алушы есебінен іске асырылады.</w:t>
      </w:r>
    </w:p>
    <w:bookmarkEnd w:id="117"/>
    <w:bookmarkStart w:name="z299" w:id="118"/>
    <w:p>
      <w:pPr>
        <w:spacing w:after="0"/>
        <w:ind w:left="0"/>
        <w:jc w:val="both"/>
      </w:pPr>
      <w:r>
        <w:rPr>
          <w:rFonts w:ascii="Times New Roman"/>
          <w:b w:val="false"/>
          <w:i w:val="false"/>
          <w:color w:val="000000"/>
          <w:sz w:val="28"/>
        </w:rPr>
        <w:t>
      64. Мониторинг жүргізілген күні өтелген не қаржы агенті шешімінің негізінде олар бойынша субсидиялау тоқтаған кредиттер мониторингтеуге жатпайды.</w:t>
      </w:r>
    </w:p>
    <w:bookmarkEnd w:id="118"/>
    <w:bookmarkStart w:name="z300" w:id="119"/>
    <w:p>
      <w:pPr>
        <w:spacing w:after="0"/>
        <w:ind w:left="0"/>
        <w:jc w:val="both"/>
      </w:pPr>
      <w:r>
        <w:rPr>
          <w:rFonts w:ascii="Times New Roman"/>
          <w:b w:val="false"/>
          <w:i w:val="false"/>
          <w:color w:val="000000"/>
          <w:sz w:val="28"/>
        </w:rPr>
        <w:t>
      65. Қарыз алушылардың құрылыс, құқық белгілейтін құжаттарды ресімдеу, жобаны іске қосу және өзге де объективті себептері сатысында тұрған жобалары бойынша қаржы агенті қарыз алушы жобасының ерекшеліктерін негізге ала отырып, ескертулерді жою үшін қосымша мерзім береді. Жоба бойынша едәуір ауытқу болған жағдайда қаржы агенті осындай жобаларды одан әрі субсидиялаудың орындылығы тұрғысынан шешім қабылдайды.</w:t>
      </w:r>
    </w:p>
    <w:bookmarkEnd w:id="119"/>
    <w:bookmarkStart w:name="z301" w:id="120"/>
    <w:p>
      <w:pPr>
        <w:spacing w:after="0"/>
        <w:ind w:left="0"/>
        <w:jc w:val="both"/>
      </w:pPr>
      <w:r>
        <w:rPr>
          <w:rFonts w:ascii="Times New Roman"/>
          <w:b w:val="false"/>
          <w:i w:val="false"/>
          <w:color w:val="000000"/>
          <w:sz w:val="28"/>
        </w:rPr>
        <w:t>
      66. Қаржы агенті қарыз алушының Бағдарлама шарттарын бұзғаны және (немесе) кредитті мақсатты пайдаланбағаны анықталған жағдайлар бойынша қарыз алушының жобасы бойынша субсидиялауды тоқтата тұрады, ол осы Қағидалардың 3-тарауының 5-параграфына сәйкес субсидиялауды тоқтатады.</w:t>
      </w:r>
    </w:p>
    <w:bookmarkEnd w:id="120"/>
    <w:bookmarkStart w:name="z302" w:id="121"/>
    <w:p>
      <w:pPr>
        <w:spacing w:after="0"/>
        <w:ind w:left="0"/>
        <w:jc w:val="both"/>
      </w:pPr>
      <w:r>
        <w:rPr>
          <w:rFonts w:ascii="Times New Roman"/>
          <w:b w:val="false"/>
          <w:i w:val="false"/>
          <w:color w:val="000000"/>
          <w:sz w:val="28"/>
        </w:rPr>
        <w:t xml:space="preserve">
      67. Қаржы агентінің субсидиялау бойынша көрсеткен қызметіне төлем тиісті қаржы жылдарына арналған республикалық бюджет туралы заңда көзделген қаражат шегінде төленеді. </w:t>
      </w:r>
    </w:p>
    <w:bookmarkEnd w:id="121"/>
    <w:p>
      <w:pPr>
        <w:spacing w:after="0"/>
        <w:ind w:left="0"/>
        <w:jc w:val="both"/>
      </w:pPr>
      <w:r>
        <w:rPr>
          <w:rFonts w:ascii="Times New Roman"/>
          <w:b w:val="false"/>
          <w:i w:val="false"/>
          <w:color w:val="000000"/>
          <w:sz w:val="28"/>
        </w:rPr>
        <w:t>
      Қызмет көрсету үшін қаржы агентіне комиссия төлеу уәкілетті орган мен қаржы агентінің арасында жасалған қызметтер көрсетуге арналған шарттың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Индустрия және инфрақұрылымдық даму министрінің 30.09.2020 </w:t>
      </w:r>
      <w:r>
        <w:rPr>
          <w:rFonts w:ascii="Times New Roman"/>
          <w:b w:val="false"/>
          <w:i w:val="false"/>
          <w:color w:val="000000"/>
          <w:sz w:val="28"/>
        </w:rPr>
        <w:t>№ 503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18" w:id="122"/>
    <w:p>
      <w:pPr>
        <w:spacing w:after="0"/>
        <w:ind w:left="0"/>
        <w:jc w:val="both"/>
      </w:pPr>
      <w:r>
        <w:rPr>
          <w:rFonts w:ascii="Times New Roman"/>
          <w:b w:val="false"/>
          <w:i w:val="false"/>
          <w:color w:val="000000"/>
          <w:sz w:val="28"/>
        </w:rPr>
        <w:t>
      68. Жеке кәсіпкерлікті және оларды алушыларды мемлекеттік қолдау шараларының мониторингі Қазақстан Республикасы Кәсіпкерлік кодексінің 93-1-бабының 4-тармағына сәйкес жүзеге асырылады.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68-тармақпен толықтырылды - ҚР Өнеркәсіп және құрылыс министрінің 18.05.2026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 мақсаттары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жеке кәсіпкерлік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 екінші деңгейдегі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 беретін кредиттер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сыйақы мөлшерлемелерін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23.07.2026 </w:t>
      </w:r>
      <w:r>
        <w:rPr>
          <w:rFonts w:ascii="Times New Roman"/>
          <w:b w:val="false"/>
          <w:i w:val="false"/>
          <w:color w:val="ff0000"/>
          <w:sz w:val="28"/>
        </w:rPr>
        <w:t>№ 370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- 8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бойынша қабылданған оң шешім туралы көрсетілетін қызметті беруші отырысының хаттамасынан үзінді не Тізбенің 11-тармағында көзделген негіздер бойынша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кодексіне сәйкес жексенбі және мереке күндерін қоспағанда, түскі асқа үзілісі бар, белгіленген жұмыс кестесіне сәйкес дүйсенбіден бастап жұманы қоса алғанда;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123"/>
          <w:p>
            <w:pPr>
              <w:spacing w:after="20"/>
              <w:ind w:left="20"/>
              <w:jc w:val="both"/>
            </w:pPr>
            <w:r>
              <w:rPr>
                <w:rFonts w:ascii="Times New Roman"/>
                <w:b w:val="false"/>
                <w:i w:val="false"/>
                <w:color w:val="000000"/>
                <w:sz w:val="20"/>
              </w:rPr>
              <w:t>
1) осы Қағидаларға 1-1-қосымшаға сәйкес нысан бойынша субсидия алуға арналған өтініш-сауалнама;</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2) іске асырылатын жобаның сипаттамасы (жобаның құрылысына рұқсат беру құжаттамасы, бизнес-жоспар қоса берілген еркін нысанда қалыптастырылады);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жобаны іске асыру үшін кредит беру (қайта қаржыландыру) мүмкіндігі туралы оң шешімі бар ЕДБ-ның 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кешенді ведомстводан тыс сараптаманың қорытындысы;</w:t>
            </w:r>
          </w:p>
          <w:p>
            <w:pPr>
              <w:spacing w:after="20"/>
              <w:ind w:left="20"/>
              <w:jc w:val="both"/>
            </w:pPr>
            <w:r>
              <w:rPr>
                <w:rFonts w:ascii="Times New Roman"/>
                <w:b w:val="false"/>
                <w:i w:val="false"/>
                <w:color w:val="000000"/>
                <w:sz w:val="20"/>
              </w:rPr>
              <w:t>
5) объект туралы ақпарат (таныстырулар, жарнамалық материалдар, пәтерлердің жоспары, пәтерлердің алаңы және саны), оның ішінде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124"/>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дәйексіздігінің анықталуы;</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осы қағидаларымен бекітілген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7) бірінші деңгейдегі жүйенің жеке кәсіпкерлікті мемлекеттік қолдау шараларын алушының базалық талаптарға сәйкес келмеуін анықтауы.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125"/>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алуға мүмкіндігі бар. Мемлекеттік қызмет көрсету мәселелері жөніндегі анықтамалық қызметтердің байланыс телефондары интернет-ресурстарда орналастырылған:</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 көрсетілетін қызметті беруші: info@khc.kz.</w:t>
            </w:r>
          </w:p>
          <w:p>
            <w:pPr>
              <w:spacing w:after="20"/>
              <w:ind w:left="20"/>
              <w:jc w:val="both"/>
            </w:pPr>
            <w:r>
              <w:rPr>
                <w:rFonts w:ascii="Times New Roman"/>
                <w:b w:val="false"/>
                <w:i w:val="false"/>
                <w:color w:val="000000"/>
                <w:sz w:val="20"/>
              </w:rPr>
              <w:t>
- сәулет, қала құрылысы және құрылыс істері жөніндегі уәкілетті орган: www.kds.mps.gov.kz.. Мемлекеттік қызметтер көрсету мәселелері жөніндегі бірыңғай байланыс орталығы: 1414, 8-800-080-7777.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тұрғын үй порталы https://homeportal.kz/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- 8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бойынша қабылданған оң шешім туралы көрсетілетін қызметті беруші отырысының хаттамасынан үзінді не Тізбенің 11-тармағында көзделген негіздер бойынша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Мемлекеттік корпорациясынын және ақпарат объектілерінің жұмыс графигі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ҚР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 Мемлекеттік көрсетілетін қызмет кезекпен көрсетіледі, алдын ала жазылу талап етілмейді, жеделдетілген қызмет көрсету көзделмеген.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26"/>
          <w:p>
            <w:pPr>
              <w:spacing w:after="20"/>
              <w:ind w:left="20"/>
              <w:jc w:val="both"/>
            </w:pPr>
            <w:r>
              <w:rPr>
                <w:rFonts w:ascii="Times New Roman"/>
                <w:b w:val="false"/>
                <w:i w:val="false"/>
                <w:color w:val="000000"/>
                <w:sz w:val="20"/>
              </w:rPr>
              <w:t>
1) осы Қағидаларға 1-1-қосымшаға сәйкес нысан бойынша субсидия алуға арналған өтініш-сауалнама;</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2) іске асырылатын жобаның сипаттамасы (жобаның құрылысына рұқсат беру құжаттамасы, бизнес-жоспар қоса берілген еркін нысанда қалыптастырылады);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жобаны іске асыру үшін кредит беру (қайта қаржыландыру) мүмкіндігі туралы оң шешімі бар ЕДБ-ның 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кешенді ведомстводан тыс сараптаманың қорытындысы;</w:t>
            </w:r>
          </w:p>
          <w:p>
            <w:pPr>
              <w:spacing w:after="20"/>
              <w:ind w:left="20"/>
              <w:jc w:val="both"/>
            </w:pPr>
            <w:r>
              <w:rPr>
                <w:rFonts w:ascii="Times New Roman"/>
                <w:b w:val="false"/>
                <w:i w:val="false"/>
                <w:color w:val="000000"/>
                <w:sz w:val="20"/>
              </w:rPr>
              <w:t>
5) объект туралы ақпарат (таныстырулар, жарнамалық материалдар, пәтерлердің жоспары, пәтерлердің алаңы және саны), оның ішінде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27"/>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дәйексіздігінің анықталуы;</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осы қағидаларымен бекітілген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7) бірінші деңгейдегі жүйенің жеке кәсіпкерлікті мемлекеттік қолдау шараларын алушының базалық талаптарға сәйкес келмеуін анықтауы.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цифрлық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28"/>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алуға мүмкіндігі бар.</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анықтамалық қызметтердің байланыс телефондары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көрсетілетін қызметті беруші: info@khc.kz.</w:t>
            </w:r>
          </w:p>
          <w:p>
            <w:pPr>
              <w:spacing w:after="20"/>
              <w:ind w:left="20"/>
              <w:jc w:val="both"/>
            </w:pPr>
            <w:r>
              <w:rPr>
                <w:rFonts w:ascii="Times New Roman"/>
                <w:b w:val="false"/>
                <w:i w:val="false"/>
                <w:color w:val="000000"/>
                <w:sz w:val="20"/>
              </w:rPr>
              <w:t>
</w:t>
            </w:r>
            <w:r>
              <w:rPr>
                <w:rFonts w:ascii="Times New Roman"/>
                <w:b w:val="false"/>
                <w:i w:val="false"/>
                <w:color w:val="000000"/>
                <w:sz w:val="20"/>
              </w:rPr>
              <w:t>- сәулет, қала құрылысы және құрылыс істері жөніндегі уәкілетті орган: www.kds.mps.gov.kz..</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Тұрғын үй құрылысы </w:t>
            </w:r>
            <w:r>
              <w:br/>
            </w:r>
            <w:r>
              <w:rPr>
                <w:rFonts w:ascii="Times New Roman"/>
                <w:b w:val="false"/>
                <w:i w:val="false"/>
                <w:color w:val="000000"/>
                <w:sz w:val="20"/>
              </w:rPr>
              <w:t xml:space="preserve">мақсаттары үшін жеке </w:t>
            </w:r>
            <w:r>
              <w:br/>
            </w:r>
            <w:r>
              <w:rPr>
                <w:rFonts w:ascii="Times New Roman"/>
                <w:b w:val="false"/>
                <w:i w:val="false"/>
                <w:color w:val="000000"/>
                <w:sz w:val="20"/>
              </w:rPr>
              <w:t xml:space="preserve">кәсіпкерлік субъектілеріне </w:t>
            </w:r>
            <w:r>
              <w:br/>
            </w:r>
            <w:r>
              <w:rPr>
                <w:rFonts w:ascii="Times New Roman"/>
                <w:b w:val="false"/>
                <w:i w:val="false"/>
                <w:color w:val="000000"/>
                <w:sz w:val="20"/>
              </w:rPr>
              <w:t xml:space="preserve">екінші деңгейдегі банктер </w:t>
            </w:r>
            <w:r>
              <w:br/>
            </w:r>
            <w:r>
              <w:rPr>
                <w:rFonts w:ascii="Times New Roman"/>
                <w:b w:val="false"/>
                <w:i w:val="false"/>
                <w:color w:val="000000"/>
                <w:sz w:val="20"/>
              </w:rPr>
              <w:t xml:space="preserve">беретін кредиттер бойынша </w:t>
            </w:r>
            <w:r>
              <w:br/>
            </w:r>
            <w:r>
              <w:rPr>
                <w:rFonts w:ascii="Times New Roman"/>
                <w:b w:val="false"/>
                <w:i w:val="false"/>
                <w:color w:val="000000"/>
                <w:sz w:val="20"/>
              </w:rPr>
              <w:t>сыйақы мөлшерлемелерін</w:t>
            </w:r>
            <w:r>
              <w:br/>
            </w:r>
            <w:r>
              <w:rPr>
                <w:rFonts w:ascii="Times New Roman"/>
                <w:b w:val="false"/>
                <w:i w:val="false"/>
                <w:color w:val="000000"/>
                <w:sz w:val="20"/>
              </w:rPr>
              <w:t xml:space="preserve"> субсидиялау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319" w:id="129"/>
    <w:p>
      <w:pPr>
        <w:spacing w:after="0"/>
        <w:ind w:left="0"/>
        <w:jc w:val="left"/>
      </w:pPr>
      <w:r>
        <w:rPr>
          <w:rFonts w:ascii="Times New Roman"/>
          <w:b/>
          <w:i w:val="false"/>
          <w:color w:val="000000"/>
        </w:rPr>
        <w:t xml:space="preserve"> субсидия алуға арналған № __________ ӨТІНІШ-САУАЛНАМА</w:t>
      </w:r>
    </w:p>
    <w:bookmarkEnd w:id="129"/>
    <w:p>
      <w:pPr>
        <w:spacing w:after="0"/>
        <w:ind w:left="0"/>
        <w:jc w:val="both"/>
      </w:pPr>
      <w:r>
        <w:rPr>
          <w:rFonts w:ascii="Times New Roman"/>
          <w:b w:val="false"/>
          <w:i w:val="false"/>
          <w:color w:val="ff0000"/>
          <w:sz w:val="28"/>
        </w:rPr>
        <w:t xml:space="preserve">
      Ескерту. 1-1-қосымшамен толықтырылды – ҚР Индустрия және инфрақұрылымдық даму министрінің 29.04.2020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 жаңа редакцияда - ҚР Өнеркәсіп және құрылыс министрінің 18.05.2026 </w:t>
      </w:r>
      <w:r>
        <w:rPr>
          <w:rFonts w:ascii="Times New Roman"/>
          <w:b w:val="false"/>
          <w:i w:val="false"/>
          <w:color w:val="ff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20" w:id="130"/>
    <w:p>
      <w:pPr>
        <w:spacing w:after="0"/>
        <w:ind w:left="0"/>
        <w:jc w:val="both"/>
      </w:pPr>
      <w:r>
        <w:rPr>
          <w:rFonts w:ascii="Times New Roman"/>
          <w:b w:val="false"/>
          <w:i w:val="false"/>
          <w:color w:val="000000"/>
          <w:sz w:val="28"/>
        </w:rPr>
        <w:t>
      Тұрғын үй-коммуналдық инфрақұрылымды дамытудың 2023 – 2029 жылдарға арналған тұжырымдамасына сәйкес, Сізден жобаны іске асыру бойынша кредитті субсидиялау туралы мәселені _____________________ қарауына төменде көрсетілгендерге сәйкес шығаруға бастамашылық етуіңізді сұраймын:</w:t>
      </w:r>
    </w:p>
    <w:bookmarkEnd w:id="130"/>
    <w:bookmarkStart w:name="z321" w:id="131"/>
    <w:p>
      <w:pPr>
        <w:spacing w:after="0"/>
        <w:ind w:left="0"/>
        <w:jc w:val="both"/>
      </w:pPr>
      <w:r>
        <w:rPr>
          <w:rFonts w:ascii="Times New Roman"/>
          <w:b w:val="false"/>
          <w:i w:val="false"/>
          <w:color w:val="000000"/>
          <w:sz w:val="28"/>
        </w:rPr>
        <w:t>
      1. Қатысушы туралы мәліметтер</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ЖКС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 (-лар)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тіркеу/қайта тіркеу күні,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Жетекшілік ететін ведомство, холдинг немесе бас компания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2" w:id="132"/>
    <w:p>
      <w:pPr>
        <w:spacing w:after="0"/>
        <w:ind w:left="0"/>
        <w:jc w:val="both"/>
      </w:pPr>
      <w:r>
        <w:rPr>
          <w:rFonts w:ascii="Times New Roman"/>
          <w:b w:val="false"/>
          <w:i w:val="false"/>
          <w:color w:val="000000"/>
          <w:sz w:val="28"/>
        </w:rPr>
        <w:t>
      2. Басшылық</w:t>
      </w:r>
    </w:p>
    <w:bookmarkEnd w:id="132"/>
    <w:p>
      <w:pPr>
        <w:spacing w:after="0"/>
        <w:ind w:left="0"/>
        <w:jc w:val="both"/>
      </w:pPr>
      <w:r>
        <w:rPr>
          <w:rFonts w:ascii="Times New Roman"/>
          <w:b w:val="false"/>
          <w:i w:val="false"/>
          <w:color w:val="000000"/>
          <w:sz w:val="28"/>
        </w:rPr>
        <w:t>
      Бірінші басшы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Жұмыс/үй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 және туған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 (нақты)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 бухгалтер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Жұмыс/үй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 және туған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 (нақты)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Байланыс жасаушы тұлға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Жұмыс/үй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3" w:id="133"/>
    <w:p>
      <w:pPr>
        <w:spacing w:after="0"/>
        <w:ind w:left="0"/>
        <w:jc w:val="both"/>
      </w:pPr>
      <w:r>
        <w:rPr>
          <w:rFonts w:ascii="Times New Roman"/>
          <w:b w:val="false"/>
          <w:i w:val="false"/>
          <w:color w:val="000000"/>
          <w:sz w:val="28"/>
        </w:rPr>
        <w:t>
      3. Меншік иелері</w:t>
      </w:r>
    </w:p>
    <w:bookmarkEnd w:id="133"/>
    <w:p>
      <w:pPr>
        <w:spacing w:after="0"/>
        <w:ind w:left="0"/>
        <w:jc w:val="both"/>
      </w:pPr>
      <w:r>
        <w:rPr>
          <w:rFonts w:ascii="Times New Roman"/>
          <w:b w:val="false"/>
          <w:i w:val="false"/>
          <w:color w:val="000000"/>
          <w:sz w:val="28"/>
        </w:rPr>
        <w:t>
      (құрылтайшы, қатысушылар, жауапкершілігі шектеулі серіктестік үшін – акциялардың 1 % және одан көп пайызына иелік ететін ортақ құрылтайшылар)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 Тегі, аты, әкесінің аты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Деректемелер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4" w:id="134"/>
    <w:p>
      <w:pPr>
        <w:spacing w:after="0"/>
        <w:ind w:left="0"/>
        <w:jc w:val="both"/>
      </w:pPr>
      <w:r>
        <w:rPr>
          <w:rFonts w:ascii="Times New Roman"/>
          <w:b w:val="false"/>
          <w:i w:val="false"/>
          <w:color w:val="000000"/>
          <w:sz w:val="28"/>
        </w:rPr>
        <w:t>
      4. Ағымдағы қызмет туралы ақпарат</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Сала (экономикалық қызмет түрлерiнiң жалпы жiктеуiшiге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сала (экономикалық қызмет түрлерiнiң жалпы жiктеуiшiге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 мен қызметтердің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айналым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есепті күнге пайда немесе шығын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нақты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 (қысқаша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(облыс, қала)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орындарының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5" w:id="135"/>
    <w:p>
      <w:pPr>
        <w:spacing w:after="0"/>
        <w:ind w:left="0"/>
        <w:jc w:val="both"/>
      </w:pPr>
      <w:r>
        <w:rPr>
          <w:rFonts w:ascii="Times New Roman"/>
          <w:b w:val="false"/>
          <w:i w:val="false"/>
          <w:color w:val="000000"/>
          <w:sz w:val="28"/>
        </w:rPr>
        <w:t>
      5. Банк шоттары туралы ақпарат</w:t>
      </w:r>
    </w:p>
    <w:bookmarkEnd w:id="135"/>
    <w:p>
      <w:pPr>
        <w:spacing w:after="0"/>
        <w:ind w:left="0"/>
        <w:jc w:val="both"/>
      </w:pPr>
      <w:r>
        <w:rPr>
          <w:rFonts w:ascii="Times New Roman"/>
          <w:b w:val="false"/>
          <w:i w:val="false"/>
          <w:color w:val="000000"/>
          <w:sz w:val="28"/>
        </w:rPr>
        <w:t>
      Банк деректемелері (барлық қызмет көрсететін банктердегі барлық ағымдағы және жинақ шоттарын көрсету):______________________________</w:t>
      </w:r>
    </w:p>
    <w:bookmarkStart w:name="z326" w:id="136"/>
    <w:p>
      <w:pPr>
        <w:spacing w:after="0"/>
        <w:ind w:left="0"/>
        <w:jc w:val="both"/>
      </w:pPr>
      <w:r>
        <w:rPr>
          <w:rFonts w:ascii="Times New Roman"/>
          <w:b w:val="false"/>
          <w:i w:val="false"/>
          <w:color w:val="000000"/>
          <w:sz w:val="28"/>
        </w:rPr>
        <w:t>
      6. Тарих</w:t>
      </w:r>
    </w:p>
    <w:bookmarkEnd w:id="136"/>
    <w:p>
      <w:pPr>
        <w:spacing w:after="0"/>
        <w:ind w:left="0"/>
        <w:jc w:val="both"/>
      </w:pPr>
      <w:r>
        <w:rPr>
          <w:rFonts w:ascii="Times New Roman"/>
          <w:b w:val="false"/>
          <w:i w:val="false"/>
          <w:color w:val="000000"/>
          <w:sz w:val="28"/>
        </w:rPr>
        <w:t>
      ЖКС-ның жұмыс процесінде пайдаланылған барлық қарыздар, өтелген, сол сияқты қазіргі уақытта өтелмеген қарыздар да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Сыйақыны өтеу шарттары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борышты өтеу шарттары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БҚШ бойынша өтеу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өтеу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7" w:id="137"/>
    <w:p>
      <w:pPr>
        <w:spacing w:after="0"/>
        <w:ind w:left="0"/>
        <w:jc w:val="both"/>
      </w:pPr>
      <w:r>
        <w:rPr>
          <w:rFonts w:ascii="Times New Roman"/>
          <w:b w:val="false"/>
          <w:i w:val="false"/>
          <w:color w:val="000000"/>
          <w:sz w:val="28"/>
        </w:rPr>
        <w:t>
      7. Қолданыстағы кредиттер туралы ақпарат</w:t>
      </w:r>
    </w:p>
    <w:bookmarkEnd w:id="137"/>
    <w:p>
      <w:pPr>
        <w:spacing w:after="0"/>
        <w:ind w:left="0"/>
        <w:jc w:val="both"/>
      </w:pPr>
      <w:r>
        <w:rPr>
          <w:rFonts w:ascii="Times New Roman"/>
          <w:b w:val="false"/>
          <w:i w:val="false"/>
          <w:color w:val="000000"/>
          <w:sz w:val="28"/>
        </w:rPr>
        <w:t>
      Күні және валюта бағамы:_________/_________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Кредитордың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БҚШ деректемелері </w:t>
            </w:r>
            <w:r>
              <w:rPr>
                <w:rFonts w:ascii="Times New Roman"/>
                <w:b/>
                <w:i w:val="false"/>
                <w:color w:val="000000"/>
                <w:sz w:val="20"/>
              </w:rPr>
              <w:t>( №</w:t>
            </w:r>
            <w:r>
              <w:rPr>
                <w:rFonts w:ascii="Times New Roman"/>
                <w:b/>
                <w:i w:val="false"/>
                <w:color w:val="000000"/>
                <w:sz w:val="20"/>
              </w:rPr>
              <w:t xml:space="preserve"> ,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Сыйақы мөлшерлемесі,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валютасы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Көрсетілген күнге негізгі борыш бойынша берешек қалдығы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мерзімінің аяқталу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мақсаты (қысқаша сипаттамасы)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8" w:id="138"/>
    <w:p>
      <w:pPr>
        <w:spacing w:after="0"/>
        <w:ind w:left="0"/>
        <w:jc w:val="both"/>
      </w:pPr>
      <w:r>
        <w:rPr>
          <w:rFonts w:ascii="Times New Roman"/>
          <w:b w:val="false"/>
          <w:i w:val="false"/>
          <w:color w:val="000000"/>
          <w:sz w:val="28"/>
        </w:rPr>
        <w:t>
      8. Басқа мемлекеттік бағдарламаларға қатысуы және ЖКС-ге қатысты қолданылатын мемлекеттік қолдау шаралары туралы ақпарат</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МК /МҚШ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МДИ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9" w:id="139"/>
    <w:p>
      <w:pPr>
        <w:spacing w:after="0"/>
        <w:ind w:left="0"/>
        <w:jc w:val="both"/>
      </w:pPr>
      <w:r>
        <w:rPr>
          <w:rFonts w:ascii="Times New Roman"/>
          <w:b w:val="false"/>
          <w:i w:val="false"/>
          <w:color w:val="000000"/>
          <w:sz w:val="28"/>
        </w:rPr>
        <w:t>
      9. Кепілдіктер мен келісімдер</w:t>
      </w:r>
    </w:p>
    <w:bookmarkEnd w:id="139"/>
    <w:bookmarkStart w:name="z330" w:id="140"/>
    <w:p>
      <w:pPr>
        <w:spacing w:after="0"/>
        <w:ind w:left="0"/>
        <w:jc w:val="both"/>
      </w:pPr>
      <w:r>
        <w:rPr>
          <w:rFonts w:ascii="Times New Roman"/>
          <w:b w:val="false"/>
          <w:i w:val="false"/>
          <w:color w:val="000000"/>
          <w:sz w:val="28"/>
        </w:rPr>
        <w:t>
      ЖКС қаржы агентіне мыналарды мәлімдейді және мынадай кепілдіктер береді:</w:t>
      </w:r>
    </w:p>
    <w:bookmarkEnd w:id="140"/>
    <w:bookmarkStart w:name="z331" w:id="141"/>
    <w:p>
      <w:pPr>
        <w:spacing w:after="0"/>
        <w:ind w:left="0"/>
        <w:jc w:val="both"/>
      </w:pPr>
      <w:r>
        <w:rPr>
          <w:rFonts w:ascii="Times New Roman"/>
          <w:b w:val="false"/>
          <w:i w:val="false"/>
          <w:color w:val="000000"/>
          <w:sz w:val="28"/>
        </w:rPr>
        <w:t>
      1. Осы өтінішпен бірге не қаржы агентінің сұрау салуы бойынша қаржы агентіне тапсырылған (ұсынылған) немесе ұсынылатын барлық деректер, ақпарат және құжаттама анық болып табылады және төменде көрсетілген күндегі шындыққа толығымен сәйкес келеді, көрсетілген деректер өзгертілген жағдайда, қаржы агентін дереу хабардар етіледі.</w:t>
      </w:r>
    </w:p>
    <w:bookmarkEnd w:id="141"/>
    <w:bookmarkStart w:name="z332" w:id="142"/>
    <w:p>
      <w:pPr>
        <w:spacing w:after="0"/>
        <w:ind w:left="0"/>
        <w:jc w:val="both"/>
      </w:pPr>
      <w:r>
        <w:rPr>
          <w:rFonts w:ascii="Times New Roman"/>
          <w:b w:val="false"/>
          <w:i w:val="false"/>
          <w:color w:val="000000"/>
          <w:sz w:val="28"/>
        </w:rPr>
        <w:t>
      2. Осы өтінішті қарау шеңберінде талап етілген, банктік және коммерциялық құпияны қамтитын кез келген ақпарат қаржы агентінің алғашқы талап етуі бойынша беріледі және ашылады.</w:t>
      </w:r>
    </w:p>
    <w:bookmarkEnd w:id="142"/>
    <w:bookmarkStart w:name="z333" w:id="143"/>
    <w:p>
      <w:pPr>
        <w:spacing w:after="0"/>
        <w:ind w:left="0"/>
        <w:jc w:val="both"/>
      </w:pPr>
      <w:r>
        <w:rPr>
          <w:rFonts w:ascii="Times New Roman"/>
          <w:b w:val="false"/>
          <w:i w:val="false"/>
          <w:color w:val="000000"/>
          <w:sz w:val="28"/>
        </w:rPr>
        <w:t>
      3. ЖКС-дан Қазақстан Республикасының заңнамасында көзделген жалған, толық емес және (немесе) жалған мәліметтер бергені үшін жауапкершілік туралы ескертілді.</w:t>
      </w:r>
    </w:p>
    <w:bookmarkEnd w:id="143"/>
    <w:bookmarkStart w:name="z334" w:id="144"/>
    <w:p>
      <w:pPr>
        <w:spacing w:after="0"/>
        <w:ind w:left="0"/>
        <w:jc w:val="both"/>
      </w:pPr>
      <w:r>
        <w:rPr>
          <w:rFonts w:ascii="Times New Roman"/>
          <w:b w:val="false"/>
          <w:i w:val="false"/>
          <w:color w:val="000000"/>
          <w:sz w:val="28"/>
        </w:rPr>
        <w:t>
      4. ЖКС-ның жарғылық құзыреті берілген өтінішке қол қоятын адамға осы өтінішті беруге мүмкіндік беретіндігін ЖКС растайды.</w:t>
      </w:r>
    </w:p>
    <w:bookmarkEnd w:id="144"/>
    <w:bookmarkStart w:name="z335" w:id="145"/>
    <w:p>
      <w:pPr>
        <w:spacing w:after="0"/>
        <w:ind w:left="0"/>
        <w:jc w:val="both"/>
      </w:pPr>
      <w:r>
        <w:rPr>
          <w:rFonts w:ascii="Times New Roman"/>
          <w:b w:val="false"/>
          <w:i w:val="false"/>
          <w:color w:val="000000"/>
          <w:sz w:val="28"/>
        </w:rPr>
        <w:t>
      5. Көрсетілген деректер мен ақпараттың дұрыс еместігі анықталған жағдайда, аталған деректердің дұрыс еместігін растайтын мәліметтер анықталған кез келген кезеңде осы өтініш кері қайтарылуы мүмкін екеніне келісемін.</w:t>
      </w:r>
    </w:p>
    <w:bookmarkEnd w:id="145"/>
    <w:bookmarkStart w:name="z336" w:id="146"/>
    <w:p>
      <w:pPr>
        <w:spacing w:after="0"/>
        <w:ind w:left="0"/>
        <w:jc w:val="both"/>
      </w:pPr>
      <w:r>
        <w:rPr>
          <w:rFonts w:ascii="Times New Roman"/>
          <w:b w:val="false"/>
          <w:i w:val="false"/>
          <w:color w:val="000000"/>
          <w:sz w:val="28"/>
        </w:rPr>
        <w:t>
      ЖКС қаржы агентіне төмендегілер бойынша өз келісімін береді:</w:t>
      </w:r>
    </w:p>
    <w:bookmarkEnd w:id="146"/>
    <w:bookmarkStart w:name="z337" w:id="147"/>
    <w:p>
      <w:pPr>
        <w:spacing w:after="0"/>
        <w:ind w:left="0"/>
        <w:jc w:val="both"/>
      </w:pPr>
      <w:r>
        <w:rPr>
          <w:rFonts w:ascii="Times New Roman"/>
          <w:b w:val="false"/>
          <w:i w:val="false"/>
          <w:color w:val="000000"/>
          <w:sz w:val="28"/>
        </w:rPr>
        <w:t>
      1. Қаржы агенті осы өтініште көрсетілген мәліметтерді, ақпаратты және ЖКС ұсынған құжаттарды тексеру және қарау мақсатында мемлекеттік органдарға (қаржы агентіне) ұсынады.</w:t>
      </w:r>
    </w:p>
    <w:bookmarkEnd w:id="147"/>
    <w:bookmarkStart w:name="z338" w:id="148"/>
    <w:p>
      <w:pPr>
        <w:spacing w:after="0"/>
        <w:ind w:left="0"/>
        <w:jc w:val="both"/>
      </w:pPr>
      <w:r>
        <w:rPr>
          <w:rFonts w:ascii="Times New Roman"/>
          <w:b w:val="false"/>
          <w:i w:val="false"/>
          <w:color w:val="000000"/>
          <w:sz w:val="28"/>
        </w:rPr>
        <w:t>
      2. Осы өтініште қамтылған барлық мәліметтер, сондай-ақ қаржы агенті талап еткен барлық құжаттар Бағдарлама шеңберінде субсидиялау үшін ғана ұсынылады.</w:t>
      </w:r>
    </w:p>
    <w:bookmarkEnd w:id="148"/>
    <w:bookmarkStart w:name="z339" w:id="149"/>
    <w:p>
      <w:pPr>
        <w:spacing w:after="0"/>
        <w:ind w:left="0"/>
        <w:jc w:val="both"/>
      </w:pPr>
      <w:r>
        <w:rPr>
          <w:rFonts w:ascii="Times New Roman"/>
          <w:b w:val="false"/>
          <w:i w:val="false"/>
          <w:color w:val="000000"/>
          <w:sz w:val="28"/>
        </w:rPr>
        <w:t>
      3. Қаржы агенті ЖКС хабарлаған өзі туралы кез келген ақпаратты тексеру мүмкіндігін өзіне қалдырады, ал ЖКС ұсынған құжаттар мен өтініштің түпнұсқасы субсидиялау берілмесе де, қаржы агентінде сақталатын болады.</w:t>
      </w:r>
    </w:p>
    <w:bookmarkEnd w:id="149"/>
    <w:bookmarkStart w:name="z340" w:id="150"/>
    <w:p>
      <w:pPr>
        <w:spacing w:after="0"/>
        <w:ind w:left="0"/>
        <w:jc w:val="both"/>
      </w:pPr>
      <w:r>
        <w:rPr>
          <w:rFonts w:ascii="Times New Roman"/>
          <w:b w:val="false"/>
          <w:i w:val="false"/>
          <w:color w:val="000000"/>
          <w:sz w:val="28"/>
        </w:rPr>
        <w:t>
      4. Қаржы агентінің осы өтінішті қарау үшін қабылдауы, сондай-ақ ЖКС-ның ықтимал шығыстары (субсидиялауды алу үшін қажетті құжаттарды ресімдеу шығыстары және басқа да шығыстар) қаржы агентінің субсидиялауды беру немесе ЖКС көтерген шығындарды өтеу міндеттемесі болып табылмайды.</w:t>
      </w:r>
    </w:p>
    <w:bookmarkEnd w:id="150"/>
    <w:bookmarkStart w:name="z341" w:id="151"/>
    <w:p>
      <w:pPr>
        <w:spacing w:after="0"/>
        <w:ind w:left="0"/>
        <w:jc w:val="both"/>
      </w:pPr>
      <w:r>
        <w:rPr>
          <w:rFonts w:ascii="Times New Roman"/>
          <w:b w:val="false"/>
          <w:i w:val="false"/>
          <w:color w:val="000000"/>
          <w:sz w:val="28"/>
        </w:rPr>
        <w:t>
      5. Субсидиялау туралы мәселені қарау тәртібімен танысқанымды және келісетінімді растаймын, кейін қаржы агентіне наразылық білдірмеймін.</w:t>
      </w:r>
    </w:p>
    <w:bookmarkEnd w:id="151"/>
    <w:bookmarkStart w:name="z342" w:id="152"/>
    <w:p>
      <w:pPr>
        <w:spacing w:after="0"/>
        <w:ind w:left="0"/>
        <w:jc w:val="both"/>
      </w:pPr>
      <w:r>
        <w:rPr>
          <w:rFonts w:ascii="Times New Roman"/>
          <w:b w:val="false"/>
          <w:i w:val="false"/>
          <w:color w:val="000000"/>
          <w:sz w:val="28"/>
        </w:rPr>
        <w:t>
      6. Заңмен қорғалатын құпияны құрайтын пайдалануға, сондай-ақ тіркеушінің дербес деректерді жинауға, өңдеуге, сақтауға, түсіруге және пайдалануға келісім беремін.</w:t>
      </w:r>
    </w:p>
    <w:bookmarkEnd w:id="152"/>
    <w:bookmarkStart w:name="z343" w:id="153"/>
    <w:p>
      <w:pPr>
        <w:spacing w:after="0"/>
        <w:ind w:left="0"/>
        <w:jc w:val="both"/>
      </w:pPr>
      <w:r>
        <w:rPr>
          <w:rFonts w:ascii="Times New Roman"/>
          <w:b w:val="false"/>
          <w:i w:val="false"/>
          <w:color w:val="000000"/>
          <w:sz w:val="28"/>
        </w:rPr>
        <w:t>
      10. Қосымшалар</w:t>
      </w:r>
    </w:p>
    <w:bookmarkEnd w:id="153"/>
    <w:p>
      <w:pPr>
        <w:spacing w:after="0"/>
        <w:ind w:left="0"/>
        <w:jc w:val="both"/>
      </w:pPr>
      <w:r>
        <w:rPr>
          <w:rFonts w:ascii="Times New Roman"/>
          <w:b w:val="false"/>
          <w:i w:val="false"/>
          <w:color w:val="000000"/>
          <w:sz w:val="28"/>
        </w:rPr>
        <w:t xml:space="preserve">
      Тегі, аты, әкесінің аты (бар болған жағдайда) 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Аббревиатуралардың толық жазылуы: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даму институттары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бағдарлама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шаралары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w:t>
            </w:r>
            <w:r>
              <w:br/>
            </w:r>
            <w:r>
              <w:rPr>
                <w:rFonts w:ascii="Times New Roman"/>
                <w:b w:val="false"/>
                <w:i w:val="false"/>
                <w:color w:val="000000"/>
                <w:sz w:val="20"/>
              </w:rPr>
              <w:t>мақсаттары үшін жеке</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екінші деңгейдегі банктер</w:t>
            </w:r>
            <w:r>
              <w:br/>
            </w:r>
            <w:r>
              <w:rPr>
                <w:rFonts w:ascii="Times New Roman"/>
                <w:b w:val="false"/>
                <w:i w:val="false"/>
                <w:color w:val="000000"/>
                <w:sz w:val="20"/>
              </w:rPr>
              <w:t>беретін кредиттер бойынша</w:t>
            </w:r>
            <w:r>
              <w:br/>
            </w:r>
            <w:r>
              <w:rPr>
                <w:rFonts w:ascii="Times New Roman"/>
                <w:b w:val="false"/>
                <w:i w:val="false"/>
                <w:color w:val="000000"/>
                <w:sz w:val="20"/>
              </w:rPr>
              <w:t>сыйақы мөлшерлемесін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(ЕДБ толық атауы)</w:t>
      </w:r>
    </w:p>
    <w:p>
      <w:pPr>
        <w:spacing w:after="0"/>
        <w:ind w:left="0"/>
        <w:jc w:val="left"/>
      </w:pPr>
      <w:r>
        <w:rPr>
          <w:rFonts w:ascii="Times New Roman"/>
          <w:b/>
          <w:i w:val="false"/>
          <w:color w:val="000000"/>
        </w:rPr>
        <w:t xml:space="preserve"> _____________ ________________ аралығындағы кезең үшін субсидиялау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ЕДБ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IBAN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БҚШ (қосымша келісімнің)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БҚШ (қосымша келісімнің)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(транш)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(транш) бойынша сыйақы мөлшерлемесі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шартының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шартының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 қаржы агенті аударған субсидиялар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 есептен шығарылған субсидиялар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бойынша мерзімі өткізілген күндер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Кредиттің (транштың) мақсатты пайдаланылуын нақтылау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xml:space="preserve">
      Лауазымды тұлға 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xml:space="preserve">
      Жауапты жұмыскер 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Ескертпе: * - ЕДБ-нің банктік жүйесінен туындайтын субсидиялау шартын сәйкестендірудің бірегей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w:t>
            </w:r>
            <w:r>
              <w:br/>
            </w:r>
            <w:r>
              <w:rPr>
                <w:rFonts w:ascii="Times New Roman"/>
                <w:b w:val="false"/>
                <w:i w:val="false"/>
                <w:color w:val="000000"/>
                <w:sz w:val="20"/>
              </w:rPr>
              <w:t>мақсаттары үшін жеке</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екінші деңгейдегі банктер</w:t>
            </w:r>
            <w:r>
              <w:br/>
            </w:r>
            <w:r>
              <w:rPr>
                <w:rFonts w:ascii="Times New Roman"/>
                <w:b w:val="false"/>
                <w:i w:val="false"/>
                <w:color w:val="000000"/>
                <w:sz w:val="20"/>
              </w:rPr>
              <w:t>беретін кредиттер бойынша</w:t>
            </w:r>
            <w:r>
              <w:br/>
            </w:r>
            <w:r>
              <w:rPr>
                <w:rFonts w:ascii="Times New Roman"/>
                <w:b w:val="false"/>
                <w:i w:val="false"/>
                <w:color w:val="000000"/>
                <w:sz w:val="20"/>
              </w:rPr>
              <w:t>сыйақы мөлшерлемесін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 ________________ аралығындағы кезең үшін субсидиялау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ЕДБ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шартының (қосымша келісімнің)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шартының (қосымша келісімнің)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(транш)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(транш) бойынша сыйақы мөлшерлемесі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бойынша субсидияланатын сыйақы мөлшерлемесінің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шартының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шартының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қарастырылған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аударылған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есептік айға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Тоқтата тұрылған/ тоқтатылған субсидиялар бойынша субсидиялардың қайтарылған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w:t>
            </w:r>
            <w:r>
              <w:br/>
            </w:r>
            <w:r>
              <w:rPr>
                <w:rFonts w:ascii="Times New Roman"/>
                <w:b w:val="false"/>
                <w:i w:val="false"/>
                <w:color w:val="000000"/>
                <w:sz w:val="20"/>
              </w:rPr>
              <w:t>мақсаттары үшін жеке</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екінші деңгейдегі банктер</w:t>
            </w:r>
            <w:r>
              <w:br/>
            </w:r>
            <w:r>
              <w:rPr>
                <w:rFonts w:ascii="Times New Roman"/>
                <w:b w:val="false"/>
                <w:i w:val="false"/>
                <w:color w:val="000000"/>
                <w:sz w:val="20"/>
              </w:rPr>
              <w:t>беретін кредиттер бойынша</w:t>
            </w:r>
            <w:r>
              <w:br/>
            </w:r>
            <w:r>
              <w:rPr>
                <w:rFonts w:ascii="Times New Roman"/>
                <w:b w:val="false"/>
                <w:i w:val="false"/>
                <w:color w:val="000000"/>
                <w:sz w:val="20"/>
              </w:rPr>
              <w:t>сыйақы мөлшерлемесін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________жылғы "____"__________жобалар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ЕДБ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салушы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жалпы алаңы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пәтерлер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алаңы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бекітілген бағада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w:t>
            </w:r>
            <w:r>
              <w:br/>
            </w:r>
            <w:r>
              <w:rPr>
                <w:rFonts w:ascii="Times New Roman"/>
                <w:b w:val="false"/>
                <w:i w:val="false"/>
                <w:color w:val="000000"/>
                <w:sz w:val="20"/>
              </w:rPr>
              <w:t>мақсаттары үшін жеке</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екінші деңгейдегі банктер</w:t>
            </w:r>
            <w:r>
              <w:br/>
            </w:r>
            <w:r>
              <w:rPr>
                <w:rFonts w:ascii="Times New Roman"/>
                <w:b w:val="false"/>
                <w:i w:val="false"/>
                <w:color w:val="000000"/>
                <w:sz w:val="20"/>
              </w:rPr>
              <w:t>беретін кредиттер бойынша</w:t>
            </w:r>
            <w:r>
              <w:br/>
            </w:r>
            <w:r>
              <w:rPr>
                <w:rFonts w:ascii="Times New Roman"/>
                <w:b w:val="false"/>
                <w:i w:val="false"/>
                <w:color w:val="000000"/>
                <w:sz w:val="20"/>
              </w:rPr>
              <w:t>сыйақы мөлшерлемесін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________жылғы "____"__________ субсидиялау үшін қабылданған міндеттемелер және қаражаттың болжамды қалдығы бойынша есеп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қалдық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түскен қаражат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Тоқтата тұрылған/тоқтатылған субсидиялар бойынша ЕДБ-дан қайтарылған сома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қалдық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Субсидиялаудың барлық кезеңі үшін қабылданған міндеттемелердің төленбеген субсидияларсыз қалдығы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үшін қаражаттың болжамды қалдығы (6-7-бағандар)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