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2f90" w14:textId="2562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2013 жылғы 26 желтоқсандағы №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20 мамырдағы № 3-6 шешімі. Батыс Қазақстан облысының Әділет департаментінде 2016 жылғы 31 мамырда № 4439 болып тіркелді. Күші жойылды -Батыс Қазақстан облысы Шыңғырлау аудандық мәслихатының 2020 жылғы 11 ақпандағы № 50-2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-Батыс Қазақстан облысы Шыңғырлау аудандық мәслихатының 11.02.2020 </w:t>
      </w:r>
      <w:r>
        <w:rPr>
          <w:rFonts w:ascii="Times New Roman"/>
          <w:b w:val="false"/>
          <w:i w:val="false"/>
          <w:color w:val="000000"/>
          <w:sz w:val="28"/>
        </w:rPr>
        <w:t>№ 50-2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және 2016 жылғы 4 наурыздағы </w:t>
      </w:r>
      <w:r>
        <w:rPr>
          <w:rFonts w:ascii="Times New Roman"/>
          <w:b w:val="false"/>
          <w:i w:val="false"/>
          <w:color w:val="000000"/>
          <w:sz w:val="28"/>
        </w:rPr>
        <w:t>№133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w:t>
      </w:r>
      <w:r>
        <w:rPr>
          <w:rFonts w:ascii="Times New Roman"/>
          <w:b w:val="false"/>
          <w:i w:val="false"/>
          <w:color w:val="000000"/>
          <w:sz w:val="28"/>
        </w:rPr>
        <w:t xml:space="preserve">1. Шыңғырлау аудандық мәслихатының 2013 жылғы 26 желтоқсандағы № 18-5 "Шыңғырлау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3409 тіркелген, 2014 жылғы 6 ақпандағы "Серпін"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шешімнің кіріспе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және 2016 жылғы 4 наурыздағы </w:t>
      </w:r>
      <w:r>
        <w:rPr>
          <w:rFonts w:ascii="Times New Roman"/>
          <w:b w:val="false"/>
          <w:i w:val="false"/>
          <w:color w:val="000000"/>
          <w:sz w:val="28"/>
        </w:rPr>
        <w:t>№133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Шыңғырлау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Шыңғырлау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және 2016 жылғы 4 наурыздағы </w:t>
      </w:r>
      <w:r>
        <w:rPr>
          <w:rFonts w:ascii="Times New Roman"/>
          <w:b w:val="false"/>
          <w:i w:val="false"/>
          <w:color w:val="000000"/>
          <w:sz w:val="28"/>
        </w:rPr>
        <w:t>№133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8) тармақша алынып тасталсын;</w:t>
      </w:r>
      <w:r>
        <w:br/>
      </w:r>
      <w:r>
        <w:rPr>
          <w:rFonts w:ascii="Times New Roman"/>
          <w:b w:val="false"/>
          <w:i w:val="false"/>
          <w:color w:val="000000"/>
          <w:sz w:val="28"/>
        </w:rPr>
        <w:t xml:space="preserve">
      </w:t>
      </w:r>
      <w:r>
        <w:rPr>
          <w:rFonts w:ascii="Times New Roman"/>
          <w:b w:val="false"/>
          <w:i w:val="false"/>
          <w:color w:val="000000"/>
          <w:sz w:val="28"/>
        </w:rPr>
        <w:t>мынадай мазмұндағы 11), 12), 13), 14), 15) тармақшаларымен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"11)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xml:space="preserve">
      </w:t>
      </w:r>
      <w:r>
        <w:rPr>
          <w:rFonts w:ascii="Times New Roman"/>
          <w:b w:val="false"/>
          <w:i w:val="false"/>
          <w:color w:val="000000"/>
          <w:sz w:val="28"/>
        </w:rPr>
        <w:t>15)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мынадай мазмұндағы 2)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"2) атаулы әлеуметтік көмек алушыларға айлық есептік көрсеткіштің 50 пайыз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мынадай мазмұндағы 8)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"8)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мынадай мазмұндағы 4)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"4) ең төменгі күнкөріс деңгейінен 60 пайыздан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мынадай мазмұндағы 14-1, 14-2, 14-3, 14-4, 14-5 - тармақтармен толықтырылсын:</w:t>
      </w:r>
      <w:r>
        <w:br/>
      </w:r>
      <w:r>
        <w:rPr>
          <w:rFonts w:ascii="Times New Roman"/>
          <w:b w:val="false"/>
          <w:i w:val="false"/>
          <w:color w:val="000000"/>
          <w:sz w:val="28"/>
        </w:rPr>
        <w:t xml:space="preserve">
      </w:t>
      </w:r>
      <w:r>
        <w:rPr>
          <w:rFonts w:ascii="Times New Roman"/>
          <w:b w:val="false"/>
          <w:i w:val="false"/>
          <w:color w:val="000000"/>
          <w:sz w:val="28"/>
        </w:rPr>
        <w:t>"14-1.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2) жұмыспен қамтуға жәрдемдесудің мемлекеттік шараларына мұқтаждығы;</w:t>
      </w:r>
      <w:r>
        <w:br/>
      </w:r>
      <w:r>
        <w:rPr>
          <w:rFonts w:ascii="Times New Roman"/>
          <w:b w:val="false"/>
          <w:i w:val="false"/>
          <w:color w:val="000000"/>
          <w:sz w:val="28"/>
        </w:rPr>
        <w:t xml:space="preserve">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xml:space="preserve">
      </w:t>
      </w:r>
      <w:r>
        <w:rPr>
          <w:rFonts w:ascii="Times New Roman"/>
          <w:b w:val="false"/>
          <w:i w:val="false"/>
          <w:color w:val="000000"/>
          <w:sz w:val="28"/>
        </w:rPr>
        <w:t>Әңгімелесу нәтижелері бойынша орталық атқарушы орган бекітетін нысан бойынша әңгімелесу парағы ресімделеді.</w:t>
      </w:r>
      <w:r>
        <w:br/>
      </w:r>
      <w:r>
        <w:rPr>
          <w:rFonts w:ascii="Times New Roman"/>
          <w:b w:val="false"/>
          <w:i w:val="false"/>
          <w:color w:val="000000"/>
          <w:sz w:val="28"/>
        </w:rPr>
        <w:t xml:space="preserve">
      </w:t>
      </w:r>
      <w:r>
        <w:rPr>
          <w:rFonts w:ascii="Times New Roman"/>
          <w:b w:val="false"/>
          <w:i w:val="false"/>
          <w:color w:val="000000"/>
          <w:sz w:val="28"/>
        </w:rPr>
        <w:t>14-2. Әңгімелесу парағына қол қойған үміткер "Өрлеу" жобасына қатысуға өтініш пен орталық атқарушы орган бекітетін нысандарға сәйкес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2) орталық атқарушы орган бекітетін нысан бойынша отбасы құрамы туралы мәліметтер;</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орталық атқарушы орган бекітетін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14-3.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14-4. Уәкілетті орган:</w:t>
      </w:r>
      <w:r>
        <w:br/>
      </w:r>
      <w:r>
        <w:rPr>
          <w:rFonts w:ascii="Times New Roman"/>
          <w:b w:val="false"/>
          <w:i w:val="false"/>
          <w:color w:val="000000"/>
          <w:sz w:val="28"/>
        </w:rPr>
        <w:t xml:space="preserve">
      </w:t>
      </w:r>
      <w:r>
        <w:rPr>
          <w:rFonts w:ascii="Times New Roman"/>
          <w:b w:val="false"/>
          <w:i w:val="false"/>
          <w:color w:val="000000"/>
          <w:sz w:val="28"/>
        </w:rPr>
        <w:t>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14-5-тармағында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3) әлеуметтік келісімшарттардың көшірмелерін алғаннан кейін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нысанын орталық атқарушы орган бекітетін тағайындау (ШАК тағайындаудан бас тарту) туралы шешім қабылдайды және ШАК тағайындаудан бас тарту туралы шешім қабылданған жағдайда, өтініш берушіге орталық атқарушы орган бекітетін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14-5.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Уәкілетті орган ШАК тағайындау туралы шешімдердің негізінде алушыға ШАК төлеуді жүзеге асырады. </w:t>
      </w:r>
      <w:r>
        <w:br/>
      </w:r>
      <w:r>
        <w:rPr>
          <w:rFonts w:ascii="Times New Roman"/>
          <w:b w:val="false"/>
          <w:i w:val="false"/>
          <w:color w:val="000000"/>
          <w:sz w:val="28"/>
        </w:rPr>
        <w:t xml:space="preserve">
      </w:t>
      </w:r>
      <w:r>
        <w:rPr>
          <w:rFonts w:ascii="Times New Roman"/>
          <w:b w:val="false"/>
          <w:i w:val="false"/>
          <w:color w:val="000000"/>
          <w:sz w:val="28"/>
        </w:rPr>
        <w:t>ШАК тағайындау туралы хабарлама өтініш беруші уәкілетті органға немесе ауылдық округ әкіміне өзі келген кезде беріледі.</w:t>
      </w:r>
      <w:r>
        <w:br/>
      </w:r>
      <w:r>
        <w:rPr>
          <w:rFonts w:ascii="Times New Roman"/>
          <w:b w:val="false"/>
          <w:i w:val="false"/>
          <w:color w:val="000000"/>
          <w:sz w:val="28"/>
        </w:rPr>
        <w:t xml:space="preserve">
      </w:t>
      </w:r>
      <w:r>
        <w:rPr>
          <w:rFonts w:ascii="Times New Roman"/>
          <w:b w:val="false"/>
          <w:i w:val="false"/>
          <w:color w:val="000000"/>
          <w:sz w:val="28"/>
        </w:rPr>
        <w:t>ШАК төлеуді уәкілетті орган алушылардың банк шоттарына аудару арқылы жүзеге асырады.</w:t>
      </w:r>
      <w:r>
        <w:br/>
      </w:r>
      <w:r>
        <w:rPr>
          <w:rFonts w:ascii="Times New Roman"/>
          <w:b w:val="false"/>
          <w:i w:val="false"/>
          <w:color w:val="000000"/>
          <w:sz w:val="28"/>
        </w:rPr>
        <w:t xml:space="preserve">
      </w:t>
      </w:r>
      <w:r>
        <w:rPr>
          <w:rFonts w:ascii="Times New Roman"/>
          <w:b w:val="false"/>
          <w:i w:val="false"/>
          <w:color w:val="000000"/>
          <w:sz w:val="28"/>
        </w:rPr>
        <w:t>Уәкiлеттi орган мынадай:</w:t>
      </w:r>
      <w:r>
        <w:br/>
      </w:r>
      <w:r>
        <w:rPr>
          <w:rFonts w:ascii="Times New Roman"/>
          <w:b w:val="false"/>
          <w:i w:val="false"/>
          <w:color w:val="000000"/>
          <w:sz w:val="28"/>
        </w:rPr>
        <w:t xml:space="preserve">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xml:space="preserve">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xml:space="preserve">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xml:space="preserve">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xml:space="preserve">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w:t>
      </w:r>
      <w:r>
        <w:br/>
      </w:r>
      <w:r>
        <w:rPr>
          <w:rFonts w:ascii="Times New Roman"/>
          <w:b w:val="false"/>
          <w:i w:val="false"/>
          <w:color w:val="000000"/>
          <w:sz w:val="28"/>
        </w:rPr>
        <w:t xml:space="preserve">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xml:space="preserve">
      </w:t>
      </w:r>
      <w:r>
        <w:rPr>
          <w:rFonts w:ascii="Times New Roman"/>
          <w:b w:val="false"/>
          <w:i w:val="false"/>
          <w:color w:val="000000"/>
          <w:sz w:val="28"/>
        </w:rPr>
        <w:t>8) қамқоршылықтан (қорғаншылықтан) босатылған және шеттетілген адамдар туралы мәліметтер түскен жағдайларда нысанын орталық атқарушы орган бекітетін шартты ақшалай көмек төлемін тоқтату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шартты ақшалай көмек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1) отбасының жан басына шаққандағы табысы мен облыстарда белгіленген кедейлік шегінің арасындағы айырма жергілікті бюджет қаражаты есебінен қаржыландырылады;</w:t>
      </w:r>
      <w:r>
        <w:br/>
      </w:r>
      <w:r>
        <w:rPr>
          <w:rFonts w:ascii="Times New Roman"/>
          <w:b w:val="false"/>
          <w:i w:val="false"/>
          <w:color w:val="000000"/>
          <w:sz w:val="28"/>
        </w:rPr>
        <w:t xml:space="preserve">
      </w:t>
      </w:r>
      <w:r>
        <w:rPr>
          <w:rFonts w:ascii="Times New Roman"/>
          <w:b w:val="false"/>
          <w:i w:val="false"/>
          <w:color w:val="000000"/>
          <w:sz w:val="28"/>
        </w:rPr>
        <w:t>2) облыстарда (республикалық маңызы бар қалада, астанада) белгіленген кедейлік шегі мен ең төменгі күнкөріс деңгейінің 60 пайызы арасындағы айырма ретінде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Республикалық бюджеттен берілетін трансферттер есебінен қаражат бөлінбеген жағдайда шартты ақшалай көмек толықтай жергілікті бюджет қаражаты есебі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жүгінген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және әлеуметтік келісімшарт ұзартылған жағдайда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тағы басқа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2. Шыңғырлау аудандық мәслихатының аппарат басшысы (Б.Уразғалиев) осы шешімнің әділет органдарына мемлекеттік тіркелуін, оның бұқаралық ақпарат құралдарына ресми жариялануын және "Әділет" ақпараттық -құқықтық жүйесінде орналасуын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bookmarkStart w:name="z82" w:id="1"/>
    <w:p>
      <w:pPr>
        <w:spacing w:after="0"/>
        <w:ind w:left="0"/>
        <w:jc w:val="both"/>
      </w:pPr>
      <w:r>
        <w:rPr>
          <w:rFonts w:ascii="Times New Roman"/>
          <w:b w:val="false"/>
          <w:i w:val="false"/>
          <w:color w:val="000000"/>
          <w:sz w:val="28"/>
        </w:rPr>
        <w:t>
      "КЕЛIСIЛДІ"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 М.Тоқжанов</w:t>
      </w:r>
      <w:r>
        <w:br/>
      </w:r>
      <w:r>
        <w:rPr>
          <w:rFonts w:ascii="Times New Roman"/>
          <w:b w:val="false"/>
          <w:i w:val="false"/>
          <w:color w:val="000000"/>
          <w:sz w:val="28"/>
        </w:rPr>
        <w:t>25.05.2016 ж.</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