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a190" w14:textId="1caa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21 сәуірдегі № 2-1 шешімі. Батыс Қазақстан облысының Әділет департаментінде 2016 жылғы 5 мамырда № 4389 болып тіркелді. Күші жойылды - Батыс Қазақстан облысы Шыңғырлау аудандық мәслихатының 2017 жылғы 9 маусымдағы № 13-5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1 ақпанында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2 833 962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4 517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2 533 962 мың теңге;</w:t>
      </w:r>
      <w:r>
        <w:br/>
      </w:r>
      <w:r>
        <w:rPr>
          <w:rFonts w:ascii="Times New Roman"/>
          <w:b w:val="false"/>
          <w:i w:val="false"/>
          <w:color w:val="000000"/>
          <w:sz w:val="28"/>
        </w:rPr>
        <w:t>
      </w:t>
      </w:r>
      <w:r>
        <w:rPr>
          <w:rFonts w:ascii="Times New Roman"/>
          <w:b w:val="false"/>
          <w:i w:val="false"/>
          <w:color w:val="000000"/>
          <w:sz w:val="28"/>
        </w:rPr>
        <w:t>2) шығындар – 2 853 347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54 659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8 971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-74 044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74 044 мың теңге: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18 457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28 871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2016 жылға арналған республикалық бюджеттен берілетін нысаналы трансферттердің және кредиттердің жалпы сомасы 690 072 мың теңге ескерілсін:";</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297 мың теңге;";</w:t>
      </w:r>
      <w:r>
        <w:br/>
      </w:r>
      <w:r>
        <w:rPr>
          <w:rFonts w:ascii="Times New Roman"/>
          <w:b w:val="false"/>
          <w:i w:val="false"/>
          <w:color w:val="000000"/>
          <w:sz w:val="28"/>
        </w:rPr>
        <w:t>
      </w:t>
      </w:r>
      <w:r>
        <w:rPr>
          <w:rFonts w:ascii="Times New Roman"/>
          <w:b w:val="false"/>
          <w:i w:val="false"/>
          <w:color w:val="000000"/>
          <w:sz w:val="28"/>
        </w:rPr>
        <w:t>мынадай мазмұндағы тоғызыншы, оныншы абзацтармен толықтырылсын:</w:t>
      </w:r>
      <w:r>
        <w:br/>
      </w:r>
      <w:r>
        <w:rPr>
          <w:rFonts w:ascii="Times New Roman"/>
          <w:b w:val="false"/>
          <w:i w:val="false"/>
          <w:color w:val="000000"/>
          <w:sz w:val="28"/>
        </w:rPr>
        <w:t>
      </w:t>
      </w:r>
      <w:r>
        <w:rPr>
          <w:rFonts w:ascii="Times New Roman"/>
          <w:b w:val="false"/>
          <w:i w:val="false"/>
          <w:color w:val="000000"/>
          <w:sz w:val="28"/>
        </w:rPr>
        <w:t>"экономикалық орнықтылықты қамтамасыз етуге – 50 111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82 718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облыстық бюджеттен берілетін нысаналы трансферттердің жалпы сомасы 322 899 мың теңге ескертілсін:";</w:t>
      </w:r>
      <w:r>
        <w:br/>
      </w:r>
      <w:r>
        <w:rPr>
          <w:rFonts w:ascii="Times New Roman"/>
          <w:b w:val="false"/>
          <w:i w:val="false"/>
          <w:color w:val="000000"/>
          <w:sz w:val="28"/>
        </w:rPr>
        <w:t>
      </w:t>
      </w:r>
      <w:r>
        <w:rPr>
          <w:rFonts w:ascii="Times New Roman"/>
          <w:b w:val="false"/>
          <w:i w:val="false"/>
          <w:color w:val="000000"/>
          <w:sz w:val="28"/>
        </w:rPr>
        <w:t>мынадай мазмұндағы он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"Шыңғырлау ауданының Шыңғырлау ауылындағы "Бөбек" бала-бақшасына қазандық құрылысына – 6 477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Қазенов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21 сәуірдегі </w:t>
            </w:r>
            <w:r>
              <w:br/>
            </w:r>
            <w:r>
              <w:rPr>
                <w:rFonts w:ascii="Times New Roman"/>
                <w:b w:val="false"/>
                <w:i w:val="false"/>
                <w:color w:val="000000"/>
                <w:sz w:val="20"/>
              </w:rPr>
              <w:t xml:space="preserve">№ 2-1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44" w:id="0"/>
    <w:p>
      <w:pPr>
        <w:spacing w:after="0"/>
        <w:ind w:left="0"/>
        <w:jc w:val="left"/>
      </w:pPr>
      <w:r>
        <w:rPr>
          <w:rFonts w:ascii="Times New Roman"/>
          <w:b/>
          <w:i w:val="false"/>
          <w:color w:val="000000"/>
        </w:rPr>
        <w:t xml:space="preserve"> 2016 жылға арналған аудандық бюджеті</w:t>
      </w:r>
    </w:p>
    <w:bookmarkEnd w:id="0"/>
    <w:bookmarkStart w:name="z45"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288 874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2 533 962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2 533 962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2 853 347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1 526 368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195 658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1 203 549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1 121 126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