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d04e" w14:textId="aa6d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2015 жылғы 25 желтоқсандағы № 32-2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19 ақпандағы № 34-3 шешімі. Батыс Қазақстан облысының Әділет департаментінде 2016 жылғы 4 наурызда № 4289 болып тіркелді. Күші жойылды - Батыс Қазақстан облысы Теректі аудандық мәслихатының 2017 жылғы 14 наурыздағы № 10-2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14.03.2017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2015 жылғы 25 желтоқсандағы №32-2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№4221 тіркелген, 2016 жылғы 16 қаңтардағы "Сатып Алу Ақпарат"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5 303 424 мың теңге:</w:t>
      </w:r>
      <w:r>
        <w:br/>
      </w:r>
      <w:r>
        <w:rPr>
          <w:rFonts w:ascii="Times New Roman"/>
          <w:b w:val="false"/>
          <w:i w:val="false"/>
          <w:color w:val="000000"/>
          <w:sz w:val="28"/>
        </w:rPr>
        <w:t>
      </w:t>
      </w:r>
      <w:r>
        <w:rPr>
          <w:rFonts w:ascii="Times New Roman"/>
          <w:b w:val="false"/>
          <w:i w:val="false"/>
          <w:color w:val="000000"/>
          <w:sz w:val="28"/>
        </w:rPr>
        <w:t>салықтық түсімдер – 898 502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1 855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4 402 817 мың теңге;</w:t>
      </w:r>
      <w:r>
        <w:br/>
      </w:r>
      <w:r>
        <w:rPr>
          <w:rFonts w:ascii="Times New Roman"/>
          <w:b w:val="false"/>
          <w:i w:val="false"/>
          <w:color w:val="000000"/>
          <w:sz w:val="28"/>
        </w:rPr>
        <w:t>
      </w:t>
      </w:r>
      <w:r>
        <w:rPr>
          <w:rFonts w:ascii="Times New Roman"/>
          <w:b w:val="false"/>
          <w:i w:val="false"/>
          <w:color w:val="000000"/>
          <w:sz w:val="28"/>
        </w:rPr>
        <w:t>2) шығындар – 5 439 672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66 275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95 618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29 343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-202 523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202 523 мың теңге:</w:t>
      </w:r>
      <w:r>
        <w:br/>
      </w:r>
      <w:r>
        <w:rPr>
          <w:rFonts w:ascii="Times New Roman"/>
          <w:b w:val="false"/>
          <w:i w:val="false"/>
          <w:color w:val="000000"/>
          <w:sz w:val="28"/>
        </w:rPr>
        <w:t>
      </w:t>
      </w:r>
      <w:r>
        <w:rPr>
          <w:rFonts w:ascii="Times New Roman"/>
          <w:b w:val="false"/>
          <w:i w:val="false"/>
          <w:color w:val="000000"/>
          <w:sz w:val="28"/>
        </w:rPr>
        <w:t>қарыздар түсімі – 95 445 мың теңге;</w:t>
      </w:r>
      <w:r>
        <w:br/>
      </w:r>
      <w:r>
        <w:rPr>
          <w:rFonts w:ascii="Times New Roman"/>
          <w:b w:val="false"/>
          <w:i w:val="false"/>
          <w:color w:val="000000"/>
          <w:sz w:val="28"/>
        </w:rPr>
        <w:t>
      </w:t>
      </w:r>
      <w:r>
        <w:rPr>
          <w:rFonts w:ascii="Times New Roman"/>
          <w:b w:val="false"/>
          <w:i w:val="false"/>
          <w:color w:val="000000"/>
          <w:sz w:val="28"/>
        </w:rPr>
        <w:t>қарыздарды өтеу – 29 343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136 421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(В.Мустивко)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Серікқалиева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Нұрғалиев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19 ақпандағы №34-3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2015 жылғы 25 желтоқсандағы №32-2</w:t>
            </w:r>
            <w:r>
              <w:br/>
            </w:r>
            <w:r>
              <w:rPr>
                <w:rFonts w:ascii="Times New Roman"/>
                <w:b w:val="false"/>
                <w:i w:val="false"/>
                <w:color w:val="000000"/>
                <w:sz w:val="20"/>
              </w:rPr>
              <w:t>шешіміне 1-қосымша</w:t>
            </w:r>
          </w:p>
        </w:tc>
      </w:tr>
    </w:tbl>
    <w:bookmarkStart w:name="z30" w:id="0"/>
    <w:p>
      <w:pPr>
        <w:spacing w:after="0"/>
        <w:ind w:left="0"/>
        <w:jc w:val="left"/>
      </w:pPr>
      <w:r>
        <w:rPr>
          <w:rFonts w:ascii="Times New Roman"/>
          <w:b/>
          <w:i w:val="false"/>
          <w:color w:val="000000"/>
        </w:rPr>
        <w:t xml:space="preserve"> 2016 жылға арналған аудандық бюджет</w:t>
      </w:r>
    </w:p>
    <w:bookmarkEnd w:id="0"/>
    <w:bookmarkStart w:name="z31"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5 303 424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898 502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4 402 817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5 439 672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454 361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3 612 107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3 190 089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3 134 361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2 936 705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