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b774" w14:textId="c9ab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 үшін, сондай-ақ бас бостандығынан айыру орындарынан босатылған адамдар үшін және 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14 маусымдағы № 165 қаулысы. Батыс Қазақстан облысының Әділет департаментінде 2016 жылғы 7 шілдеде № 4463 болып тіркелді. Күші жойылды - Батыс Қазақстан облысы Тасқала ауданы әкімдігінің 2018 жылғы 29 желтоқсандағы № 387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29.12.2018 </w:t>
      </w:r>
      <w:r>
        <w:rPr>
          <w:rFonts w:ascii="Times New Roman"/>
          <w:b w:val="false"/>
          <w:i w:val="false"/>
          <w:color w:val="000000"/>
          <w:sz w:val="28"/>
        </w:rPr>
        <w:t>№ 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 үшін, сондай-ақ бас бостандығынан айыру орындарынан босатылған адамдар үшін және 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 жұмыс орындарының жалпы санынан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2015 жылғы 24 қарашадағы № 301 "2016 жылғы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4178 тіркелген, 2016 жылғы 8 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 (М.Мырзаш)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