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b95c" w14:textId="cf8b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19 сәуірдегі № 2-7 шешімі. Батыс Қазақстан облысының Әділет департаментінде 2016 жылғы 5 мамырда № 4388 болып тіркелді. Күші жойылды - Батыс Қазақстан облысы Сырым аудандық мәслихатының 2020 жылғы 13 ақпандағы № 51-5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00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Сырым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Сырым ауданында бейбіт жиналыстар, митингілер, шерулер, пикеттер және демонстрациялар өткізу бойынша қосымша реттеу тәртібі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 маманы (А. Орашева) осы шешімнің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Дуйсенгалиев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2016 жылғы 19 сәуірдегі </w:t>
            </w:r>
            <w:r>
              <w:br/>
            </w:r>
            <w:r>
              <w:rPr>
                <w:rFonts w:ascii="Times New Roman"/>
                <w:b w:val="false"/>
                <w:i w:val="false"/>
                <w:color w:val="000000"/>
                <w:sz w:val="20"/>
              </w:rPr>
              <w:t xml:space="preserve">№ 2-7 шешімімен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Сырым ауданында жиналыстар, митингілер, шерулер, пикеттер мен </w:t>
      </w:r>
      <w:r>
        <w:br/>
      </w:r>
      <w:r>
        <w:rPr>
          <w:rFonts w:ascii="Times New Roman"/>
          <w:b/>
          <w:i w:val="false"/>
          <w:color w:val="000000"/>
        </w:rPr>
        <w:t>демонстрациялар өткізу бойынша қосымша реттеу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Сырым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 Сырым ауданының әкімдігіне (одан әрі – Әкімдік)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(сөз – процедуралық талаптар жөнінде), ол жиналыстар, митингілер,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Сырым аудандық мәслихатының 18.05.2016 </w:t>
      </w:r>
      <w:r>
        <w:rPr>
          <w:rFonts w:ascii="Times New Roman"/>
          <w:b w:val="false"/>
          <w:i w:val="false"/>
          <w:color w:val="00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Жиналыстар, митингілер, шерулер, пикеттер немесе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Сырым аудандық мәслихатының 18.05.2016 </w:t>
      </w:r>
      <w:r>
        <w:rPr>
          <w:rFonts w:ascii="Times New Roman"/>
          <w:b w:val="false"/>
          <w:i w:val="false"/>
          <w:color w:val="00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 көшеттерге,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сондай-ақ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сұғуға үндеу мазмұндағы транспаранттарды, ұрандар және басқа да материалдарды (визуалды, аудио/видео) қолдануға,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алкагольдік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Сырым аудандық мәслихатының 18.05.2016 </w:t>
      </w:r>
      <w:r>
        <w:rPr>
          <w:rFonts w:ascii="Times New Roman"/>
          <w:b w:val="false"/>
          <w:i w:val="false"/>
          <w:color w:val="00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Сырым ауданында митингтер мен жиналыстарды өткізу орны Жымпиты ауылында Ауғаныстан соғысының ардагерлер саябағы болып белгіленсін.</w:t>
      </w:r>
      <w:r>
        <w:br/>
      </w:r>
      <w:r>
        <w:rPr>
          <w:rFonts w:ascii="Times New Roman"/>
          <w:b w:val="false"/>
          <w:i w:val="false"/>
          <w:color w:val="000000"/>
          <w:sz w:val="28"/>
        </w:rPr>
        <w:t xml:space="preserve">
      </w:t>
      </w:r>
      <w:r>
        <w:rPr>
          <w:rFonts w:ascii="Times New Roman"/>
          <w:b w:val="false"/>
          <w:i w:val="false"/>
          <w:color w:val="000000"/>
          <w:sz w:val="28"/>
        </w:rPr>
        <w:t>10. Сырым ауданында шеру және демонстрация өткізетін орынның маршруты болып Жымпиты ауылында С. Сейфуллин және Абай көшелерінің қиылысынан – Абай көшесі бойымен – Абай және Амангелді көшелері қиылысына дейінгі арақашықтық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басқа (митинг, жиналыс, шеру, демонстрация) формадағы жалғасуына, басқа форматта өзгеруіне Әкімдіктен белгіленген тәртіпке сәйкес рұқсат алынуы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