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a8c0" w14:textId="99ca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2016 жылғы 12 сәуірдегі № 128 қаулысы. Батыс Қазақстан облысы Әділет департаментінде 2016 жылғы 5 мамырда № 4385 болып тіркелді. Күші жойылды - Батыс Қазақстан облысы Сырым ауданы әкімдігінің 2017 жылғы 13 наурыздағы № 83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ауданы әкімдігінің 13.03.2017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Сырым ауданы әкімі аппаратының басшысы (Е. Сарсенов)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Сырым ауданы әкімі аппаратының басшысы Е. Сарсеновке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12 сәуірдегі № 128 </w:t>
            </w:r>
            <w:r>
              <w:br/>
            </w:r>
            <w:r>
              <w:rPr>
                <w:rFonts w:ascii="Times New Roman"/>
                <w:b w:val="false"/>
                <w:i w:val="false"/>
                <w:color w:val="000000"/>
                <w:sz w:val="20"/>
              </w:rPr>
              <w:t xml:space="preserve">Сырым ауданы әкімдігінің </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"Сырым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қызметшінің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әкімінің жетекшілік ететін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Сырым ауданы әкімі аппаратының персоналды басқару қызметі (кадр қызметі) және мемлекеттік-құқықтық жұмыстар бөлімі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 xml:space="preserve">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 </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ff0000"/>
          <w:sz w:val="28"/>
        </w:rPr>
        <w:t xml:space="preserve">      Ескерту. 31-тармақ орыс тілінде өзгертіледі, мемлекеттік тілде мәтіні өзгертілмейді Батыс Қазақстан облысы Сырым ауданы әкімдігінің 13.09.2016 </w:t>
      </w:r>
      <w:r>
        <w:rPr>
          <w:rFonts w:ascii="Times New Roman"/>
          <w:b w:val="false"/>
          <w:i w:val="false"/>
          <w:color w:val="ff0000"/>
          <w:sz w:val="28"/>
        </w:rPr>
        <w:t>№ 336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48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517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17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609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9600" cy="6096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0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1"/>
    <w:p>
      <w:pPr>
        <w:spacing w:after="0"/>
        <w:ind w:left="0"/>
        <w:jc w:val="both"/>
      </w:pPr>
      <w:r>
        <w:rPr>
          <w:rFonts w:ascii="Times New Roman"/>
          <w:b w:val="false"/>
          <w:i w:val="false"/>
          <w:color w:val="000000"/>
          <w:sz w:val="28"/>
        </w:rPr>
        <w:t xml:space="preserve">            "Б" корпусы мемлекеттік әкімшілік қызметшісінің жеке жұмыс жоспары </w:t>
      </w:r>
      <w:r>
        <w:br/>
      </w:r>
      <w:r>
        <w:rPr>
          <w:rFonts w:ascii="Times New Roman"/>
          <w:b w:val="false"/>
          <w:i w:val="false"/>
          <w:color w:val="000000"/>
          <w:sz w:val="28"/>
        </w:rPr>
        <w:t xml:space="preserve">________________________________ жыл </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4736"/>
        <w:gridCol w:w="3894"/>
      </w:tblGrid>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мақсатына (мақсаттарына) қол жеткізуге бағытталуын,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2"/>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 тоқсан_____ жыл </w:t>
      </w:r>
      <w:r>
        <w:br/>
      </w:r>
      <w:r>
        <w:rPr>
          <w:rFonts w:ascii="Times New Roman"/>
          <w:b w:val="false"/>
          <w:i w:val="false"/>
          <w:color w:val="000000"/>
          <w:sz w:val="28"/>
        </w:rPr>
        <w:t>(бағаланатын кезең)</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210"/>
        <w:gridCol w:w="1628"/>
        <w:gridCol w:w="1629"/>
        <w:gridCol w:w="2211"/>
        <w:gridCol w:w="1629"/>
        <w:gridCol w:w="1629"/>
        <w:gridCol w:w="522"/>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3"/>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 xml:space="preserve">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2090"/>
        <w:gridCol w:w="3991"/>
        <w:gridCol w:w="2593"/>
        <w:gridCol w:w="1574"/>
        <w:gridCol w:w="785"/>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r>
              <w:rPr>
                <w:rFonts w:ascii="Times New Roman"/>
                <w:b/>
                <w:i w:val="false"/>
                <w:color w:val="000000"/>
                <w:sz w:val="20"/>
              </w:rPr>
              <w:t>Т.А.Ә. (болған жағдайда)______________</w:t>
            </w:r>
            <w:r>
              <w:br/>
            </w:r>
            <w:r>
              <w:rPr>
                <w:rFonts w:ascii="Times New Roman"/>
                <w:b w:val="false"/>
                <w:i w:val="false"/>
                <w:color w:val="000000"/>
                <w:sz w:val="20"/>
              </w:rPr>
              <w:t>
</w:t>
            </w:r>
            <w:r>
              <w:rPr>
                <w:rFonts w:ascii="Times New Roman"/>
                <w:b/>
                <w:i w:val="false"/>
                <w:color w:val="000000"/>
                <w:sz w:val="20"/>
              </w:rPr>
              <w:t>күні _________________________________</w:t>
            </w:r>
            <w:r>
              <w:br/>
            </w:r>
            <w:r>
              <w:rPr>
                <w:rFonts w:ascii="Times New Roman"/>
                <w:b w:val="false"/>
                <w:i w:val="false"/>
                <w:color w:val="000000"/>
                <w:sz w:val="20"/>
              </w:rPr>
              <w:t>
</w:t>
            </w:r>
            <w:r>
              <w:rPr>
                <w:rFonts w:ascii="Times New Roman"/>
                <w:b/>
                <w:i w:val="false"/>
                <w:color w:val="000000"/>
                <w:sz w:val="20"/>
              </w:rPr>
              <w:t>қолы 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4"/>
    <w:p>
      <w:pPr>
        <w:spacing w:after="0"/>
        <w:ind w:left="0"/>
        <w:jc w:val="both"/>
      </w:pPr>
      <w:r>
        <w:rPr>
          <w:rFonts w:ascii="Times New Roman"/>
          <w:b w:val="false"/>
          <w:i w:val="false"/>
          <w:color w:val="000000"/>
          <w:sz w:val="28"/>
        </w:rPr>
        <w:t xml:space="preserve">            Айналмалы бағалау нәтижелері </w:t>
      </w:r>
      <w:r>
        <w:br/>
      </w:r>
      <w:r>
        <w:rPr>
          <w:rFonts w:ascii="Times New Roman"/>
          <w:b w:val="false"/>
          <w:i w:val="false"/>
          <w:color w:val="000000"/>
          <w:sz w:val="28"/>
        </w:rPr>
        <w:t xml:space="preserve">__________________________________________________ жыл </w:t>
      </w:r>
      <w:r>
        <w:br/>
      </w:r>
      <w:r>
        <w:rPr>
          <w:rFonts w:ascii="Times New Roman"/>
          <w:b w:val="false"/>
          <w:i w:val="false"/>
          <w:color w:val="000000"/>
          <w:sz w:val="28"/>
        </w:rPr>
        <w:t>(бағаланатын жыл)</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ауданы әкімінің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5"/>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(мемлекеттік органның атауы)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нәтижелеріне түзетулері (болған жағдайда)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w:t>
      </w:r>
    </w:p>
    <w:bookmarkStart w:name="z200" w:id="16"/>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w:t>
      </w:r>
      <w:r>
        <w:br/>
      </w:r>
      <w:r>
        <w:rPr>
          <w:rFonts w:ascii="Times New Roman"/>
          <w:b w:val="false"/>
          <w:i w:val="false"/>
          <w:color w:val="000000"/>
          <w:sz w:val="28"/>
        </w:rPr>
        <w:t>
</w:t>
      </w:r>
    </w:p>
    <w:bookmarkStart w:name="z202" w:id="17"/>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p>
    <w:bookmarkStart w:name="z204" w:id="18"/>
    <w:p>
      <w:pPr>
        <w:spacing w:after="0"/>
        <w:ind w:left="0"/>
        <w:jc w:val="both"/>
      </w:pPr>
      <w:r>
        <w:rPr>
          <w:rFonts w:ascii="Times New Roman"/>
          <w:b w:val="false"/>
          <w:i w:val="false"/>
          <w:color w:val="000000"/>
          <w:sz w:val="28"/>
        </w:rPr>
        <w:t>            (Т.А.Ә. (болған жағдайда), қолы)</w:t>
      </w:r>
      <w:r>
        <w:br/>
      </w:r>
      <w:r>
        <w:rPr>
          <w:rFonts w:ascii="Times New Roman"/>
          <w:b w:val="false"/>
          <w:i w:val="false"/>
          <w:color w:val="000000"/>
          <w:sz w:val="28"/>
        </w:rPr>
        <w:t>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