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1a03" w14:textId="c361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22 сәуірдегі № 2-3 шешімі. Батыс Қазақстан облысының Әділет департаментінде 2016 жылғы 5 мамырда № 4384 болып тіркелді. Күші жойылды - Батыс Қазақстан облысы Қаратөбе аудандық мәслихатының 2020 жылғы 10 сәуірдегі № 41-2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10.04.2020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Қаратөбе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№3416 тіркелген, 2014 жылғы 4 ақпанда "Әділет" ақпараттық - құқықтық жүйесінде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Қаратөбе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Қаратөбе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xml:space="preserve">
      </w:t>
      </w:r>
      <w:r>
        <w:rPr>
          <w:rFonts w:ascii="Times New Roman"/>
          <w:b w:val="false"/>
          <w:i w:val="false"/>
          <w:color w:val="000000"/>
          <w:sz w:val="28"/>
        </w:rPr>
        <w:t>2-тармақта: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"11)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 (бұдан әрі - ШАК);</w:t>
      </w:r>
      <w:r>
        <w:br/>
      </w:r>
      <w:r>
        <w:rPr>
          <w:rFonts w:ascii="Times New Roman"/>
          <w:b w:val="false"/>
          <w:i w:val="false"/>
          <w:color w:val="000000"/>
          <w:sz w:val="28"/>
        </w:rPr>
        <w:t xml:space="preserve">
      </w:t>
      </w:r>
      <w:r>
        <w:rPr>
          <w:rFonts w:ascii="Times New Roman"/>
          <w:b w:val="false"/>
          <w:i w:val="false"/>
          <w:color w:val="000000"/>
          <w:sz w:val="28"/>
        </w:rPr>
        <w:t>14) шартты ақшалай көмек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 xml:space="preserve">8-тармақ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"3) ШАК көмек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24-1-тармақпен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 </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көмек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тағы басқа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24-1-тармаққа өзгеріс енгізілді - Батыс Қазақстан облысы Қаратөбе аудандық мәслихатының 09.08.2016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Қаратөбе аудандық мәслихатының аппарат басшысы (Ж. Жангазиев)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Меңдешов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Сүйеуғалиев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әкімінің орынбасары</w:t>
      </w:r>
    </w:p>
    <w:p>
      <w:pPr>
        <w:spacing w:after="0"/>
        <w:ind w:left="0"/>
        <w:jc w:val="both"/>
      </w:pPr>
      <w:r>
        <w:rPr>
          <w:rFonts w:ascii="Times New Roman"/>
          <w:b w:val="false"/>
          <w:i w:val="false"/>
          <w:color w:val="000000"/>
          <w:sz w:val="28"/>
        </w:rPr>
        <w:t>
      М. Тоқжанов __________</w:t>
      </w:r>
    </w:p>
    <w:p>
      <w:pPr>
        <w:spacing w:after="0"/>
        <w:ind w:left="0"/>
        <w:jc w:val="both"/>
      </w:pPr>
      <w:r>
        <w:rPr>
          <w:rFonts w:ascii="Times New Roman"/>
          <w:b w:val="false"/>
          <w:i w:val="false"/>
          <w:color w:val="000000"/>
          <w:sz w:val="28"/>
        </w:rPr>
        <w:t>
      2016 жылғы "22"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