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1e80" w14:textId="6a71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22 сәуірдегі № 2-5 шешімі. Батыс Қазақстан облысының Әділет департаментінде 2016 жылғы 3 мамырда № 4366 болып тіркелді. Күші жойылды - Батыс Қазақстан облысы Қаратөбе аудандық мәслихатының 2017 жылғы 14 наурыздағы № 10-5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аудандық мәслихатының 14.03.2017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Сүйеугалиев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22 сәуірдегі № 2-5 шешімімен бекітілген</w:t>
            </w:r>
          </w:p>
        </w:tc>
      </w:tr>
    </w:tbl>
    <w:bookmarkStart w:name="z10" w:id="0"/>
    <w:p>
      <w:pPr>
        <w:spacing w:after="0"/>
        <w:ind w:left="0"/>
        <w:jc w:val="left"/>
      </w:pPr>
      <w:r>
        <w:rPr>
          <w:rFonts w:ascii="Times New Roman"/>
          <w:b/>
          <w:i w:val="false"/>
          <w:color w:val="000000"/>
        </w:rPr>
        <w:t xml:space="preserve"> "Қаратөбе аудандық мәслихаты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"Қаратөбе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тіркелді) сәйкес әзірленді және "Қаратөбе аудандық мәслихат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 xml:space="preserve">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"Қаратөбе аудандық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 –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Қаратөбе аудандық мәслихатының аппарат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w:t>
      </w:r>
      <w:r>
        <w:br/>
      </w:r>
      <w:r>
        <w:rPr>
          <w:rFonts w:ascii="Times New Roman"/>
          <w:b w:val="false"/>
          <w:i w:val="false"/>
          <w:color w:val="000000"/>
          <w:sz w:val="28"/>
        </w:rPr>
        <w:t>
      </w:t>
      </w:r>
      <w:r>
        <w:rPr>
          <w:rFonts w:ascii="Times New Roman"/>
          <w:b w:val="false"/>
          <w:i w:val="false"/>
          <w:color w:val="000000"/>
          <w:sz w:val="28"/>
        </w:rPr>
        <w:t>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w:t>
      </w:r>
      <w:r>
        <w:br/>
      </w:r>
      <w:r>
        <w:rPr>
          <w:rFonts w:ascii="Times New Roman"/>
          <w:b w:val="false"/>
          <w:i w:val="false"/>
          <w:color w:val="000000"/>
          <w:sz w:val="28"/>
        </w:rPr>
        <w:t>
      </w:t>
      </w:r>
      <w:r>
        <w:rPr>
          <w:rFonts w:ascii="Times New Roman"/>
          <w:b w:val="false"/>
          <w:i w:val="false"/>
          <w:color w:val="000000"/>
          <w:sz w:val="28"/>
        </w:rPr>
        <w:t>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0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0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0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2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609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40. Комиссия бағалау нәтижелерін қарастырады және мына шешімдердің бірін </w:t>
      </w:r>
      <w:r>
        <w:br/>
      </w:r>
      <w:r>
        <w:rPr>
          <w:rFonts w:ascii="Times New Roman"/>
          <w:b w:val="false"/>
          <w:i w:val="false"/>
          <w:color w:val="000000"/>
          <w:sz w:val="28"/>
        </w:rPr>
        <w:t>
      </w:t>
      </w:r>
      <w:r>
        <w:rPr>
          <w:rFonts w:ascii="Times New Roman"/>
          <w:b w:val="false"/>
          <w:i w:val="false"/>
          <w:color w:val="000000"/>
          <w:sz w:val="28"/>
        </w:rPr>
        <w:t>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w:t>
      </w:r>
      <w:r>
        <w:br/>
      </w:r>
      <w:r>
        <w:rPr>
          <w:rFonts w:ascii="Times New Roman"/>
          <w:b w:val="false"/>
          <w:i w:val="false"/>
          <w:color w:val="000000"/>
          <w:sz w:val="28"/>
        </w:rPr>
        <w:t xml:space="preserve">______________________________________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5507"/>
        <w:gridCol w:w="3586"/>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w:t>
            </w:r>
            <w:r>
              <w:rPr>
                <w:rFonts w:ascii="Times New Roman"/>
                <w:b w:val="false"/>
                <w:i w:val="false"/>
                <w:color w:val="000000"/>
                <w:sz w:val="20"/>
              </w:rPr>
              <w:t xml:space="preserve"> </w:t>
            </w:r>
            <w:r>
              <w:rPr>
                <w:rFonts w:ascii="Times New Roman"/>
                <w:b/>
                <w:i w:val="false"/>
                <w:color w:val="000000"/>
                <w:sz w:val="20"/>
              </w:rPr>
              <w:t>аталуы*</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w:t>
            </w:r>
            <w:r>
              <w:rPr>
                <w:rFonts w:ascii="Times New Roman"/>
                <w:b w:val="false"/>
                <w:i w:val="false"/>
                <w:color w:val="000000"/>
                <w:sz w:val="20"/>
              </w:rPr>
              <w:t xml:space="preserve"> </w:t>
            </w:r>
            <w:r>
              <w:rPr>
                <w:rFonts w:ascii="Times New Roman"/>
                <w:b/>
                <w:i w:val="false"/>
                <w:color w:val="000000"/>
                <w:sz w:val="20"/>
              </w:rPr>
              <w:t>нәтижесі</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Іс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 </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2"/>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 тоқсан_____ жыл </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 </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3"/>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13"/>
    <w:bookmarkStart w:name="z172" w:id="14"/>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14"/>
    <w:bookmarkStart w:name="z173" w:id="15"/>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788"/>
        <w:gridCol w:w="5562"/>
        <w:gridCol w:w="1943"/>
        <w:gridCol w:w="845"/>
        <w:gridCol w:w="846"/>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 </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
    <w:p>
      <w:pPr>
        <w:spacing w:after="0"/>
        <w:ind w:left="0"/>
        <w:jc w:val="both"/>
      </w:pPr>
      <w:r>
        <w:rPr>
          <w:rFonts w:ascii="Times New Roman"/>
          <w:b w:val="false"/>
          <w:i w:val="false"/>
          <w:color w:val="000000"/>
          <w:sz w:val="28"/>
        </w:rPr>
        <w:t xml:space="preserve">            Айналмалы бағалау парағы </w:t>
      </w:r>
      <w:r>
        <w:br/>
      </w:r>
      <w:r>
        <w:rPr>
          <w:rFonts w:ascii="Times New Roman"/>
          <w:b w:val="false"/>
          <w:i w:val="false"/>
          <w:color w:val="000000"/>
          <w:sz w:val="28"/>
        </w:rPr>
        <w:t xml:space="preserve">__________________________________________________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_____________________________________________________________________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2137"/>
        <w:gridCol w:w="6083"/>
        <w:gridCol w:w="1944"/>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i w:val="false"/>
                <w:color w:val="000000"/>
                <w:sz w:val="20"/>
              </w:rPr>
              <w:t>ұзы</w:t>
            </w:r>
            <w:r>
              <w:rPr>
                <w:rFonts w:ascii="Times New Roman"/>
                <w:b/>
                <w:i w:val="false"/>
                <w:color w:val="000000"/>
                <w:sz w:val="20"/>
              </w:rPr>
              <w:t>ретті</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аталуы</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rPr>
                <w:rFonts w:ascii="Times New Roman"/>
                <w:b w:val="false"/>
                <w:i w:val="false"/>
                <w:color w:val="000000"/>
                <w:sz w:val="20"/>
              </w:rPr>
              <w:t xml:space="preserve"> </w:t>
            </w:r>
            <w:r>
              <w:rPr>
                <w:rFonts w:ascii="Times New Roman"/>
                <w:b/>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(бағалау түрі: тоқсандық (жылдық) және бағаланатын кезең </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6567"/>
        <w:gridCol w:w="1393"/>
        <w:gridCol w:w="139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w:t>
            </w:r>
            <w:r>
              <w:rPr>
                <w:rFonts w:ascii="Times New Roman"/>
                <w:b w:val="false"/>
                <w:i w:val="false"/>
                <w:color w:val="000000"/>
                <w:sz w:val="20"/>
              </w:rPr>
              <w:t xml:space="preserve"> </w:t>
            </w:r>
            <w:r>
              <w:rPr>
                <w:rFonts w:ascii="Times New Roman"/>
                <w:b/>
                <w:i w:val="false"/>
                <w:color w:val="000000"/>
                <w:sz w:val="20"/>
              </w:rPr>
              <w:t>Т.А.Ә.</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w:t>
            </w:r>
            <w:r>
              <w:rPr>
                <w:rFonts w:ascii="Times New Roman"/>
                <w:b w:val="false"/>
                <w:i w:val="false"/>
                <w:color w:val="000000"/>
                <w:sz w:val="20"/>
              </w:rPr>
              <w:t xml:space="preserve"> </w:t>
            </w:r>
            <w:r>
              <w:rPr>
                <w:rFonts w:ascii="Times New Roman"/>
                <w:b/>
                <w:i w:val="false"/>
                <w:color w:val="000000"/>
                <w:sz w:val="20"/>
              </w:rPr>
              <w:t>ұсыныстары</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198" w:id="1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p>
    <w:bookmarkStart w:name="z200" w:id="19"/>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202" w:id="20"/>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Ескерту: аббревиатураның шешуі:</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