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7896" w14:textId="5177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2015 жылғы 25 желтоқсандағы № 41-1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30 қарашадағы № 9-1 шешімі. Батыс Қазақстан облысының Әділет департаментінде 2016 жылғы 13 желтоқсанда № 4620 болып тіркелді. Күші жойылды - Батыс Қазақстан облысы Жәнібек аудандық мәслихатының 2017 жылғы 10 наурыздағы № 12-16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12-16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2015 жылғы 25 желтоқсандағы № 41-1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4227 тіркелген, 2016 жылғы 22 қаңтарда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2 613 862 мың теңге:</w:t>
      </w:r>
      <w:r>
        <w:br/>
      </w:r>
      <w:r>
        <w:rPr>
          <w:rFonts w:ascii="Times New Roman"/>
          <w:b w:val="false"/>
          <w:i w:val="false"/>
          <w:color w:val="000000"/>
          <w:sz w:val="28"/>
        </w:rPr>
        <w:t>
      </w:t>
      </w:r>
      <w:r>
        <w:rPr>
          <w:rFonts w:ascii="Times New Roman"/>
          <w:b w:val="false"/>
          <w:i w:val="false"/>
          <w:color w:val="000000"/>
          <w:sz w:val="28"/>
        </w:rPr>
        <w:t>салықтық түсімдер – 311 003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5 683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779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2 296 397 мың теңге;</w:t>
      </w:r>
      <w:r>
        <w:br/>
      </w:r>
      <w:r>
        <w:rPr>
          <w:rFonts w:ascii="Times New Roman"/>
          <w:b w:val="false"/>
          <w:i w:val="false"/>
          <w:color w:val="000000"/>
          <w:sz w:val="28"/>
        </w:rPr>
        <w:t>
      </w:t>
      </w:r>
      <w:r>
        <w:rPr>
          <w:rFonts w:ascii="Times New Roman"/>
          <w:b w:val="false"/>
          <w:i w:val="false"/>
          <w:color w:val="000000"/>
          <w:sz w:val="28"/>
        </w:rPr>
        <w:t>2) шығындар – 2 652 513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14 809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-90 654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90 654 мың теңге:</w:t>
      </w:r>
      <w:r>
        <w:br/>
      </w:r>
      <w:r>
        <w:rPr>
          <w:rFonts w:ascii="Times New Roman"/>
          <w:b w:val="false"/>
          <w:i w:val="false"/>
          <w:color w:val="000000"/>
          <w:sz w:val="28"/>
        </w:rPr>
        <w:t>
      </w:t>
      </w:r>
      <w:r>
        <w:rPr>
          <w:rFonts w:ascii="Times New Roman"/>
          <w:b w:val="false"/>
          <w:i w:val="false"/>
          <w:color w:val="000000"/>
          <w:sz w:val="28"/>
        </w:rPr>
        <w:t>қарыздар түсімі – 66 812 мың теңге;</w:t>
      </w:r>
      <w:r>
        <w:br/>
      </w:r>
      <w:r>
        <w:rPr>
          <w:rFonts w:ascii="Times New Roman"/>
          <w:b w:val="false"/>
          <w:i w:val="false"/>
          <w:color w:val="000000"/>
          <w:sz w:val="28"/>
        </w:rPr>
        <w:t>
      </w:t>
      </w:r>
      <w:r>
        <w:rPr>
          <w:rFonts w:ascii="Times New Roman"/>
          <w:b w:val="false"/>
          <w:i w:val="false"/>
          <w:color w:val="000000"/>
          <w:sz w:val="28"/>
        </w:rPr>
        <w:t>қарыздарды өтеу – 14 809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38 651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Жәнібек аудандық мәслихаты аппаратының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 Нұрғалиева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30 қарашадағы </w:t>
            </w:r>
            <w:r>
              <w:br/>
            </w:r>
            <w:r>
              <w:rPr>
                <w:rFonts w:ascii="Times New Roman"/>
                <w:b w:val="false"/>
                <w:i w:val="false"/>
                <w:color w:val="000000"/>
                <w:sz w:val="20"/>
              </w:rPr>
              <w:t xml:space="preserve">№ 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8"/>
        <w:gridCol w:w="1068"/>
        <w:gridCol w:w="5894"/>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1 590 429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қаланың) сәулет, қала құрылысы және құрылыс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