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449f" w14:textId="8d44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ауданының шалғайдағы елді мекендерінде тұратын балаларды жалпы білім беретін мектептерге тасымалдаудың схемалары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ауданы әкімдігінің 2016 жылғы 11 қазандағы № 283 қаулысы. Батыс Қазақстан облысының Әділет департаментінде 2016 жылғы 7 қарашада № 4593 болып тіркелді. Күші жойылды - Батыс Қазақстан облысы Жаңақала ауданы әкімдігінің 2024 жылғы 2 тамыздағы № 165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Жаңақала ауданы әкімдігінің 02.08.2024 </w:t>
      </w:r>
      <w:r>
        <w:rPr>
          <w:rFonts w:ascii="Times New Roman"/>
          <w:b w:val="false"/>
          <w:i w:val="false"/>
          <w:color w:val="000000"/>
          <w:sz w:val="28"/>
        </w:rPr>
        <w:t>№ 165</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"Автомобиль көлігі туралы"</w:t>
      </w:r>
      <w:r>
        <w:rPr>
          <w:rFonts w:ascii="Times New Roman"/>
          <w:b w:val="false"/>
          <w:i w:val="false"/>
          <w:color w:val="000000"/>
          <w:sz w:val="28"/>
        </w:rPr>
        <w:t xml:space="preserve"> 2003 жылғы 4 шілдедегі Қазақстан Республикасының Заңдарына сәйкес,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Жаңақала ауданының шалғайдағы елді мекендерінде тұратын балаларды жалпы білім беретін мектептерге тасымалдаудың схемалары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Жаңақала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Ауылдық округ әкімдері, "Жаңақала аудандық білім беру бөлімі", "Жаңақала аудандық экономика және қаржы бөлімі" мемлекеттік мекемелері қолданыстағы заңнамаларға сәйкес осы қаулыдан туындайтын қажетті шараларды қабылдасын.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Жаңақала ауданы әкімі аппаратының басшысы (А.Карменов)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қаулының орындалуын бақылау Жаңақала ауданы әкімінің орынбасары А.Шүкірғалиеваға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Л.Хайретдинов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11 қазандағы № 283</w:t>
            </w:r>
            <w:r>
              <w:br/>
            </w:r>
            <w:r>
              <w:rPr>
                <w:rFonts w:ascii="Times New Roman"/>
                <w:b w:val="false"/>
                <w:i w:val="false"/>
                <w:color w:val="000000"/>
                <w:sz w:val="20"/>
              </w:rPr>
              <w:t>Жаңақала ауданы</w:t>
            </w:r>
            <w:r>
              <w:br/>
            </w:r>
            <w:r>
              <w:rPr>
                <w:rFonts w:ascii="Times New Roman"/>
                <w:b w:val="false"/>
                <w:i w:val="false"/>
                <w:color w:val="000000"/>
                <w:sz w:val="20"/>
              </w:rPr>
              <w:t>әкімдігінің қаулысына</w:t>
            </w:r>
            <w:r>
              <w:br/>
            </w:r>
            <w:r>
              <w:rPr>
                <w:rFonts w:ascii="Times New Roman"/>
                <w:b w:val="false"/>
                <w:i w:val="false"/>
                <w:color w:val="000000"/>
                <w:sz w:val="20"/>
              </w:rPr>
              <w:t>1 - қосымша</w:t>
            </w:r>
          </w:p>
        </w:tc>
      </w:tr>
    </w:tbl>
    <w:bookmarkStart w:name="z12" w:id="1"/>
    <w:p>
      <w:pPr>
        <w:spacing w:after="0"/>
        <w:ind w:left="0"/>
        <w:jc w:val="left"/>
      </w:pPr>
      <w:r>
        <w:rPr>
          <w:rFonts w:ascii="Times New Roman"/>
          <w:b/>
          <w:i w:val="false"/>
          <w:color w:val="000000"/>
        </w:rPr>
        <w:t xml:space="preserve"> Жаңақала ауданының шалғайдағы елді мекендерде тұратын балаларды жалпы білім беретін мектептерге тасымалдаудың схемасы</w:t>
      </w:r>
    </w:p>
    <w:bookmarkEnd w:id="1"/>
    <w:bookmarkStart w:name="z13" w:id="2"/>
    <w:p>
      <w:pPr>
        <w:spacing w:after="0"/>
        <w:ind w:left="0"/>
        <w:jc w:val="both"/>
      </w:pPr>
      <w:r>
        <w:rPr>
          <w:rFonts w:ascii="Times New Roman"/>
          <w:b w:val="false"/>
          <w:i w:val="false"/>
          <w:color w:val="000000"/>
          <w:sz w:val="28"/>
        </w:rPr>
        <w:t xml:space="preserve">
      </w:t>
      </w:r>
    </w:p>
    <w:bookmarkEnd w:id="2"/>
    <w:p>
      <w:pPr>
        <w:spacing w:after="0"/>
        <w:ind w:left="0"/>
        <w:jc w:val="both"/>
      </w:pPr>
      <w:r>
        <w:drawing>
          <wp:inline distT="0" distB="0" distL="0" distR="0">
            <wp:extent cx="78105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6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11 қазандағы № 283 </w:t>
            </w:r>
            <w:r>
              <w:br/>
            </w:r>
            <w:r>
              <w:rPr>
                <w:rFonts w:ascii="Times New Roman"/>
                <w:b w:val="false"/>
                <w:i w:val="false"/>
                <w:color w:val="000000"/>
                <w:sz w:val="20"/>
              </w:rPr>
              <w:t>Жаңақала ауданы</w:t>
            </w:r>
            <w:r>
              <w:br/>
            </w:r>
            <w:r>
              <w:rPr>
                <w:rFonts w:ascii="Times New Roman"/>
                <w:b w:val="false"/>
                <w:i w:val="false"/>
                <w:color w:val="000000"/>
                <w:sz w:val="20"/>
              </w:rPr>
              <w:t>әкімдігінің қаулысына</w:t>
            </w:r>
            <w:r>
              <w:br/>
            </w:r>
            <w:r>
              <w:rPr>
                <w:rFonts w:ascii="Times New Roman"/>
                <w:b w:val="false"/>
                <w:i w:val="false"/>
                <w:color w:val="000000"/>
                <w:sz w:val="20"/>
              </w:rPr>
              <w:t>2 - қосымша</w:t>
            </w:r>
          </w:p>
        </w:tc>
      </w:tr>
    </w:tbl>
    <w:bookmarkStart w:name="z15" w:id="3"/>
    <w:p>
      <w:pPr>
        <w:spacing w:after="0"/>
        <w:ind w:left="0"/>
        <w:jc w:val="left"/>
      </w:pPr>
      <w:r>
        <w:rPr>
          <w:rFonts w:ascii="Times New Roman"/>
          <w:b/>
          <w:i w:val="false"/>
          <w:color w:val="000000"/>
        </w:rPr>
        <w:t xml:space="preserve"> Жаңақала ауданының шалғайдағы елді мекендерде тұратын балаларды жалпы білім беретін мектептерге тасымалдаудың схемасы</w:t>
      </w:r>
    </w:p>
    <w:bookmarkEnd w:id="3"/>
    <w:bookmarkStart w:name="z16"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11 қазандағы № 283 </w:t>
            </w:r>
            <w:r>
              <w:br/>
            </w:r>
            <w:r>
              <w:rPr>
                <w:rFonts w:ascii="Times New Roman"/>
                <w:b w:val="false"/>
                <w:i w:val="false"/>
                <w:color w:val="000000"/>
                <w:sz w:val="20"/>
              </w:rPr>
              <w:t>Жаңақала ауданы</w:t>
            </w:r>
            <w:r>
              <w:br/>
            </w:r>
            <w:r>
              <w:rPr>
                <w:rFonts w:ascii="Times New Roman"/>
                <w:b w:val="false"/>
                <w:i w:val="false"/>
                <w:color w:val="000000"/>
                <w:sz w:val="20"/>
              </w:rPr>
              <w:t>әкімдігінің қаулысына</w:t>
            </w:r>
            <w:r>
              <w:br/>
            </w:r>
            <w:r>
              <w:rPr>
                <w:rFonts w:ascii="Times New Roman"/>
                <w:b w:val="false"/>
                <w:i w:val="false"/>
                <w:color w:val="000000"/>
                <w:sz w:val="20"/>
              </w:rPr>
              <w:t>3 - қосымша</w:t>
            </w:r>
          </w:p>
        </w:tc>
      </w:tr>
    </w:tbl>
    <w:bookmarkStart w:name="z18" w:id="5"/>
    <w:p>
      <w:pPr>
        <w:spacing w:after="0"/>
        <w:ind w:left="0"/>
        <w:jc w:val="left"/>
      </w:pPr>
      <w:r>
        <w:rPr>
          <w:rFonts w:ascii="Times New Roman"/>
          <w:b/>
          <w:i w:val="false"/>
          <w:color w:val="000000"/>
        </w:rPr>
        <w:t xml:space="preserve"> Жаңақала ауданының шалғайдағы елді мекендерде тұратын балаларды жалпы білім беретін мектептерге тасымалдаудың схемасы</w:t>
      </w:r>
    </w:p>
    <w:bookmarkEnd w:id="5"/>
    <w:bookmarkStart w:name="z19"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693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93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11 қазандағы № 283</w:t>
            </w:r>
            <w:r>
              <w:br/>
            </w:r>
            <w:r>
              <w:rPr>
                <w:rFonts w:ascii="Times New Roman"/>
                <w:b w:val="false"/>
                <w:i w:val="false"/>
                <w:color w:val="000000"/>
                <w:sz w:val="20"/>
              </w:rPr>
              <w:t>Жаңақала ауданы</w:t>
            </w:r>
            <w:r>
              <w:br/>
            </w:r>
            <w:r>
              <w:rPr>
                <w:rFonts w:ascii="Times New Roman"/>
                <w:b w:val="false"/>
                <w:i w:val="false"/>
                <w:color w:val="000000"/>
                <w:sz w:val="20"/>
              </w:rPr>
              <w:t>әкімдігінің қаулысына</w:t>
            </w:r>
            <w:r>
              <w:br/>
            </w:r>
            <w:r>
              <w:rPr>
                <w:rFonts w:ascii="Times New Roman"/>
                <w:b w:val="false"/>
                <w:i w:val="false"/>
                <w:color w:val="000000"/>
                <w:sz w:val="20"/>
              </w:rPr>
              <w:t>4 - қосымша</w:t>
            </w:r>
          </w:p>
        </w:tc>
      </w:tr>
    </w:tbl>
    <w:bookmarkStart w:name="z21" w:id="7"/>
    <w:p>
      <w:pPr>
        <w:spacing w:after="0"/>
        <w:ind w:left="0"/>
        <w:jc w:val="left"/>
      </w:pPr>
      <w:r>
        <w:rPr>
          <w:rFonts w:ascii="Times New Roman"/>
          <w:b/>
          <w:i w:val="false"/>
          <w:color w:val="000000"/>
        </w:rPr>
        <w:t xml:space="preserve"> Жаңақала ауданының шалғайдағы елді мекендерде тұратын балаларды жалпы білім беретін мектептерге тасымалдаудың схемасы</w:t>
      </w:r>
    </w:p>
    <w:bookmarkEnd w:id="7"/>
    <w:bookmarkStart w:name="z22"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11 қазандағы № 283</w:t>
            </w:r>
            <w:r>
              <w:br/>
            </w:r>
            <w:r>
              <w:rPr>
                <w:rFonts w:ascii="Times New Roman"/>
                <w:b w:val="false"/>
                <w:i w:val="false"/>
                <w:color w:val="000000"/>
                <w:sz w:val="20"/>
              </w:rPr>
              <w:t>Жаңақала ауданы</w:t>
            </w:r>
            <w:r>
              <w:br/>
            </w:r>
            <w:r>
              <w:rPr>
                <w:rFonts w:ascii="Times New Roman"/>
                <w:b w:val="false"/>
                <w:i w:val="false"/>
                <w:color w:val="000000"/>
                <w:sz w:val="20"/>
              </w:rPr>
              <w:t>әкімдігінің қаулысына</w:t>
            </w:r>
            <w:r>
              <w:br/>
            </w:r>
            <w:r>
              <w:rPr>
                <w:rFonts w:ascii="Times New Roman"/>
                <w:b w:val="false"/>
                <w:i w:val="false"/>
                <w:color w:val="000000"/>
                <w:sz w:val="20"/>
              </w:rPr>
              <w:t>5 - қосымша</w:t>
            </w:r>
          </w:p>
        </w:tc>
      </w:tr>
    </w:tbl>
    <w:bookmarkStart w:name="z24" w:id="9"/>
    <w:p>
      <w:pPr>
        <w:spacing w:after="0"/>
        <w:ind w:left="0"/>
        <w:jc w:val="left"/>
      </w:pPr>
      <w:r>
        <w:rPr>
          <w:rFonts w:ascii="Times New Roman"/>
          <w:b/>
          <w:i w:val="false"/>
          <w:color w:val="000000"/>
        </w:rPr>
        <w:t xml:space="preserve"> Жаңақала ауданының шалғайдағы елді мекендерде тұратын балаларды жалпы орта білім беретін мектептерге тасымалдаудың схемасы</w:t>
      </w:r>
    </w:p>
    <w:bookmarkEnd w:id="9"/>
    <w:bookmarkStart w:name="z25"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8105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11 қазандағы № 28</w:t>
            </w:r>
            <w:r>
              <w:br/>
            </w:r>
            <w:r>
              <w:rPr>
                <w:rFonts w:ascii="Times New Roman"/>
                <w:b w:val="false"/>
                <w:i w:val="false"/>
                <w:color w:val="000000"/>
                <w:sz w:val="20"/>
              </w:rPr>
              <w:t xml:space="preserve">Жаңақала ауданы әкімдігінің </w:t>
            </w:r>
            <w:r>
              <w:br/>
            </w:r>
            <w:r>
              <w:rPr>
                <w:rFonts w:ascii="Times New Roman"/>
                <w:b w:val="false"/>
                <w:i w:val="false"/>
                <w:color w:val="000000"/>
                <w:sz w:val="20"/>
              </w:rPr>
              <w:t>қаулысымен бекітілген</w:t>
            </w:r>
          </w:p>
        </w:tc>
      </w:tr>
    </w:tbl>
    <w:bookmarkStart w:name="z27" w:id="11"/>
    <w:p>
      <w:pPr>
        <w:spacing w:after="0"/>
        <w:ind w:left="0"/>
        <w:jc w:val="left"/>
      </w:pPr>
      <w:r>
        <w:rPr>
          <w:rFonts w:ascii="Times New Roman"/>
          <w:b/>
          <w:i w:val="false"/>
          <w:color w:val="000000"/>
        </w:rPr>
        <w:t xml:space="preserve"> Жаңақала ауданының шалғайдағы елді мекендерінде тұратын балаларды жалпы білім беретін мектептерге тасымалдаудың қағидалары</w:t>
      </w:r>
    </w:p>
    <w:bookmarkEnd w:id="11"/>
    <w:bookmarkStart w:name="z28" w:id="12"/>
    <w:p>
      <w:pPr>
        <w:spacing w:after="0"/>
        <w:ind w:left="0"/>
        <w:jc w:val="left"/>
      </w:pPr>
      <w:r>
        <w:rPr>
          <w:rFonts w:ascii="Times New Roman"/>
          <w:b/>
          <w:i w:val="false"/>
          <w:color w:val="000000"/>
        </w:rPr>
        <w:t xml:space="preserve"> 1. Жалпы ережелер</w:t>
      </w:r>
    </w:p>
    <w:bookmarkEnd w:id="12"/>
    <w:bookmarkStart w:name="z29" w:id="13"/>
    <w:p>
      <w:pPr>
        <w:spacing w:after="0"/>
        <w:ind w:left="0"/>
        <w:jc w:val="both"/>
      </w:pPr>
      <w:r>
        <w:rPr>
          <w:rFonts w:ascii="Times New Roman"/>
          <w:b w:val="false"/>
          <w:i w:val="false"/>
          <w:color w:val="000000"/>
          <w:sz w:val="28"/>
        </w:rPr>
        <w:t xml:space="preserve">
      1. Жаңақала ауданының шалғайдағы елді мекендерінде тұратын балаларды жалпы білім беретін мектептерге тасымалдаудың осы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Қазақстан Республикасы Инвестициялар және даму министрінің міндетін атқарушысының 2015 жылғы 26 наурыздағы № 349 "Автомобиль көлігімен жолаушылар мен багажды тасымалдау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3 шілдеде № 11550 тіркелді) сәйкес әзірленген және Жаңақала ауданының шалғайдағы елді мекендерінде тұратын балаларды жалпы білім беретін мектептерге тасымалдаудың тәртібін айқындайды.</w:t>
      </w:r>
    </w:p>
    <w:bookmarkEnd w:id="13"/>
    <w:bookmarkStart w:name="z30" w:id="14"/>
    <w:p>
      <w:pPr>
        <w:spacing w:after="0"/>
        <w:ind w:left="0"/>
        <w:jc w:val="left"/>
      </w:pPr>
      <w:r>
        <w:rPr>
          <w:rFonts w:ascii="Times New Roman"/>
          <w:b/>
          <w:i w:val="false"/>
          <w:color w:val="000000"/>
        </w:rPr>
        <w:t xml:space="preserve"> 2. Балаларды тасымалдау тәртібі</w:t>
      </w:r>
    </w:p>
    <w:bookmarkEnd w:id="14"/>
    <w:p>
      <w:pPr>
        <w:spacing w:after="0"/>
        <w:ind w:left="0"/>
        <w:jc w:val="both"/>
      </w:pPr>
      <w:bookmarkStart w:name="z31" w:id="15"/>
      <w:r>
        <w:rPr>
          <w:rFonts w:ascii="Times New Roman"/>
          <w:b w:val="false"/>
          <w:i w:val="false"/>
          <w:color w:val="000000"/>
          <w:sz w:val="28"/>
        </w:rPr>
        <w:t xml:space="preserve">
      2. Балаларды тасымалдау үшін бөлінген автокөліктердің техникалық жай-күйі, жабдықтары Қазақстан Республикасының 2003 жылғы 4 шілдедегі "Автомобиль көлігі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Инвестициялар және даму министрінің 2015 жылғы 30 сәуірдегі № 547 "Автомобиль көлігі құралдарын техникалық пайдалану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талаптарына жауап беруі тиіс.</w:t>
      </w:r>
    </w:p>
    <w:bookmarkEnd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Ұйымдастырылған балалар топтарын тасымалдауға арналған автокөліктер сары түсті жылтыр шағын маягымен жабдықталады. Автокөліктердің алдына және артына "Балалар тасымалдау" деген төрт бұрыш айыратын белгісі орнатылады.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Автокөлік шанағында тасымалданатын балалардың саны орындық санынан аспауы тиіс.</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Батыс Қазақстан облысы Жаңақала ауданы әкімдігінің 11.10.2018 </w:t>
      </w:r>
      <w:r>
        <w:rPr>
          <w:rFonts w:ascii="Times New Roman"/>
          <w:b w:val="false"/>
          <w:i w:val="false"/>
          <w:color w:val="000000"/>
          <w:sz w:val="28"/>
        </w:rPr>
        <w:t>№ 184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Оқу орындарында тасымалдауды ұйымдастыру кезінде тасымалдаушы: Жаңақала ауданының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Балаларды тасымалдау тәуліктің қараңғы мезгілінде жүзеге асырылса, онда алаңшалардың жасанды жарығы болуы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Күзгі-қысқы кезеңде алаңдар қардан, мұздан, кірден тазартылуы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Ұйымдастырушы балаларды оқу орындарына тасымалдауға балаларды отырғызу және түсіру орындарының жай-күйін тұрақты түрде (айына кемінде бір рет) тексереді.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Балалар топтарын 22.00-ден бастап 06.00 сағатқа дейін автокөліктермен тасымалдау, сондай-ақ көрінім жеткіліксіз жағдайда (тұман, қар жауған, жаңбыр және басқалар)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Тасымалдау қауіпсіздігіне қатер төндіретін жол және метеорологиялық жағдайлардың қолайсыз өзгеруі кезінде, автокөліктердің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хабарлауы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Автокөліктердің қозғалыс кестесін тасымалдаушы мен ұйымдастырушы келіседі.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ұйымдастырушыға хабарлайды, ол балаларды дер кезінде хабарландыру бойынша шаралар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Балалардың ұйымдастырылған топтарын тасымалдауларына жеті жастан кіші емес балалар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Жеті жасқа толмаған балалар білім беру мекемесі жұмысшыларының, сондай-ақ ата-анасымен және Қазақстан Республикасының заңнамасына сәйкес оларды ауыстыратын адамдармен жеке алып жүруі кезінде ғана жол жүруге рұқсат етілуі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Балаларды тасымалдау кезінде автокөліктің жүргізушісіне мыналар рұқсат етілмейді: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сағатына 60 километр артық жылдамдықпен жүруге;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жүру маршрутын өзгертуге;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 бар автокөлік салонында қол жүгі мен балалардың жеке заттарынан басқа кез келген жүкті, багажды немесе құрал жабдықтарды тасымалдауға;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автокөлікте балалар болған кезінде, соның ішінде балаларды отырғызу және түсіру кезінде автокөлік салонынан шығуға;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автомобиль легінде жүру кезінде алда жүрген автокөлікті басып озуға;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автокөлікпен артқа қарай қозғалысты жүзеге асыруға;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