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59a69" w14:textId="8b59a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2016 жылғы 21 сәуірдегі № 2-3 "Бөрлі ауданында жиналыстар, митингілер, шерулер, пикеттер және демонстрациялар өткізу тәртібін қосымша реттеу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2016 жылғы 25 тамыздағы № 7-10 шешімі. Батыс Қазақстан облысының Әділет департаментінде 2016 жылғы 13 қыркүйекте № 4550 болып тіркелді. Күші жойылды - Батыс Қазақстан облысы Бөрлі аудандық мәслихатының 2020 жылғы 13 ақпандағы № 47-5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Бөрлі аудандық мәслихатының 13.02.2020 </w:t>
      </w:r>
      <w:r>
        <w:rPr>
          <w:rFonts w:ascii="Times New Roman"/>
          <w:b w:val="false"/>
          <w:i w:val="false"/>
          <w:color w:val="000000"/>
          <w:sz w:val="28"/>
        </w:rPr>
        <w:t>№ 47-5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1995 жылғы 17 наурыздағы "Қазақстан Республикасында бейбіт жиналыстар, митингілер, шерулер, пикеттер және демонстрациялар өткізу тәртібі туралы" </w:t>
      </w:r>
      <w:r>
        <w:rPr>
          <w:rFonts w:ascii="Times New Roman"/>
          <w:b w:val="false"/>
          <w:i w:val="false"/>
          <w:color w:val="000000"/>
          <w:sz w:val="28"/>
        </w:rPr>
        <w:t>Заңына</w:t>
      </w:r>
      <w:r>
        <w:rPr>
          <w:rFonts w:ascii="Times New Roman"/>
          <w:b w:val="false"/>
          <w:i w:val="false"/>
          <w:color w:val="000000"/>
          <w:sz w:val="28"/>
        </w:rPr>
        <w:t xml:space="preserve"> сәйкес Бөрлі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Бөрлі аудандық мәслихатының 2016 жылғы 21 сәуірдегі №2-3 "Бөрлі ауданында жиналыстар, митингілер, шерулер, пикеттер және демонстрациялар өткізу тәртібін қосымша реттеу туралы" (Нормативтік құқықтық актілерді мемлекеттік тіркеу тізілімінде №4398 тіркелген, 2016 жылғы 19 мамырдағы "Бөрлі жаршысы-Бурлинские вести"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көрсетілген шешімнің кіріспе бөлімі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1995 жылғы 17 наурыздағы "Қазақстан Республикасында бейбіт жиналыстар, митингілер, шерулер, пикеттер және демонстрациялар өткізу тәртібі туралы" Заңына сәйкес Бөрлі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көрсетілген шешімнің қосымшасында: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"1. Осы жиналыстар, митингілер, шерулер, пикеттер мен демонстрациялар өткізу бойынша қосымша реттелген тәртібі "Қазақстан Республикасында бейбіт жиналыстар, митингілер, шерулер, пикеттер және демонстрациялар ұйымдастыру мен өткізу тәртібі туралы" Қазақстан Республикасының 1995 жылғы 17 наурыздағы Заңына (бұдан әрі - Заң) сәйкес әзірленіп, Бөрлі ауданында жиналыстар, митингілер, шерулер, пикеттер және демонстрациялар өткізу тәртібін қосымша реттейді.".</w:t>
      </w:r>
      <w:r>
        <w:br/>
      </w:r>
      <w:r>
        <w:rPr>
          <w:rFonts w:ascii="Times New Roman"/>
          <w:b w:val="false"/>
          <w:i w:val="false"/>
          <w:color w:val="000000"/>
          <w:sz w:val="28"/>
        </w:rPr>
        <w:t xml:space="preserve">
      </w:t>
      </w:r>
      <w:r>
        <w:rPr>
          <w:rFonts w:ascii="Times New Roman"/>
          <w:b w:val="false"/>
          <w:i w:val="false"/>
          <w:color w:val="000000"/>
          <w:sz w:val="28"/>
        </w:rPr>
        <w:t>2. Аудандық мәслихат аппаратының басшысы (Б.Мукашева) осы шешімнің әділет органдарына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шешім оның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К.Султанова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хатшысының</w:t>
            </w:r>
            <w:r>
              <w:br/>
            </w:r>
            <w:r>
              <w:rPr>
                <w:rFonts w:ascii="Times New Roman"/>
                <w:b w:val="false"/>
                <w:i/>
                <w:color w:val="000000"/>
                <w:sz w:val="20"/>
              </w:rPr>
              <w:t>міндетін атқарушысы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М.Изтелеуов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