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cd46" w14:textId="ea1c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2015 жылғы 23 желтоқсандағы № 32-3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2016 жылғы 16 ақпандағы № 34-3 шешімі. Батыс Қазақстан облысының Әділет департаментінде 2016 жылғы 2 наурызда № 4284 болып тіркелді. Күші жойылды - Батыс Қазақстан облысы Бөрлі аудандық мәслихатының 2017 жылғы 26 қаңтардағы № 12-5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аудандық мәслихатының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2015 жылғы 23 желтоқсандағы № 32-3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№4237 тіркелген, 2016 жылғы 29 қаңтарда "Бөрлі жаршысы-Бурлинские вести"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8 856 704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– -376 682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(профицитін пайдалану) – 376 682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54 085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934 481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503 714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 2016 жылға арналған ауданның жергілікті атқарушы органдарының резерві 54 654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(Б.Б.Мұқашева)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8 341 399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8 856 704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946 072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