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bddc" w14:textId="6bdb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Тайпақ ауылдық округінің Рысалы қыстағы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2016 жылғы 1 тамыздағы № 20 шешімі. Батыс Қазақстан облысының Әділет департаментінде 2016 жылғы 19 тамызда № 4527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"Ветеринарлық бақылау және қадағалау комитетінің "Ақжайық аудандық аумақтық инспекциясы" мемлекеттік мекемесінің бас мемлекеттік ветеринариялық –санитариялық инспекторының 2016 жылғы 21 шілдедегі №369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Ақжайық ауданы Тайпақ ауылдық округінің Рысалы қыстағы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 Тайпақ ауылдық округі әкімінің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Тайпақ ауылдық округі әкімі аппаратының жетекші маманы (Г.М.Канибетова)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Тайпақ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Тайпақ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 тамыздағы №20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Тайпақ ауылдық округі әкімінің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7 шілдедегі №7 "Батыс Қазақстан облысы Ақжайық ауданы Тайпақ ауылдық округінің Рысалы қыстағы аумағында шектеу іс-шараларын белгілеу туралы" (Нормативтік құқықтық актілерді мемлекеттік тіркеу тізілімінде №3951 тіркелген, 2015 жылғы 23 шілдедегі "Жайық таңы" газетінде жарияланған) Батыс Қазақстан облысы Ақжайық ауданы Тайпақ ауылдық округі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2015 жылғы 8 қыркүйектегі №15 "Ақжайық ауданы Тайпақ ауылдық округі әкімінің 2015 жылғы 7 шілдедегі № 7 "Батыс Қазақстан облысы Ақжайық ауданы Тайпақ ауылдық округінің Рысалы, Шәуеш, Қырмызы қыстақтары аумағында шектеу іс-шараларын белгілеу туралы" шешіміне өзгеріс енгізу туралы" (Нормативтік құқықтық актілерді мемлекеттік тіркеу тізілімінде №4045 тіркелген, 2015 жылғы 24 қыркүйектегі "Жайық таңы" газетінде жарияланған) Батыс Қазақстан облысы Ақжайық ауданы Тайпақ ауылдық округі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2016 жылғы 14 сәуірдегі №9 "Ақжайық ауданы Тайпақ ауылдық округі әкімінің 2015 жылғы 7 шілдедегі № 7 "Батыс Қазақстан облысы Ақжайық ауданы Тайпақ ауылдық округінің Рысалы, Шәуеш, Қырмызы қыстақтары аумағында шектеу іс-шараларын белгілеу туралы" шешіміне өзгерістер енгізу туралы" (Нормативтік құқықтық актілерді мемлекеттік тіркеу тізілімінде №4354 тіркелген, 2016 жылғы 5 мамырдағы "Жайық таңы" газетінде жарияланған) Батыс Қазақстан облысы Ақжайық ауданы Тайпақ ауылдық округі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