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3bc2" w14:textId="d533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13 мамырдағы № 154 қаулысы. Батыс Қазақстан облысының Әділет департаментінде 2016 жылғы 10 маусымда № 4454 болып тіркелді. Күші жойылды - Батыс Қазақстан облысы әкімдігінің 2020 жылғы 20 сәуірдегі № 75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00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"Транспланттау мақсатында азаматтан қайтыс болғаннан кейін оның тіндерін және (немесе) ағзаларын (ағазалардың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денсаулық сақтау басқармасы" мемлекеттік мекемесі (Қ.М.Ирменов)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Батыс Қазақстан облысы әкімінің орынбасары М.Л.Тоқжановқа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13 мамырдағы №154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w:t>
      </w:r>
      <w:r>
        <w:br/>
      </w:r>
      <w:r>
        <w:rPr>
          <w:rFonts w:ascii="Times New Roman"/>
          <w:b/>
          <w:i w:val="false"/>
          <w:color w:val="000000"/>
        </w:rPr>
        <w:t>(немесе) ағзаларын (ағзалардың бөліктерін) алу мүмкіндігі туралы көзі тірісінде еркін</w:t>
      </w:r>
      <w:r>
        <w:br/>
      </w:r>
      <w:r>
        <w:rPr>
          <w:rFonts w:ascii="Times New Roman"/>
          <w:b/>
          <w:i w:val="false"/>
          <w:color w:val="000000"/>
        </w:rPr>
        <w:t>көңіл білдіруіне келісім беру немесе қайтарып алуды тіркеу"</w:t>
      </w:r>
      <w:r>
        <w:br/>
      </w:r>
      <w:r>
        <w:rPr>
          <w:rFonts w:ascii="Times New Roman"/>
          <w:b/>
          <w:i w:val="false"/>
          <w:color w:val="000000"/>
        </w:rPr>
        <w:t>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медициналық-санитариялық алғашқы көмек көрсететін медициналық ұйымдар (бұдан әрі - АККМҰ)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жылғы 11 маусымда № 11304 тіркелген)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көрсетуге өтінішті қабылдау және нәтижесін беру мемлекеттік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қызметтің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Жеке тұлғаларға мемлекеттік көрсетілетін қызмет тегін көрсетіледі (бұдан әрі – қызмет алушы). </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нәтижесі: </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w:t>
      </w:r>
      <w:r>
        <w:br/>
      </w:r>
      <w:r>
        <w:rPr>
          <w:rFonts w:ascii="Times New Roman"/>
          <w:b w:val="false"/>
          <w:i w:val="false"/>
          <w:color w:val="000000"/>
          <w:sz w:val="28"/>
        </w:rPr>
        <w:t xml:space="preserve">
      </w:t>
      </w:r>
      <w:r>
        <w:rPr>
          <w:rFonts w:ascii="Times New Roman"/>
          <w:b w:val="false"/>
          <w:i w:val="false"/>
          <w:color w:val="000000"/>
          <w:sz w:val="28"/>
        </w:rPr>
        <w:t>Мемлекеттік қызмет алдын ала жазылусыз және жеделдетiлген қызмет көрсетусіз кезек тәртібімен көрсетіледі.</w:t>
      </w:r>
    </w:p>
    <w:bookmarkEnd w:id="3"/>
    <w:bookmarkStart w:name="z22" w:id="4"/>
    <w:p>
      <w:pPr>
        <w:spacing w:after="0"/>
        <w:ind w:left="0"/>
        <w:jc w:val="left"/>
      </w:pPr>
      <w:r>
        <w:rPr>
          <w:rFonts w:ascii="Times New Roman"/>
          <w:b/>
          <w:i w:val="false"/>
          <w:color w:val="000000"/>
        </w:rPr>
        <w:t xml:space="preserve"> 2. Мемлекеттік қызметті көрсету кезінде көрсетілетін қызметті берушінің</w:t>
      </w:r>
      <w:r>
        <w:br/>
      </w:r>
      <w:r>
        <w:rPr>
          <w:rFonts w:ascii="Times New Roman"/>
          <w:b/>
          <w:i w:val="false"/>
          <w:color w:val="000000"/>
        </w:rPr>
        <w:t>құрылымдық бөлімшелерінің (қызметкерлердің)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6. Көрсетілетін қызметті алушының көрсетілетін қызметті берушіге тікелей жүгінуі мемлекеттік көрсетілетін қызметті көрсету рәсімін (әрекетін) бастау үшін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процесінің құрамына кіретін әрбір рәсімнің (іс-қимылдың) мазмұны, оны орындау уақытының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медициналық тіркеушіге (бұдан әрі - тіркеуші) жеке басын куәландыратын құжатты (бұдан әрі - құжат) ұсынады, құжат болмаған жағдайда, көрсетілетін қызметті алушыға дәлелді бас тартады; </w:t>
      </w:r>
      <w:r>
        <w:br/>
      </w:r>
      <w:r>
        <w:rPr>
          <w:rFonts w:ascii="Times New Roman"/>
          <w:b w:val="false"/>
          <w:i w:val="false"/>
          <w:color w:val="000000"/>
          <w:sz w:val="28"/>
        </w:rPr>
        <w:t xml:space="preserve">
      </w:t>
      </w:r>
      <w:r>
        <w:rPr>
          <w:rFonts w:ascii="Times New Roman"/>
          <w:b w:val="false"/>
          <w:i w:val="false"/>
          <w:color w:val="000000"/>
          <w:sz w:val="28"/>
        </w:rPr>
        <w:t xml:space="preserve">2) тіркеуші бекітілген халық тіркеліміне (бұдан әрі - БХТ) сәйкес көрсетілетін қызметті берушіге бекітілгендігін тексереді, 10 минуттан аспайды, көрсетілетін қызметті берушіге бекітілген жағдайда, көрсетілетін қызметті алушы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кері қайтаруды тіркеу немесе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тіркеу туралы өтінішті толтырады (бұдан әрі - келісім туралы өтініш), көрсетілетін қызметті берушіге тіркелмеген жағдайда, көрсетілетін қызметті алушыға дәлелді бас тарту ұсынылады.</w:t>
      </w:r>
      <w:r>
        <w:br/>
      </w:r>
      <w:r>
        <w:rPr>
          <w:rFonts w:ascii="Times New Roman"/>
          <w:b w:val="false"/>
          <w:i w:val="false"/>
          <w:color w:val="000000"/>
          <w:sz w:val="28"/>
        </w:rPr>
        <w:t xml:space="preserve">
      </w:t>
      </w:r>
      <w:r>
        <w:rPr>
          <w:rFonts w:ascii="Times New Roman"/>
          <w:b w:val="false"/>
          <w:i w:val="false"/>
          <w:color w:val="000000"/>
          <w:sz w:val="28"/>
        </w:rPr>
        <w:t>15 минут ішінде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тіркеуді келісім немесе бас тарту журналында (бұдан әрі- журнал) жазба жүргізеді сосын келісім, бас тарту, кері қайтару туралы анықтаманы алу күні мен уақыты туралы ақпаратты ауызша түрде ұсынады, 5 минуттан аспайды;</w:t>
      </w:r>
      <w:r>
        <w:br/>
      </w:r>
      <w:r>
        <w:rPr>
          <w:rFonts w:ascii="Times New Roman"/>
          <w:b w:val="false"/>
          <w:i w:val="false"/>
          <w:color w:val="000000"/>
          <w:sz w:val="28"/>
        </w:rPr>
        <w:t xml:space="preserve">
      </w:t>
      </w:r>
      <w:r>
        <w:rPr>
          <w:rFonts w:ascii="Times New Roman"/>
          <w:b w:val="false"/>
          <w:i w:val="false"/>
          <w:color w:val="000000"/>
          <w:sz w:val="28"/>
        </w:rPr>
        <w:t>тіркеуші учаскелік дәрігерге жазбаша түрде деректер базасындағы мәліметтерді тексеру және медициналық ұйымдарға қарсы көрсетілімдердің бар немесе жоқ екендігі туралы сұранысты жолдау үшін көрсетілетін қызметті алушы туралы ақпарат ұсынады,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3) учаскелік дәрігер көрсетілетін қызметті алушы мәліметін деректер базасында тексереді және медицина ұйымдарына қарсы көрсетілімдердің бар немесе жоқ екендігі туралы сұранысты жолдайды, содан соң жазбаша түрде тіркеушіге қарсы көрсетілімдердің бар немесе жоқ екендігі туралы ақпаратты ұсынады,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4) тіркеуші көрсетілетін қызметті алушының белгіленген мерзімде келуіне орай келісім немесе бас тарту немесе кері қайтару туралы көрсетілетін қызметті берушінің қолы және мөрі қойылған анықтаманы береді,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рәсімдерінің (іс-қимылдардың) нәтижесі келесі рәсімдердің (іс-қимылдардың) орындала бастауына негіз болады:</w:t>
      </w:r>
      <w:r>
        <w:br/>
      </w:r>
      <w:r>
        <w:rPr>
          <w:rFonts w:ascii="Times New Roman"/>
          <w:b w:val="false"/>
          <w:i w:val="false"/>
          <w:color w:val="000000"/>
          <w:sz w:val="28"/>
        </w:rPr>
        <w:t xml:space="preserve">
      </w:t>
      </w:r>
      <w:r>
        <w:rPr>
          <w:rFonts w:ascii="Times New Roman"/>
          <w:b w:val="false"/>
          <w:i w:val="false"/>
          <w:color w:val="000000"/>
          <w:sz w:val="28"/>
        </w:rPr>
        <w:t>1) қызмет алушының өтініші;</w:t>
      </w:r>
      <w:r>
        <w:br/>
      </w:r>
      <w:r>
        <w:rPr>
          <w:rFonts w:ascii="Times New Roman"/>
          <w:b w:val="false"/>
          <w:i w:val="false"/>
          <w:color w:val="000000"/>
          <w:sz w:val="28"/>
        </w:rPr>
        <w:t xml:space="preserve">
      </w:t>
      </w:r>
      <w:r>
        <w:rPr>
          <w:rFonts w:ascii="Times New Roman"/>
          <w:b w:val="false"/>
          <w:i w:val="false"/>
          <w:color w:val="000000"/>
          <w:sz w:val="28"/>
        </w:rPr>
        <w:t>2) оң нәтижесі бар құжат немесе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3) мемлекеттік қызмет нәтижесін беру.</w:t>
      </w:r>
    </w:p>
    <w:bookmarkEnd w:id="5"/>
    <w:bookmarkStart w:name="z35"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(қызметкерлердің) өзара іс-қимыл тәртібін сипаттау</w:t>
      </w:r>
    </w:p>
    <w:bookmarkEnd w:id="6"/>
    <w:bookmarkStart w:name="z36" w:id="7"/>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медициналық тіркеуші;</w:t>
      </w:r>
      <w:r>
        <w:br/>
      </w:r>
      <w:r>
        <w:rPr>
          <w:rFonts w:ascii="Times New Roman"/>
          <w:b w:val="false"/>
          <w:i w:val="false"/>
          <w:color w:val="000000"/>
          <w:sz w:val="28"/>
        </w:rPr>
        <w:t xml:space="preserve">
      </w:t>
      </w:r>
      <w:r>
        <w:rPr>
          <w:rFonts w:ascii="Times New Roman"/>
          <w:b w:val="false"/>
          <w:i w:val="false"/>
          <w:color w:val="000000"/>
          <w:sz w:val="28"/>
        </w:rPr>
        <w:t>2) учаскелік дәрігер.</w:t>
      </w:r>
    </w:p>
    <w:bookmarkEnd w:id="7"/>
    <w:bookmarkStart w:name="z39"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w:t>
      </w:r>
      <w:r>
        <w:br/>
      </w:r>
      <w:r>
        <w:rPr>
          <w:rFonts w:ascii="Times New Roman"/>
          <w:b/>
          <w:i w:val="false"/>
          <w:color w:val="000000"/>
        </w:rPr>
        <w:t>мемлекеттік корпорациясы" коммерциялық емес акционерлік қоғамының Батыс</w:t>
      </w:r>
      <w:r>
        <w:br/>
      </w:r>
      <w:r>
        <w:rPr>
          <w:rFonts w:ascii="Times New Roman"/>
          <w:b/>
          <w:i w:val="false"/>
          <w:color w:val="000000"/>
        </w:rPr>
        <w:t>Қазақстан облысы бойынша филиалы – "Халыққа қызмет көрсету орталығы"</w:t>
      </w:r>
      <w:r>
        <w:br/>
      </w:r>
      <w:r>
        <w:rPr>
          <w:rFonts w:ascii="Times New Roman"/>
          <w:b/>
          <w:i w:val="false"/>
          <w:color w:val="000000"/>
        </w:rPr>
        <w:t>департаментімен 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8"/>
    <w:bookmarkStart w:name="z40" w:id="9"/>
    <w:p>
      <w:pPr>
        <w:spacing w:after="0"/>
        <w:ind w:left="0"/>
        <w:jc w:val="both"/>
      </w:pPr>
      <w:r>
        <w:rPr>
          <w:rFonts w:ascii="Times New Roman"/>
          <w:b w:val="false"/>
          <w:i w:val="false"/>
          <w:color w:val="000000"/>
          <w:sz w:val="28"/>
        </w:rPr>
        <w:t xml:space="preserve">
      10. Мемлекеттік қызмет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департаментімен және (немесе) өзге де көрсетілетін қызметті берушілермен көрсетілмейді.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көрсетілетін қызметті берушінің құрылымдық бөлімшелері (қызметкерлері) арасындағы рәсімдердің (іс-қимылдың) өзара іс-әрекетінің реттілігін, ақпараттық жүйелерді пайдалану тәртібін толық сипаттау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қызметін көрсетудің бизнес-процесінің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w:t>
            </w:r>
            <w:r>
              <w:br/>
            </w:r>
            <w:r>
              <w:rPr>
                <w:rFonts w:ascii="Times New Roman"/>
                <w:b w:val="false"/>
                <w:i w:val="false"/>
                <w:color w:val="000000"/>
                <w:sz w:val="20"/>
              </w:rPr>
              <w:t>кейін оның тіндерін және</w:t>
            </w:r>
            <w:r>
              <w:br/>
            </w:r>
            <w:r>
              <w:rPr>
                <w:rFonts w:ascii="Times New Roman"/>
                <w:b w:val="false"/>
                <w:i w:val="false"/>
                <w:color w:val="000000"/>
                <w:sz w:val="20"/>
              </w:rPr>
              <w:t>(немесе) ағзаларын (ағзалардың</w:t>
            </w:r>
            <w:r>
              <w:br/>
            </w:r>
            <w:r>
              <w:rPr>
                <w:rFonts w:ascii="Times New Roman"/>
                <w:b w:val="false"/>
                <w:i w:val="false"/>
                <w:color w:val="000000"/>
                <w:sz w:val="20"/>
              </w:rPr>
              <w:t>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w:t>
            </w:r>
            <w:r>
              <w:br/>
            </w:r>
            <w:r>
              <w:rPr>
                <w:rFonts w:ascii="Times New Roman"/>
                <w:b w:val="false"/>
                <w:i w:val="false"/>
                <w:color w:val="000000"/>
                <w:sz w:val="20"/>
              </w:rPr>
              <w:t>қайтарып алуды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4" w:id="10"/>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w:t>
      </w:r>
      <w:r>
        <w:br/>
      </w:r>
      <w:r>
        <w:rPr>
          <w:rFonts w:ascii="Times New Roman"/>
          <w:b/>
          <w:i w:val="false"/>
          <w:color w:val="000000"/>
        </w:rPr>
        <w:t>(немесе) ағзаларын (ағзалардың бөліктерін) алу мүмкіндігі туралы көзі тірісінде</w:t>
      </w:r>
      <w:r>
        <w:br/>
      </w:r>
      <w:r>
        <w:rPr>
          <w:rFonts w:ascii="Times New Roman"/>
          <w:b/>
          <w:i w:val="false"/>
          <w:color w:val="000000"/>
        </w:rPr>
        <w:t>еркін көңіл білдіруіне келісім беру немесе қайтарып алуды тіркеу"</w:t>
      </w:r>
      <w:r>
        <w:br/>
      </w:r>
      <w:r>
        <w:rPr>
          <w:rFonts w:ascii="Times New Roman"/>
          <w:b/>
          <w:i w:val="false"/>
          <w:color w:val="000000"/>
        </w:rPr>
        <w:t>мемлекеттік қызметін көрсетудің бизнес-процестерінің анықтамалығы</w:t>
      </w:r>
    </w:p>
    <w:bookmarkEnd w:id="10"/>
    <w:bookmarkStart w:name="z4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