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3bf9" w14:textId="1623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187 "Сәулет және қала құрылысы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наурыздағы № 75 қаулысы. Батыс Қазақстан облысының Әділет департаментінде 2016 жылғы 22 сәуірде № 4344 болып тіркелді. Күші жойылды - Батыс Қазақстан облысы әкімдігінің 2020 жылғы 30 шілдедегі № 179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21 шілдедегі №187 "Сәулет және қала құрылысы саласындағы мемлекеттік көрсетілетін қызметтер регламенттерін бекіту туралы" Батыс Қазақстан облысы әкімдігі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№4019 тіркелген, "Әділет" ақпараттық-құқықтық жүйесінде 2015 жылғы 18 қыркүйекте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w:t>
      </w:r>
      <w:r>
        <w:rPr>
          <w:rFonts w:ascii="Times New Roman"/>
          <w:b w:val="false"/>
          <w:i w:val="false"/>
          <w:color w:val="000000"/>
          <w:sz w:val="28"/>
        </w:rPr>
        <w:t>"Батыс Қазақстан облысының аумағында жылжымайтын мүлік объектілерінің мекенжайын айқындау бойынша анықтама беру"</w:t>
      </w:r>
      <w:r>
        <w:rPr>
          <w:rFonts w:ascii="Times New Roman"/>
          <w:b w:val="false"/>
          <w:i w:val="false"/>
          <w:color w:val="000000"/>
          <w:sz w:val="28"/>
        </w:rPr>
        <w:t xml:space="preserve">, </w:t>
      </w:r>
      <w:r>
        <w:rPr>
          <w:rFonts w:ascii="Times New Roman"/>
          <w:b w:val="false"/>
          <w:i w:val="false"/>
          <w:color w:val="000000"/>
          <w:sz w:val="28"/>
        </w:rPr>
        <w:t>"Сәулет–жоспарлау тапсырмасын беру"</w:t>
      </w:r>
      <w:r>
        <w:rPr>
          <w:rFonts w:ascii="Times New Roman"/>
          <w:b w:val="false"/>
          <w:i w:val="false"/>
          <w:color w:val="000000"/>
          <w:sz w:val="28"/>
        </w:rPr>
        <w:t xml:space="preserve">, </w:t>
      </w:r>
      <w:r>
        <w:rPr>
          <w:rFonts w:ascii="Times New Roman"/>
          <w:b w:val="false"/>
          <w:i w:val="false"/>
          <w:color w:val="000000"/>
          <w:sz w:val="28"/>
        </w:rPr>
        <w:t>"Тіреу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w:t>
      </w:r>
      <w:r>
        <w:rPr>
          <w:rFonts w:ascii="Times New Roman"/>
          <w:b w:val="false"/>
          <w:i w:val="false"/>
          <w:color w:val="000000"/>
          <w:sz w:val="28"/>
        </w:rPr>
        <w:t xml:space="preserve">, </w:t>
      </w:r>
      <w:r>
        <w:rPr>
          <w:rFonts w:ascii="Times New Roman"/>
          <w:b w:val="false"/>
          <w:i w:val="false"/>
          <w:color w:val="000000"/>
          <w:sz w:val="28"/>
        </w:rPr>
        <w:t>"Елді мекен шегінде объект салу үшін жер учаскесін беру"</w:t>
      </w:r>
      <w:r>
        <w:rPr>
          <w:rFonts w:ascii="Times New Roman"/>
          <w:b w:val="false"/>
          <w:i w:val="false"/>
          <w:color w:val="000000"/>
          <w:sz w:val="28"/>
        </w:rPr>
        <w:t xml:space="preserve"> мемлекеттік көрсетілетін қызмет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құрылыс басқармасы" мемлекеттік мекемесі (А.С.Өксікбаев)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Н.Т.Төреғалиевқа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2016 жылғы 15 наурыздағы №75</w:t>
            </w:r>
            <w:r>
              <w:br/>
            </w:r>
            <w:r>
              <w:rPr>
                <w:rFonts w:ascii="Times New Roman"/>
                <w:b w:val="false"/>
                <w:i w:val="false"/>
                <w:color w:val="000000"/>
                <w:sz w:val="20"/>
              </w:rPr>
              <w:t>қаулысына</w:t>
            </w:r>
            <w:r>
              <w:br/>
            </w:r>
            <w:r>
              <w:rPr>
                <w:rFonts w:ascii="Times New Roman"/>
                <w:b w:val="false"/>
                <w:i w:val="false"/>
                <w:color w:val="000000"/>
                <w:sz w:val="20"/>
              </w:rPr>
              <w:t>1-қосымша</w:t>
            </w:r>
            <w:r>
              <w:br/>
            </w: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1" w:id="1"/>
    <w:p>
      <w:pPr>
        <w:spacing w:after="0"/>
        <w:ind w:left="0"/>
        <w:jc w:val="left"/>
      </w:pPr>
      <w:r>
        <w:rPr>
          <w:rFonts w:ascii="Times New Roman"/>
          <w:b/>
          <w:i w:val="false"/>
          <w:color w:val="000000"/>
        </w:rPr>
        <w:t xml:space="preserve"> "Батыс Қазақстан облысының аумағында жылжымайтын мүлік</w:t>
      </w:r>
      <w:r>
        <w:br/>
      </w:r>
      <w:r>
        <w:rPr>
          <w:rFonts w:ascii="Times New Roman"/>
          <w:b/>
          <w:i w:val="false"/>
          <w:color w:val="000000"/>
        </w:rPr>
        <w:t>объектілерінің мекенжайын айқындау жөнінде анықтама беру"</w:t>
      </w:r>
      <w:r>
        <w:br/>
      </w:r>
      <w:r>
        <w:rPr>
          <w:rFonts w:ascii="Times New Roman"/>
          <w:b/>
          <w:i w:val="false"/>
          <w:color w:val="000000"/>
        </w:rPr>
        <w:t>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"Батыс Қазақстан облысының аумағында жылжымайтын мүлік объектілерінің мекенжайын айқындау жөнінде анықтама беру" мемлекеттік көрсетілетін қызметі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аудандардың, облыстық маңызы бар қаланың жергiлiктi атқарушы органдарының сәулет, қала құрылысы және құрылыс саласындағы функцияларды жүзеге асыратын тиісті құрылымдық бөлімшелерімен (бұдан әрі–көрсетілетін қызметті беруші)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 11018 тіркелді) бұйрығымен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әрі–стандарт)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туралы анықтамалардың бірі (бұдан әрі–анықтама)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ресімделіп, басып шығарылады.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қолхат береді.</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жылжымайтын мүлік объектісінің мекенжайын нақтылау үшін портал арқылы электрондық сұрау нысанындағы өтінішті беруі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"Мекенжай тіркелімі" ақпараттық жүйесінде (бұдан әрі–МТАЖ) жылжымайтын мүлік объектісінің мекенжайын өзгерту туралы мұрағаттық мәліметтер жоқ болған кезде жылжымайтын мүлік объектісінің мекенжайын жылжымайтын мүлік объектісі мекенжайы өзгерістерінің тарихымен нақтылау кезінде:</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түскен</w:t>
      </w:r>
      <w:r>
        <w:br/>
      </w:r>
      <w:r>
        <w:rPr>
          <w:rFonts w:ascii="Times New Roman"/>
          <w:b w:val="false"/>
          <w:i w:val="false"/>
          <w:color w:val="000000"/>
          <w:sz w:val="28"/>
        </w:rPr>
        <w:t xml:space="preserve">
      </w:t>
      </w:r>
      <w:r>
        <w:rPr>
          <w:rFonts w:ascii="Times New Roman"/>
          <w:b w:val="false"/>
          <w:i w:val="false"/>
          <w:color w:val="000000"/>
          <w:sz w:val="28"/>
        </w:rPr>
        <w:t>сәттен бастап,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1 (бір) жұмыс күні ішінде ұсынылған құжаттар топтамасын тексереді және МТАЖ жылжымайтын мүлік объектісінің мекенжайын нақтылайды, сондай-ақ анықтаманы әзірлейді және оны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МТАЖ міндетті тіркей отырып, жылжымайтын мүлік объектісіне мекенжай беру немесе жою кезінде:</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стандартының 9-тармағына сәйкес, мемлекеттік қызметті көрсету үшін қажетті құжаттар топтамасы түскен сәттен бастап,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4 (төрт) жұмыс күні ішінде ұсынылған құжаттар топтамасын тексереді және жылжымайтын мүлік объектісінің мекенжайын беру немесе жою кезінде оны МТАЖ міндетті түрде тіркей отырып, жылжымайтын мүлік объектісінің орналасқан жеріне баруды жүзеге асырады. Анықтаманы әзірлейді және оны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15 (он бес) минут ішінде анықтаманы тіркеу журналына тіркейді және оны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тіркеуі және оларды көрсетілетін қызметті берушінің басшысына жолдауы;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анықтауы;</w:t>
      </w:r>
      <w:r>
        <w:br/>
      </w:r>
      <w:r>
        <w:rPr>
          <w:rFonts w:ascii="Times New Roman"/>
          <w:b w:val="false"/>
          <w:i w:val="false"/>
          <w:color w:val="000000"/>
          <w:sz w:val="28"/>
        </w:rPr>
        <w:t xml:space="preserve">
      </w:t>
      </w:r>
      <w:r>
        <w:rPr>
          <w:rFonts w:ascii="Times New Roman"/>
          <w:b w:val="false"/>
          <w:i w:val="false"/>
          <w:color w:val="000000"/>
          <w:sz w:val="28"/>
        </w:rPr>
        <w:t>3) анықтаманы дайындауы және көрсетілетін қызметті берушінің басшысына қол қоюға жіберуі;</w:t>
      </w:r>
      <w:r>
        <w:br/>
      </w:r>
      <w:r>
        <w:rPr>
          <w:rFonts w:ascii="Times New Roman"/>
          <w:b w:val="false"/>
          <w:i w:val="false"/>
          <w:color w:val="000000"/>
          <w:sz w:val="28"/>
        </w:rPr>
        <w:t xml:space="preserve">
      </w:t>
      </w:r>
      <w:r>
        <w:rPr>
          <w:rFonts w:ascii="Times New Roman"/>
          <w:b w:val="false"/>
          <w:i w:val="false"/>
          <w:color w:val="000000"/>
          <w:sz w:val="28"/>
        </w:rPr>
        <w:t>4) анықтамаға қол қоюы және тіркеуге жолдауы;</w:t>
      </w:r>
      <w:r>
        <w:br/>
      </w:r>
      <w:r>
        <w:rPr>
          <w:rFonts w:ascii="Times New Roman"/>
          <w:b w:val="false"/>
          <w:i w:val="false"/>
          <w:color w:val="000000"/>
          <w:sz w:val="28"/>
        </w:rPr>
        <w:t xml:space="preserve">
      </w:t>
      </w:r>
      <w:r>
        <w:rPr>
          <w:rFonts w:ascii="Times New Roman"/>
          <w:b w:val="false"/>
          <w:i w:val="false"/>
          <w:color w:val="000000"/>
          <w:sz w:val="28"/>
        </w:rPr>
        <w:t>5) анықтаманы тіркеуі және көрсетілетін қызметті алушыға беруі;</w:t>
      </w:r>
    </w:p>
    <w:bookmarkEnd w:id="5"/>
    <w:bookmarkStart w:name="z48"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w:t>
      </w:r>
      <w:r>
        <w:br/>
      </w:r>
      <w:r>
        <w:rPr>
          <w:rFonts w:ascii="Times New Roman"/>
          <w:b/>
          <w:i w:val="false"/>
          <w:color w:val="000000"/>
        </w:rPr>
        <w:t>бөлімшелерінің (қызметкерлерінің) өзара іс-қимыл тәртібін сипаттау</w:t>
      </w:r>
    </w:p>
    <w:bookmarkEnd w:id="6"/>
    <w:bookmarkStart w:name="z49"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53"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8"/>
    <w:bookmarkStart w:name="z54" w:id="9"/>
    <w:p>
      <w:pPr>
        <w:spacing w:after="0"/>
        <w:ind w:left="0"/>
        <w:jc w:val="both"/>
      </w:pPr>
      <w:r>
        <w:rPr>
          <w:rFonts w:ascii="Times New Roman"/>
          <w:b w:val="false"/>
          <w:i w:val="false"/>
          <w:color w:val="000000"/>
          <w:sz w:val="28"/>
        </w:rPr>
        <w:t>
      9. Мемлекеттік корпорациямен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 – 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корпорацияның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"Батыс Қазақстан облысының аумағында жылжымайтын мүлік объектілерінің мекенжайын айқындау бойынша анықтама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кәлігін таңдауы;</w:t>
      </w:r>
      <w:r>
        <w:br/>
      </w:r>
      <w:r>
        <w:rPr>
          <w:rFonts w:ascii="Times New Roman"/>
          <w:b w:val="false"/>
          <w:i w:val="false"/>
          <w:color w:val="000000"/>
          <w:sz w:val="28"/>
        </w:rPr>
        <w:t xml:space="preserve">
      </w:t>
      </w:r>
      <w:r>
        <w:rPr>
          <w:rFonts w:ascii="Times New Roman"/>
          <w:b w:val="false"/>
          <w:i w:val="false"/>
          <w:color w:val="000000"/>
          <w:sz w:val="28"/>
        </w:rPr>
        <w:t>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w:t>
            </w:r>
            <w:r>
              <w:br/>
            </w:r>
            <w:r>
              <w:rPr>
                <w:rFonts w:ascii="Times New Roman"/>
                <w:b w:val="false"/>
                <w:i w:val="false"/>
                <w:color w:val="000000"/>
                <w:sz w:val="20"/>
              </w:rPr>
              <w:t>мүлік объектілерінің мекенжайын</w:t>
            </w:r>
            <w:r>
              <w:br/>
            </w:r>
            <w:r>
              <w:rPr>
                <w:rFonts w:ascii="Times New Roman"/>
                <w:b w:val="false"/>
                <w:i w:val="false"/>
                <w:color w:val="000000"/>
                <w:sz w:val="20"/>
              </w:rPr>
              <w:t>айқындау 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5"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10"/>
    <w:bookmarkStart w:name="z8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8" w:id="12"/>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bookmarkEnd w:id="12"/>
    <w:bookmarkStart w:name="z8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3" w:id="14"/>
    <w:p>
      <w:pPr>
        <w:spacing w:after="0"/>
        <w:ind w:left="0"/>
        <w:jc w:val="left"/>
      </w:pPr>
      <w:r>
        <w:rPr>
          <w:rFonts w:ascii="Times New Roman"/>
          <w:b/>
          <w:i w:val="false"/>
          <w:color w:val="000000"/>
        </w:rPr>
        <w:t xml:space="preserve"> "Батыс Қазақстан облысының аумағында жылжымайтын мүлік</w:t>
      </w:r>
      <w:r>
        <w:br/>
      </w:r>
      <w:r>
        <w:rPr>
          <w:rFonts w:ascii="Times New Roman"/>
          <w:b/>
          <w:i w:val="false"/>
          <w:color w:val="000000"/>
        </w:rPr>
        <w:t>объектілерінің мекенжайын айқындау жөнінде анықтама беру"</w:t>
      </w:r>
      <w:r>
        <w:br/>
      </w:r>
      <w:r>
        <w:rPr>
          <w:rFonts w:ascii="Times New Roman"/>
          <w:b/>
          <w:i w:val="false"/>
          <w:color w:val="000000"/>
        </w:rPr>
        <w:t>мемлекеттік қызмет көрсетудің бизнес-процесстерінің анықтамалығы</w:t>
      </w:r>
    </w:p>
    <w:bookmarkEnd w:id="14"/>
    <w:bookmarkStart w:name="z9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2016 жылғы 15 наурыздағы №75 қаулысына</w:t>
            </w:r>
            <w:r>
              <w:br/>
            </w:r>
            <w:r>
              <w:rPr>
                <w:rFonts w:ascii="Times New Roman"/>
                <w:b w:val="false"/>
                <w:i w:val="false"/>
                <w:color w:val="000000"/>
                <w:sz w:val="20"/>
              </w:rPr>
              <w:t>2-қосымша</w:t>
            </w:r>
            <w:r>
              <w:br/>
            </w: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97" w:id="16"/>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p>
    <w:bookmarkEnd w:id="16"/>
    <w:bookmarkStart w:name="z98" w:id="17"/>
    <w:p>
      <w:pPr>
        <w:spacing w:after="0"/>
        <w:ind w:left="0"/>
        <w:jc w:val="left"/>
      </w:pPr>
      <w:r>
        <w:rPr>
          <w:rFonts w:ascii="Times New Roman"/>
          <w:b/>
          <w:i w:val="false"/>
          <w:color w:val="000000"/>
        </w:rPr>
        <w:t xml:space="preserve"> 1. Жалпы ережелер</w:t>
      </w:r>
    </w:p>
    <w:bookmarkEnd w:id="17"/>
    <w:bookmarkStart w:name="z99" w:id="18"/>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мекенжайлары "Сәулет–жоспарлау тапсырмасын беру" мемлекеттік көрсетілетін қызмет регламентінің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облыстық маңызы бар қаланың жергілікті атқарушы органдарымен (бұдан әрі–көрсетілетін қызметті беруші)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 11018 тіркелді) бұйрығымен бекітілген "Сәулет–жоспарлау тапсырмасын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www.egov.kz "электрондық 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нәтижесі–стандарттың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сәулет–жоспарлау тапсырмасын (бұдан әрі–СЖТ)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қолхат береді.</w:t>
      </w:r>
    </w:p>
    <w:bookmarkEnd w:id="18"/>
    <w:bookmarkStart w:name="z110"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9"/>
    <w:bookmarkStart w:name="z111" w:id="20"/>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немесе нотариалды расталған сенімхат бойынша уәкілетті өкілінің (бұдан әрі–көрсетілетін қызметті алушы) көрсетілетін қызметті берушілерге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қағаз жеткізгіштегі өтінішті немесе портал арқылы электрондық сұрау нысанындағы өтінішті беруі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емес жобалар бойынша, мерзімі 2 (екі) жұмыс күнінен аспайтын дәлелді бас тарту жағдайларын қоспағанда СЖТ алу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12 (он екі) жұмыс күні ішінде ұсынылған құжаттар топтамасын тексереді, СЖТ әзірлейді және оны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әзірленген СЖТ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СЖТ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жобалар бойынша, мерзімі 2 (екі) жұмыс күнінен аспайтын дәлелді бас тарту жағдайларын қоспағанда СЖТ алу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 топтамасы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15 (он бес) жұмыс күні ішінде ұсынылған құжаттар топтамасын тексереді, СЖТ әзірлейді және оны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әзірленген СЖТ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СЖТ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техникалық және (немесе) технологиялық жағынан күрделі және күрделі емес жобалар бойынша СЖТ алу кезінде:</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СЖТ дайындау және көрсетілетін қызметті берушінің басшысына қол қоюға жіберу;</w:t>
      </w:r>
      <w:r>
        <w:br/>
      </w:r>
      <w:r>
        <w:rPr>
          <w:rFonts w:ascii="Times New Roman"/>
          <w:b w:val="false"/>
          <w:i w:val="false"/>
          <w:color w:val="000000"/>
          <w:sz w:val="28"/>
        </w:rPr>
        <w:t xml:space="preserve">
      </w:t>
      </w:r>
      <w:r>
        <w:rPr>
          <w:rFonts w:ascii="Times New Roman"/>
          <w:b w:val="false"/>
          <w:i w:val="false"/>
          <w:color w:val="000000"/>
          <w:sz w:val="28"/>
        </w:rPr>
        <w:t>4) СЖТ қол қою және тіркеуге жолдау;</w:t>
      </w:r>
      <w:r>
        <w:br/>
      </w:r>
      <w:r>
        <w:rPr>
          <w:rFonts w:ascii="Times New Roman"/>
          <w:b w:val="false"/>
          <w:i w:val="false"/>
          <w:color w:val="000000"/>
          <w:sz w:val="28"/>
        </w:rPr>
        <w:t xml:space="preserve">
      </w:t>
      </w:r>
      <w:r>
        <w:rPr>
          <w:rFonts w:ascii="Times New Roman"/>
          <w:b w:val="false"/>
          <w:i w:val="false"/>
          <w:color w:val="000000"/>
          <w:sz w:val="28"/>
        </w:rPr>
        <w:t>5) СЖТ тіркеу және көрсетілетін қызметті алушыға беру;</w:t>
      </w:r>
    </w:p>
    <w:bookmarkEnd w:id="20"/>
    <w:bookmarkStart w:name="z132"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w:t>
      </w:r>
      <w:r>
        <w:br/>
      </w:r>
      <w:r>
        <w:rPr>
          <w:rFonts w:ascii="Times New Roman"/>
          <w:b/>
          <w:i w:val="false"/>
          <w:color w:val="000000"/>
        </w:rPr>
        <w:t>бөлімшелерінің (қызметкерлерінің) өзара іс-қимыл тәртібін сипаттау</w:t>
      </w:r>
    </w:p>
    <w:bookmarkEnd w:id="21"/>
    <w:bookmarkStart w:name="z133" w:id="22"/>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22"/>
    <w:bookmarkStart w:name="z137" w:id="2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23"/>
    <w:bookmarkStart w:name="z138" w:id="24"/>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7–процесс–көрсетілетін қызметті алушының 2 (екі) минут ішінде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көрсетілетін қызметті көрсетуге тартылған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w:t>
      </w:r>
      <w:r>
        <w:br/>
      </w:r>
      <w:r>
        <w:rPr>
          <w:rFonts w:ascii="Times New Roman"/>
          <w:b w:val="false"/>
          <w:i w:val="false"/>
          <w:color w:val="000000"/>
          <w:sz w:val="28"/>
        </w:rPr>
        <w:t xml:space="preserve">
      </w:t>
      </w:r>
      <w:r>
        <w:rPr>
          <w:rFonts w:ascii="Times New Roman"/>
          <w:b w:val="false"/>
          <w:i w:val="false"/>
          <w:color w:val="000000"/>
          <w:sz w:val="28"/>
        </w:rPr>
        <w:t>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0" w:id="25"/>
    <w:p>
      <w:pPr>
        <w:spacing w:after="0"/>
        <w:ind w:left="0"/>
        <w:jc w:val="left"/>
      </w:pPr>
      <w:r>
        <w:rPr>
          <w:rFonts w:ascii="Times New Roman"/>
          <w:b/>
          <w:i w:val="false"/>
          <w:color w:val="000000"/>
        </w:rPr>
        <w:t xml:space="preserve"> Көрсетілетін қызметті берушілердің мекенжайлары</w:t>
      </w:r>
    </w:p>
    <w:bookmarkEnd w:id="25"/>
    <w:bookmarkStart w:name="z17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3" w:id="2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27"/>
    <w:bookmarkStart w:name="z17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6" w:id="29"/>
    <w:p>
      <w:pPr>
        <w:spacing w:after="0"/>
        <w:ind w:left="0"/>
        <w:jc w:val="left"/>
      </w:pPr>
      <w:r>
        <w:rPr>
          <w:rFonts w:ascii="Times New Roman"/>
          <w:b/>
          <w:i w:val="false"/>
          <w:color w:val="000000"/>
        </w:rPr>
        <w:t xml:space="preserve"> Порталы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bookmarkEnd w:id="29"/>
    <w:bookmarkStart w:name="z17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81" w:id="31"/>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қызмет көрсетудің бизнес-процесстерінің анықтамалығы</w:t>
      </w:r>
    </w:p>
    <w:bookmarkEnd w:id="31"/>
    <w:bookmarkStart w:name="z18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2016 жылғы 15 наурыздағы №75</w:t>
            </w:r>
            <w:r>
              <w:br/>
            </w:r>
            <w:r>
              <w:rPr>
                <w:rFonts w:ascii="Times New Roman"/>
                <w:b w:val="false"/>
                <w:i w:val="false"/>
                <w:color w:val="000000"/>
                <w:sz w:val="20"/>
              </w:rPr>
              <w:t>қаулысына</w:t>
            </w:r>
            <w:r>
              <w:br/>
            </w:r>
            <w:r>
              <w:rPr>
                <w:rFonts w:ascii="Times New Roman"/>
                <w:b w:val="false"/>
                <w:i w:val="false"/>
                <w:color w:val="000000"/>
                <w:sz w:val="20"/>
              </w:rPr>
              <w:t>3-қосымша</w:t>
            </w:r>
            <w:r>
              <w:br/>
            </w:r>
            <w:r>
              <w:rPr>
                <w:rFonts w:ascii="Times New Roman"/>
                <w:b w:val="false"/>
                <w:i w:val="false"/>
                <w:color w:val="000000"/>
                <w:sz w:val="20"/>
              </w:rPr>
              <w:t>2015 жылғы 21 шілдедегі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85" w:id="33"/>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w:t>
      </w:r>
      <w:r>
        <w:br/>
      </w:r>
      <w:r>
        <w:rPr>
          <w:rFonts w:ascii="Times New Roman"/>
          <w:b/>
          <w:i w:val="false"/>
          <w:color w:val="000000"/>
        </w:rPr>
        <w:t>байланысты емес қолданыстағы ғимараттардың үй–жайларын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көрсетілетін қызмет регламенті</w:t>
      </w:r>
    </w:p>
    <w:bookmarkEnd w:id="33"/>
    <w:bookmarkStart w:name="z186" w:id="34"/>
    <w:p>
      <w:pPr>
        <w:spacing w:after="0"/>
        <w:ind w:left="0"/>
        <w:jc w:val="left"/>
      </w:pPr>
      <w:r>
        <w:rPr>
          <w:rFonts w:ascii="Times New Roman"/>
          <w:b/>
          <w:i w:val="false"/>
          <w:color w:val="000000"/>
        </w:rPr>
        <w:t xml:space="preserve"> 1. Жалпы ережелер</w:t>
      </w:r>
    </w:p>
    <w:bookmarkEnd w:id="34"/>
    <w:bookmarkStart w:name="z187" w:id="35"/>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мекенжайлары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регламентінің (бұдан әрі–регламент)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органдарымен (бұдан әрі–көрсетілетін қызметті беруші) Қазақстан Республикасы Ұлттық экономика министрінің міндетін атқарушының 2015 жылғы 27 наурыздағы № 257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Республикасының Әділет министрлігінде 2015 жылы 12 мамырда № 11018 тіркелді) бұйрығымен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әрі–шешім).</w:t>
      </w:r>
      <w:r>
        <w:br/>
      </w:r>
      <w:r>
        <w:rPr>
          <w:rFonts w:ascii="Times New Roman"/>
          <w:b w:val="false"/>
          <w:i w:val="false"/>
          <w:color w:val="000000"/>
          <w:sz w:val="28"/>
        </w:rPr>
        <w:t xml:space="preserve">
      </w:t>
      </w:r>
      <w:r>
        <w:rPr>
          <w:rFonts w:ascii="Times New Roman"/>
          <w:b w:val="false"/>
          <w:i w:val="false"/>
          <w:color w:val="000000"/>
          <w:sz w:val="28"/>
        </w:rPr>
        <w:t>Мемлекеттік қызмет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 топтамасын (бұдан әрі–құжаттар топтамасы) толық ұсынбаған жағдайда, Мемлекеттік корпорация құжаттарды қабылдаудан бас тартады. Мемлекеттік корпорацияның қызметкері құжаттарды қабылдаудан бас тартқан кезде көрсетілетін қызметті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bookmarkEnd w:id="35"/>
    <w:bookmarkStart w:name="z197" w:id="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6"/>
    <w:bookmarkStart w:name="z198" w:id="37"/>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топтамасын (бұдан әрі–құжаттар топтамасы) ұсынған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 топтамасын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8 (сегіз) жұмыс күні ішінде құжаттар топтамасын тексереді, шешім жобасын дайындайды және көрсетілетін қызметті берушінің басшысына қол қою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дайындалған шешім жобасын тексереді,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15 (он бес) минут ішінде шешімді тіркеу журналына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 топтамасын қарау және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құжаттар топтамасын тексеру, шешім жобасын дайындау және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шешім жобасын тексеру, қол қою және тіркеуге жолдау;</w:t>
      </w:r>
      <w:r>
        <w:br/>
      </w:r>
      <w:r>
        <w:rPr>
          <w:rFonts w:ascii="Times New Roman"/>
          <w:b w:val="false"/>
          <w:i w:val="false"/>
          <w:color w:val="000000"/>
          <w:sz w:val="28"/>
        </w:rPr>
        <w:t xml:space="preserve">
      </w:t>
      </w:r>
      <w:r>
        <w:rPr>
          <w:rFonts w:ascii="Times New Roman"/>
          <w:b w:val="false"/>
          <w:i w:val="false"/>
          <w:color w:val="000000"/>
          <w:sz w:val="28"/>
        </w:rPr>
        <w:t>5) шешімді тіркеу және көрсетілетін қызметті алушыға беру.</w:t>
      </w:r>
    </w:p>
    <w:bookmarkEnd w:id="37"/>
    <w:bookmarkStart w:name="z211"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w:t>
      </w:r>
      <w:r>
        <w:br/>
      </w:r>
      <w:r>
        <w:rPr>
          <w:rFonts w:ascii="Times New Roman"/>
          <w:b/>
          <w:i w:val="false"/>
          <w:color w:val="000000"/>
        </w:rPr>
        <w:t>бөлімшелерінің (қызметкерлерінің) өзара іс–қимыл тәртібін сипаттау</w:t>
      </w:r>
    </w:p>
    <w:bookmarkEnd w:id="38"/>
    <w:bookmarkStart w:name="z212" w:id="3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39"/>
    <w:bookmarkStart w:name="z216" w:id="4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40"/>
    <w:bookmarkStart w:name="z217" w:id="41"/>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1–процесс–мемлекеттік көрсетілетін қызмет көрсету үшін Мемлекеттік корпорация қызметкерінің 2 (екі)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2–процесс–Мемлекеттік корпорация қызметкерінің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2 (екі)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3 (үш)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7–процесс–3 (үш)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үй-жайларын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35" w:id="42"/>
    <w:p>
      <w:pPr>
        <w:spacing w:after="0"/>
        <w:ind w:left="0"/>
        <w:jc w:val="left"/>
      </w:pPr>
      <w:r>
        <w:rPr>
          <w:rFonts w:ascii="Times New Roman"/>
          <w:b/>
          <w:i w:val="false"/>
          <w:color w:val="000000"/>
        </w:rPr>
        <w:t xml:space="preserve"> Көрсетілетін қызметті берушілердің мекенжайлары</w:t>
      </w:r>
    </w:p>
    <w:bookmarkEnd w:id="42"/>
    <w:bookmarkStart w:name="z23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үй-жайларын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9" w:id="4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44"/>
    <w:bookmarkStart w:name="z24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өзгертуге байланысты емес</w:t>
            </w:r>
            <w:r>
              <w:br/>
            </w:r>
            <w:r>
              <w:rPr>
                <w:rFonts w:ascii="Times New Roman"/>
                <w:b w:val="false"/>
                <w:i w:val="false"/>
                <w:color w:val="000000"/>
                <w:sz w:val="20"/>
              </w:rPr>
              <w:t>қолданыстағы ғимараттардың</w:t>
            </w:r>
            <w:r>
              <w:br/>
            </w:r>
            <w:r>
              <w:rPr>
                <w:rFonts w:ascii="Times New Roman"/>
                <w:b w:val="false"/>
                <w:i w:val="false"/>
                <w:color w:val="000000"/>
                <w:sz w:val="20"/>
              </w:rPr>
              <w:t>үй-жайларын (жекелеген бөліктерін) 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 регламентіне</w:t>
            </w:r>
            <w:r>
              <w:br/>
            </w:r>
            <w:r>
              <w:rPr>
                <w:rFonts w:ascii="Times New Roman"/>
                <w:b w:val="false"/>
                <w:i w:val="false"/>
                <w:color w:val="000000"/>
                <w:sz w:val="20"/>
              </w:rPr>
              <w:t>3-қосымша</w:t>
            </w:r>
          </w:p>
        </w:tc>
      </w:tr>
    </w:tbl>
    <w:bookmarkStart w:name="z244" w:id="4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w:t>
      </w:r>
      <w:r>
        <w:br/>
      </w:r>
      <w:r>
        <w:rPr>
          <w:rFonts w:ascii="Times New Roman"/>
          <w:b/>
          <w:i w:val="false"/>
          <w:color w:val="000000"/>
        </w:rPr>
        <w:t>байланысты емес қолданыстағы ғимараттардың үй-жайларын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қызмет көрсетудің бизнес–процесстерінің анықтамалығы</w:t>
      </w:r>
    </w:p>
    <w:bookmarkEnd w:id="46"/>
    <w:bookmarkStart w:name="z24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2016 жылғы 15 наурыздағы №75</w:t>
            </w:r>
            <w:r>
              <w:br/>
            </w:r>
            <w:r>
              <w:rPr>
                <w:rFonts w:ascii="Times New Roman"/>
                <w:b w:val="false"/>
                <w:i w:val="false"/>
                <w:color w:val="000000"/>
                <w:sz w:val="20"/>
              </w:rPr>
              <w:t>қаулысына</w:t>
            </w:r>
            <w:r>
              <w:br/>
            </w:r>
            <w:r>
              <w:rPr>
                <w:rFonts w:ascii="Times New Roman"/>
                <w:b w:val="false"/>
                <w:i w:val="false"/>
                <w:color w:val="000000"/>
                <w:sz w:val="20"/>
              </w:rPr>
              <w:t>4-қосымша</w:t>
            </w:r>
            <w:r>
              <w:br/>
            </w:r>
            <w:r>
              <w:rPr>
                <w:rFonts w:ascii="Times New Roman"/>
                <w:b w:val="false"/>
                <w:i w:val="false"/>
                <w:color w:val="000000"/>
                <w:sz w:val="20"/>
              </w:rPr>
              <w:t>2015 жылғы 21 шілдедегі № 187</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248" w:id="48"/>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көрсетілетін қызмет регламенті</w:t>
      </w:r>
    </w:p>
    <w:bookmarkEnd w:id="48"/>
    <w:bookmarkStart w:name="z249" w:id="49"/>
    <w:p>
      <w:pPr>
        <w:spacing w:after="0"/>
        <w:ind w:left="0"/>
        <w:jc w:val="left"/>
      </w:pPr>
      <w:r>
        <w:rPr>
          <w:rFonts w:ascii="Times New Roman"/>
          <w:b/>
          <w:i w:val="false"/>
          <w:color w:val="000000"/>
        </w:rPr>
        <w:t xml:space="preserve"> 1. Жалпы ережелер</w:t>
      </w:r>
    </w:p>
    <w:bookmarkEnd w:id="49"/>
    <w:bookmarkStart w:name="z250" w:id="50"/>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 (бұдан әрі–мемлекеттік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аудандардың, облыстық маңызы бар қаланың жергілікті атқарушы органдары, ауылдық округтердің әкімдері (бұдан әрі–мемлекеттік көрсетілетін қызметті беруші)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мемлекеттік көрсетілетін қызмет стандартын бекіту туралы" (Қазақстан Республикасының Әділет министрлігінде 2015 жылы 15 мамырда № 11051 тіркелді) бұйрығымен бекітілген "Елді мекен шегінде объект салу үшін жер учаскесін беру" мемлекеттік көрсетілетін қызмет стандарты"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филиалы–"Халыққа қызмет көрсету орталығы" департаменті (бұдан әрі–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нәтижесі–жер–кадастр жоспары мен уақытша (қысқа мерзімді және ұзақ мерзімді) өтеулі (өтеусіз) жер пайдалану шарты жалғанған жер учаскесіне жер пайдалану құқығын беру туралы шешім (бұдан әрі–шешім)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жер учаскесін таңдау актісі келісілген жағдайда жеке және заңды тұлғаларға ақылы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құнына 2003 жылғы 20 маусымдағы Қазақстан Республикасы Жер кодексінің </w:t>
      </w:r>
      <w:r>
        <w:rPr>
          <w:rFonts w:ascii="Times New Roman"/>
          <w:b w:val="false"/>
          <w:i w:val="false"/>
          <w:color w:val="000000"/>
          <w:sz w:val="28"/>
        </w:rPr>
        <w:t>152–бабына</w:t>
      </w:r>
      <w:r>
        <w:rPr>
          <w:rFonts w:ascii="Times New Roman"/>
          <w:b w:val="false"/>
          <w:i w:val="false"/>
          <w:color w:val="000000"/>
          <w:sz w:val="28"/>
        </w:rPr>
        <w:t xml:space="preserve">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мөлшерде есептелетін жер учаскесіне жер–кадастр жоспарын дайындау құны кіреді.</w:t>
      </w:r>
      <w:r>
        <w:br/>
      </w:r>
      <w:r>
        <w:rPr>
          <w:rFonts w:ascii="Times New Roman"/>
          <w:b w:val="false"/>
          <w:i w:val="false"/>
          <w:color w:val="000000"/>
          <w:sz w:val="28"/>
        </w:rPr>
        <w:t xml:space="preserve">
      </w:t>
      </w:r>
      <w:r>
        <w:rPr>
          <w:rFonts w:ascii="Times New Roman"/>
          <w:b w:val="false"/>
          <w:i w:val="false"/>
          <w:color w:val="000000"/>
          <w:sz w:val="28"/>
        </w:rPr>
        <w:t xml:space="preserve">Жер учаскесіне жер–кадастр жоспарын дайындау үшін ақы төлеу қолма–қол ақшамен немесе екінші деңгейдегі банктер арқылы Мемлекеттік корпорацияның тиісті филиалының есеп айырысу шотына, не осы мемлекеттік қызмет көрсету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ақы төлеу мөлшері мен күнін растайтын төлем құжатын (түбіртек) беретін Мемлекеттік корпорация ғимаратындағы кассаларда қолма–қол ақшасыз аудару нысанында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Веб–портал арқылы мемлекеттік қызметті алуға электронды сұраным берген кезде төлем жасау "электрондық үкіметтің" төлем шлюзі (бұдан әрі–ЭҮТШ)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Жетім балаларға және ата-анасының қамқорлығынсыз қалған балаларға олар он сегіз жасқа толғанға дейінгі кезеңге жер учаскесіне жер–кадастр жоспарын әзірлеу ақысыз негізде жүзеге асырылады.</w:t>
      </w:r>
    </w:p>
    <w:bookmarkEnd w:id="50"/>
    <w:bookmarkStart w:name="z262"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51"/>
    <w:bookmarkStart w:name="z263" w:id="5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Мемлекеттік корпорация немесе портал арқылы жүгінген кезде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алушының немесе нотариалды расталған сенімхат бойынша уәкілетті өкілінің (бұдан әрі–көрсетілетін қызметті алушы) өтініші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1–кезең:</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корпорацияның қызметкері құжаттардың электронды көшірмесін жасайды, содан кейін түпнұсқаны көрсетілетін қызметті алушыға қайтарады және тиісті құжаттарды қабылдағаны туралы қолхат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құжаттарды көрсетілетін қызметті берушінің кеңсесіне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құжаттарды тіркейді және көрсетілетін қызметті берушінің басшысына жолдайды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құжатқа бұрыштама қояды және құжаттарды кеңсе қызметкері арқылы сәулет және қала құрылысы саласындағы бөлім кеңсесіне жолдайды (1 (бір) сағат ішінде);</w:t>
      </w:r>
      <w:r>
        <w:br/>
      </w:r>
      <w:r>
        <w:rPr>
          <w:rFonts w:ascii="Times New Roman"/>
          <w:b w:val="false"/>
          <w:i w:val="false"/>
          <w:color w:val="000000"/>
          <w:sz w:val="28"/>
        </w:rPr>
        <w:t xml:space="preserve">
      </w:t>
      </w:r>
      <w:r>
        <w:rPr>
          <w:rFonts w:ascii="Times New Roman"/>
          <w:b w:val="false"/>
          <w:i w:val="false"/>
          <w:color w:val="000000"/>
          <w:sz w:val="28"/>
        </w:rPr>
        <w:t>6) сәулет және қала құрылысы саласындағы бөлімнің кеңсе қызметкері 15 (он бес) минут ішінде құжаттарды тіркейді және сәулет және қала құрылысы саласындағы бөлімнің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7) сәулет және қала құрылысы саласындағы бөлімнің басшысы 15 (он бес) минут ішінде құжаттарды қарайды және сәулет және қала құрылысы саласындағы бөлімнің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8) егер сәулет және қала құрылысы саласындағы бөлімнің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негіздемелерді анықтаған жағдайда, бас тартуды рәсімдейді және сәулет және қала құрылысы саласындағы бөлімнің басшысына жолдайды (15 (он бес) минут ішінде);</w:t>
      </w:r>
      <w:r>
        <w:br/>
      </w:r>
      <w:r>
        <w:rPr>
          <w:rFonts w:ascii="Times New Roman"/>
          <w:b w:val="false"/>
          <w:i w:val="false"/>
          <w:color w:val="000000"/>
          <w:sz w:val="28"/>
        </w:rPr>
        <w:t xml:space="preserve">
      </w:t>
      </w:r>
      <w:r>
        <w:rPr>
          <w:rFonts w:ascii="Times New Roman"/>
          <w:b w:val="false"/>
          <w:i w:val="false"/>
          <w:color w:val="000000"/>
          <w:sz w:val="28"/>
        </w:rPr>
        <w:t>9) сәулет және қала құрылысы саласындағы бөлімнің басшысы бас тартуға қол қояды және сәулет және қала құрылысы саласындағы бөлімнің кеңсе қызметкері арқылы көрсетілетін қызметті берушіге жолдайды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кеңсе қызметкері бас тартуды тіркейді және Мемлекеттік корпорацияға жолдайды (1 (бір) сағат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корпорацияның қызметкері бас тартуды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 xml:space="preserve">12) сәулет және қала құрылысы саласындағы бөлімнің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негізінде 7 (жеті) жұмыс күні ішінде жерге орналасу сұлбасымен қоса жер учаскесінің таңдау актісін (бұдан әрі–акт) дайындайды және оны барлық мүдделі органдарға, тиісті қызметтерге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 xml:space="preserve">13) сұратылып отырған жер учаскесі бос болмаған жағдайда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негіздемелер бойынша мүдделі мемлекеттік органдар мен тиісті қызметтер және Мемлекеттік корпорация 3 (үш) жұмыс күні ішінде сәулет және қала құрылысы саласындағы бөлімге жер учаскесіне құқық беруден бас тарту үшін негіздеме болатын тиісті ақпаратты жолдайды;</w:t>
      </w:r>
      <w:r>
        <w:br/>
      </w:r>
      <w:r>
        <w:rPr>
          <w:rFonts w:ascii="Times New Roman"/>
          <w:b w:val="false"/>
          <w:i w:val="false"/>
          <w:color w:val="000000"/>
          <w:sz w:val="28"/>
        </w:rPr>
        <w:t xml:space="preserve">
      </w:t>
      </w:r>
      <w:r>
        <w:rPr>
          <w:rFonts w:ascii="Times New Roman"/>
          <w:b w:val="false"/>
          <w:i w:val="false"/>
          <w:color w:val="000000"/>
          <w:sz w:val="28"/>
        </w:rPr>
        <w:t>14) теріс қорытынды берілген жағдайда сәулет және қала құрылысы саласындағы бөлімнің жауапты орындаушысы қорытынды дайындайды және сәулет және қала құрылысы саласындағы бөлімнің басшысына жолдайды (1(бір)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15) сәулет және қала құрылысы саласындағы бөлімнің басшысы бас тартуға қол қояды және сәулет және қала құрылысы саласындағы бөлімнің кеңсе қызметкері арқылы көрсетілетін қызметті берушіге жолдайды;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берушінің кеңсе қызметкері бас тартуды тіркейді және Мемлекеттік корпорацияға жолдайды (1 (бір) сағат ішінде);</w:t>
      </w:r>
      <w:r>
        <w:br/>
      </w:r>
      <w:r>
        <w:rPr>
          <w:rFonts w:ascii="Times New Roman"/>
          <w:b w:val="false"/>
          <w:i w:val="false"/>
          <w:color w:val="000000"/>
          <w:sz w:val="28"/>
        </w:rPr>
        <w:t xml:space="preserve">
      </w:t>
      </w:r>
      <w:r>
        <w:rPr>
          <w:rFonts w:ascii="Times New Roman"/>
          <w:b w:val="false"/>
          <w:i w:val="false"/>
          <w:color w:val="000000"/>
          <w:sz w:val="28"/>
        </w:rPr>
        <w:t>17) Мемлекеттік корпорацияның қызметкері бас тартуды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18) мүдделі мемлекеттік органдар мен тиісті қызметтер актімен келіседі және тиісті қорытындыны, Мемлекеттік корпорация мәліметтерді бере отырып, тиісті қорытынды беру арқылы актімен және жер–кадастрлық жоспарды дайындауға арналған есепті (сметаны) сәулет және қала құрылысы саласындағы бөлімге жолдайды (12 (он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19) сәулет және қала құрылысы саласындағы бөлім қорытынды актіні (бұдан әрі–акт) дайындайды және Мемлекеттік корпорацияға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20) Мемлекеттік корпорацияның қызметкері актті көрсетілетін қызметті алушыға келісу үшін жолдайды;</w:t>
      </w:r>
      <w:r>
        <w:br/>
      </w:r>
      <w:r>
        <w:rPr>
          <w:rFonts w:ascii="Times New Roman"/>
          <w:b w:val="false"/>
          <w:i w:val="false"/>
          <w:color w:val="000000"/>
          <w:sz w:val="28"/>
        </w:rPr>
        <w:t xml:space="preserve">
      </w:t>
      </w:r>
      <w:r>
        <w:rPr>
          <w:rFonts w:ascii="Times New Roman"/>
          <w:b w:val="false"/>
          <w:i w:val="false"/>
          <w:color w:val="000000"/>
          <w:sz w:val="28"/>
        </w:rPr>
        <w:t>21) егер акт көрсетілетін қызметті алушымен келісілмеген жағдайда мемлекеттік көрсетілетін қызмет тоқтатылады;</w:t>
      </w:r>
      <w:r>
        <w:br/>
      </w:r>
      <w:r>
        <w:rPr>
          <w:rFonts w:ascii="Times New Roman"/>
          <w:b w:val="false"/>
          <w:i w:val="false"/>
          <w:color w:val="000000"/>
          <w:sz w:val="28"/>
        </w:rPr>
        <w:t xml:space="preserve">
      </w:t>
      </w:r>
      <w:r>
        <w:rPr>
          <w:rFonts w:ascii="Times New Roman"/>
          <w:b w:val="false"/>
          <w:i w:val="false"/>
          <w:color w:val="000000"/>
          <w:sz w:val="28"/>
        </w:rPr>
        <w:t>2–кезең:</w:t>
      </w:r>
      <w:r>
        <w:br/>
      </w:r>
      <w:r>
        <w:rPr>
          <w:rFonts w:ascii="Times New Roman"/>
          <w:b w:val="false"/>
          <w:i w:val="false"/>
          <w:color w:val="000000"/>
          <w:sz w:val="28"/>
        </w:rPr>
        <w:t xml:space="preserve">
      </w:t>
      </w:r>
      <w:r>
        <w:rPr>
          <w:rFonts w:ascii="Times New Roman"/>
          <w:b w:val="false"/>
          <w:i w:val="false"/>
          <w:color w:val="000000"/>
          <w:sz w:val="28"/>
        </w:rPr>
        <w:t xml:space="preserve">22) көрсетілетін қызметті алушы актімен келіседі,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жер учаскесінің жер-кадастрлық жоспарын дайындау қызметінің ақысын төлеуді жүргізеді;</w:t>
      </w:r>
      <w:r>
        <w:br/>
      </w:r>
      <w:r>
        <w:rPr>
          <w:rFonts w:ascii="Times New Roman"/>
          <w:b w:val="false"/>
          <w:i w:val="false"/>
          <w:color w:val="000000"/>
          <w:sz w:val="28"/>
        </w:rPr>
        <w:t xml:space="preserve">
      </w:t>
      </w:r>
      <w:r>
        <w:rPr>
          <w:rFonts w:ascii="Times New Roman"/>
          <w:b w:val="false"/>
          <w:i w:val="false"/>
          <w:color w:val="000000"/>
          <w:sz w:val="28"/>
        </w:rPr>
        <w:t>23) Мемлекеттік корпорация 10 (он) жұмыс күні ішінде жер–кадастрлық жоспарын дайындайды және оны бекіту, көрсетілетін қызметті берушінің жер учаскесін беру туралы шешімінің жобасын дайындау үшін жер қатынастары саласындағы бөлімге жолдайды;</w:t>
      </w:r>
      <w:r>
        <w:br/>
      </w:r>
      <w:r>
        <w:rPr>
          <w:rFonts w:ascii="Times New Roman"/>
          <w:b w:val="false"/>
          <w:i w:val="false"/>
          <w:color w:val="000000"/>
          <w:sz w:val="28"/>
        </w:rPr>
        <w:t xml:space="preserve">
      </w:t>
      </w:r>
      <w:r>
        <w:rPr>
          <w:rFonts w:ascii="Times New Roman"/>
          <w:b w:val="false"/>
          <w:i w:val="false"/>
          <w:color w:val="000000"/>
          <w:sz w:val="28"/>
        </w:rPr>
        <w:t>24) жер қатынастары саласындағы бөлім жер–кадастрлық жоспарды бекітеді, көрсетілетін қызметті берушінің шешім жобасын дайындайды және шешім қабылдау үшін көрсетілетін қызметті берушіге жолдайды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25) көрсетілетін қызметті беруші шешім шығарады және оның көшірмесін уақытша жер пайдалану келісімшартын (бұдан әрі–келісімшарт) дайындау үшін жер қатынастары саласындағы бөлімге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26) жер қатынастары саласындағы бөлім шешімнің көшірмесін және келісімшартты Мемлекеттік корпорация арқылы көрсетілетін қызметті алушыға қол қоюға жолдайды;</w:t>
      </w:r>
      <w:r>
        <w:br/>
      </w:r>
      <w:r>
        <w:rPr>
          <w:rFonts w:ascii="Times New Roman"/>
          <w:b w:val="false"/>
          <w:i w:val="false"/>
          <w:color w:val="000000"/>
          <w:sz w:val="28"/>
        </w:rPr>
        <w:t xml:space="preserve">
      </w:t>
      </w:r>
      <w:r>
        <w:rPr>
          <w:rFonts w:ascii="Times New Roman"/>
          <w:b w:val="false"/>
          <w:i w:val="false"/>
          <w:color w:val="000000"/>
          <w:sz w:val="28"/>
        </w:rPr>
        <w:t>27) көрсетілетін қызметті алушы құжаттарға қол қояды және Қазақстан Республикасының заңнамасына сәйкес одан әрі жылжымайтын мүлікке құқықтарды мемлекеттік тіркеуді жүзеге асыратын органда тіркеу үшін, Мемлекеттік корпорацияға жолдайды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28) Мемлекеттік корпорация құжаттарды тіркейді және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оларды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актті дайындау және көрсетілетін қызметті берушінің басшысына қол қоюға жіберу;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және басқа уәкілетті органдар қортындылары, жер-кадастрлық жоспарды дайындау;</w:t>
      </w:r>
      <w:r>
        <w:br/>
      </w:r>
      <w:r>
        <w:rPr>
          <w:rFonts w:ascii="Times New Roman"/>
          <w:b w:val="false"/>
          <w:i w:val="false"/>
          <w:color w:val="000000"/>
          <w:sz w:val="28"/>
        </w:rPr>
        <w:t xml:space="preserve">
      </w:t>
      </w:r>
      <w:r>
        <w:rPr>
          <w:rFonts w:ascii="Times New Roman"/>
          <w:b w:val="false"/>
          <w:i w:val="false"/>
          <w:color w:val="000000"/>
          <w:sz w:val="28"/>
        </w:rPr>
        <w:t>5) жер–кадастрлық жоспарды бекіту, шешім жобасын дайындау;</w:t>
      </w:r>
      <w:r>
        <w:br/>
      </w:r>
      <w:r>
        <w:rPr>
          <w:rFonts w:ascii="Times New Roman"/>
          <w:b w:val="false"/>
          <w:i w:val="false"/>
          <w:color w:val="000000"/>
          <w:sz w:val="28"/>
        </w:rPr>
        <w:t xml:space="preserve">
      </w:t>
      </w:r>
      <w:r>
        <w:rPr>
          <w:rFonts w:ascii="Times New Roman"/>
          <w:b w:val="false"/>
          <w:i w:val="false"/>
          <w:color w:val="000000"/>
          <w:sz w:val="28"/>
        </w:rPr>
        <w:t>6) шешім шығару, қол қою және келісімшарт дайындау үшін жолдау;</w:t>
      </w:r>
      <w:r>
        <w:br/>
      </w:r>
      <w:r>
        <w:rPr>
          <w:rFonts w:ascii="Times New Roman"/>
          <w:b w:val="false"/>
          <w:i w:val="false"/>
          <w:color w:val="000000"/>
          <w:sz w:val="28"/>
        </w:rPr>
        <w:t xml:space="preserve">
      </w:t>
      </w:r>
      <w:r>
        <w:rPr>
          <w:rFonts w:ascii="Times New Roman"/>
          <w:b w:val="false"/>
          <w:i w:val="false"/>
          <w:color w:val="000000"/>
          <w:sz w:val="28"/>
        </w:rPr>
        <w:t>7) келісімшартқа қол қою;</w:t>
      </w:r>
      <w:r>
        <w:br/>
      </w:r>
      <w:r>
        <w:rPr>
          <w:rFonts w:ascii="Times New Roman"/>
          <w:b w:val="false"/>
          <w:i w:val="false"/>
          <w:color w:val="000000"/>
          <w:sz w:val="28"/>
        </w:rPr>
        <w:t xml:space="preserve">
      </w:t>
      </w:r>
      <w:r>
        <w:rPr>
          <w:rFonts w:ascii="Times New Roman"/>
          <w:b w:val="false"/>
          <w:i w:val="false"/>
          <w:color w:val="000000"/>
          <w:sz w:val="28"/>
        </w:rPr>
        <w:t>8) мемлекеттік тіркеуге жолдау.</w:t>
      </w:r>
    </w:p>
    <w:bookmarkEnd w:id="52"/>
    <w:bookmarkStart w:name="z304" w:id="53"/>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53"/>
    <w:bookmarkStart w:name="z305" w:id="54"/>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сәулет және қала құрылысы саласындағы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4) сәулет және қала құрылысы саласындағы бөлімнің басшысы;</w:t>
      </w:r>
      <w:r>
        <w:br/>
      </w:r>
      <w:r>
        <w:rPr>
          <w:rFonts w:ascii="Times New Roman"/>
          <w:b w:val="false"/>
          <w:i w:val="false"/>
          <w:color w:val="000000"/>
          <w:sz w:val="28"/>
        </w:rPr>
        <w:t xml:space="preserve">
      </w:t>
      </w:r>
      <w:r>
        <w:rPr>
          <w:rFonts w:ascii="Times New Roman"/>
          <w:b w:val="false"/>
          <w:i w:val="false"/>
          <w:color w:val="000000"/>
          <w:sz w:val="28"/>
        </w:rPr>
        <w:t>5) сәулет және қала құрылысы саласындағы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 және басқа да уәкілетті органдар;</w:t>
      </w:r>
      <w:r>
        <w:br/>
      </w:r>
      <w:r>
        <w:rPr>
          <w:rFonts w:ascii="Times New Roman"/>
          <w:b w:val="false"/>
          <w:i w:val="false"/>
          <w:color w:val="000000"/>
          <w:sz w:val="28"/>
        </w:rPr>
        <w:t xml:space="preserve">
      </w:t>
      </w:r>
      <w:r>
        <w:rPr>
          <w:rFonts w:ascii="Times New Roman"/>
          <w:b w:val="false"/>
          <w:i w:val="false"/>
          <w:color w:val="000000"/>
          <w:sz w:val="28"/>
        </w:rPr>
        <w:t>7) жер қатынастары саласындағы бөлім.</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осы "Елді мекен шегінде объект салу үшін жер учаскесін беру" мемлекеттік көрсетілетін қызмет регламентінің (бұдан әрі-регламент)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биснес-процестерінің анықтамалығында көрсетіледі.</w:t>
      </w:r>
    </w:p>
    <w:bookmarkEnd w:id="54"/>
    <w:bookmarkStart w:name="z314" w:id="55"/>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w:t>
      </w:r>
      <w:r>
        <w:br/>
      </w:r>
      <w:r>
        <w:rPr>
          <w:rFonts w:ascii="Times New Roman"/>
          <w:b/>
          <w:i w:val="false"/>
          <w:color w:val="000000"/>
        </w:rPr>
        <w:t>өзара 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55"/>
    <w:bookmarkStart w:name="z315" w:id="56"/>
    <w:p>
      <w:pPr>
        <w:spacing w:after="0"/>
        <w:ind w:left="0"/>
        <w:jc w:val="both"/>
      </w:pPr>
      <w:r>
        <w:rPr>
          <w:rFonts w:ascii="Times New Roman"/>
          <w:b w:val="false"/>
          <w:i w:val="false"/>
          <w:color w:val="000000"/>
          <w:sz w:val="28"/>
        </w:rPr>
        <w:t>
      10. Мемлекеттік корпорация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корпорацияның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1–процесс–мемлекеттік көрсетілетін қызмет көрсету үшін Мемлекеттік корпорация қызметкерінің 1 (бір) минут ішінде Мемлекеттік корпорация ықпалдастырылған ақпараттық жүйесінің автоматтандырылған жұмыс орнына (бұдан әрі–Мемлекеттік корпорация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2–процесс–Мемлекеттік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корпорацияның қызметкері көрсетілетін қызметті алушының,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3–процесс–электрондық үкімет шлюзі (бұдан әрі–ЭҮШ) арқылы жеке тұлғалардың мемлекеттік деректер қорына немесе заңды тұлғалардың мемлекеттік деректер қорына (бұдан әрі–ЖТ МДҚ немесе ЗТ МДҚ) көрсетілетін қызметті алушының мәліметтері туралы, сонымен бірге Бірыңғай нотариалдық ақпараттық жүйеге (бұдан әрі–БНАЖ)–көрсетілетін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4–процесс–көрсетілетін қызметті алушының ЖТ МДҚ немесе ЗТ МДҚ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5–процесс–Мемлекеттік корпорация қызметкерінің электрондық цифрлық қолтаңбасымен (бұдан әрі–ЭЦҚ)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2–шарт–көрсетілетін қызметті берушінің 1 (бір)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 процесс–2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қалыптастырылады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8–процесс–көрсетілетін қызметті алушының Мемлекеттік корпорация қызметкері арқылы ЭҮАШ АЖО қалыптастырылған мемлекеттік көрсетілетін қызметтің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әрі–ЖСН) және (немесе) бизнес сәйкестендіру нөмірі (бұдан әрі–БСН),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1–процесс–көрсетілетін қызметті алу үшін көрсетілетін қызметті алушының порталға ЖСН және (немесе) БСН және парольді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2–процесс–көрсетілетін қызметті алушының мәліметтерінде бұзушылықтардың болуына байланысты порталда авторландырудан бас тарту туралы хабарламаның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3–процесс–көрсетілетін қызметті алушының осы регламентте көрсетілген қызметті таңдауы, экранға қызмет көрсетуге арналған сұраныс нысаны шығады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 сондай-ақ сұранысты куәландыру (қол қою) үшін көрсетілетін қызметті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5–процесс–көрсетілетін қызметті берушінің сұранысты өңдеу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3–шарт–көрсетілетін қызметті берушінің қызмет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7–процесс–көрсетілетін қызметті алушының порталда қалыптастырылған мемлекеттік көрсетілетін қызмет нәтижесін (электрондық құжат нысанындағы хабарлама) алуы. Мемлекеттік көрсетілетін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олардың лауазымды адамдарының, Мемлекеттік корпорация және (немесе) олардың қызметкерлерінің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14.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45" w:id="57"/>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қызметіне мемлекеттік қызмет көрсетудің бизнес-процестерінің анықтамалығы</w:t>
      </w:r>
    </w:p>
    <w:bookmarkEnd w:id="57"/>
    <w:bookmarkStart w:name="z34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50" w:id="5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өзара функционалдық іс-қимылдары диаграммасы</w:t>
      </w:r>
    </w:p>
    <w:bookmarkEnd w:id="59"/>
    <w:bookmarkStart w:name="z351"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53" w:id="61"/>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жүйелердің функционалдық өзара іс-қимыл диаграммасы</w:t>
      </w:r>
    </w:p>
    <w:bookmarkEnd w:id="61"/>
    <w:bookmarkStart w:name="z35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