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ad47a" w14:textId="c9ad4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тауарын өндірушілерге су беру қызметтерінің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1 наурыздағы № 61 қаулысы. Батыс Қазақстан облысының Әділет департаментінде 2016 жылғы 7 сәуірде № 4323 болып тіркелді. Күші жойылды - Батыс Қазақстан облысы әкімдігінің 2020 жылғы 20 мамырдағы № 109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00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"Ауыл шаруашылығы тауарын өндірушілерге су беру қызметтерінің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облысының ауыл шаруашылығы басқармасы" мемлекеттік мекемесі (М.К.Оңғарбеков)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бірінші орынбасары А.К.Өтеғұловқа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 наурыздағы №61</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0" w:id="1"/>
    <w:p>
      <w:pPr>
        <w:spacing w:after="0"/>
        <w:ind w:left="0"/>
        <w:jc w:val="left"/>
      </w:pPr>
      <w:r>
        <w:rPr>
          <w:rFonts w:ascii="Times New Roman"/>
          <w:b/>
          <w:i w:val="false"/>
          <w:color w:val="000000"/>
        </w:rPr>
        <w:t xml:space="preserve"> "Ауыл шаруашылығы тауарын өндірушілерге су беру қызметтерінің құнын субсидиялау"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16.05.2019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1"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1. "Ауыл шаруашылығы тауарын өндірушілерге су беру қызметтерінің құнын субсидиялау" мемлекеттік көрсетілетін қызметі (бұдан әрі – мемлекеттік көрсетілетін қызмет).</w:t>
      </w:r>
    </w:p>
    <w:bookmarkEnd w:id="3"/>
    <w:bookmarkStart w:name="z14" w:id="4"/>
    <w:p>
      <w:pPr>
        <w:spacing w:after="0"/>
        <w:ind w:left="0"/>
        <w:jc w:val="both"/>
      </w:pPr>
      <w:r>
        <w:rPr>
          <w:rFonts w:ascii="Times New Roman"/>
          <w:b w:val="false"/>
          <w:i w:val="false"/>
          <w:color w:val="000000"/>
          <w:sz w:val="28"/>
        </w:rPr>
        <w:t xml:space="preserve">
      Мемлекеттік көрсетілетін қызмет "Батыс Қазақстан облысының ауыл шаруашылығы басқармасы" мемлекеттік мекемесімен (бұдан әрі – көрсетілетін қызметті беруші) Қазақстан Республикасы Ауыл шаруашылығы министрінің 2015 жылғы 8 желтоқсандағы №6-4/1072 </w:t>
      </w:r>
      <w:r>
        <w:rPr>
          <w:rFonts w:ascii="Times New Roman"/>
          <w:b/>
          <w:i w:val="false"/>
          <w:color w:val="000000"/>
          <w:sz w:val="28"/>
        </w:rPr>
        <w:t>"</w:t>
      </w:r>
      <w:r>
        <w:rPr>
          <w:rFonts w:ascii="Times New Roman"/>
          <w:b w:val="false"/>
          <w:i w:val="false"/>
          <w:color w:val="000000"/>
          <w:sz w:val="28"/>
        </w:rPr>
        <w:t xml:space="preserve">Ауыл шаруашылығы тауарын өндірушілерге су беру қызметтерінің құнын субсидиялау" мемлекеттік көрсетілетін қызмет стандартын бекіту туралы" бұйрығымен (Нормативтік құқықтық актілерді мемлекеттік тіркеу тізілімінде №12933 тіркелген) бекітілген "Ауыл шаруашылығы тауарын өндірушілерге су беру қызметтерінің құнын субсидиялау"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4"/>
    <w:bookmarkStart w:name="z15" w:id="5"/>
    <w:p>
      <w:pPr>
        <w:spacing w:after="0"/>
        <w:ind w:left="0"/>
        <w:jc w:val="both"/>
      </w:pPr>
      <w:r>
        <w:rPr>
          <w:rFonts w:ascii="Times New Roman"/>
          <w:b w:val="false"/>
          <w:i w:val="false"/>
          <w:color w:val="000000"/>
          <w:sz w:val="28"/>
        </w:rPr>
        <w:t>
      2. Мемлекеттік көрсетілетін қызметті көрсету нысаны: электрондық (толығымен автоматтандырылған).</w:t>
      </w:r>
    </w:p>
    <w:bookmarkEnd w:id="5"/>
    <w:bookmarkStart w:name="z16" w:id="6"/>
    <w:p>
      <w:pPr>
        <w:spacing w:after="0"/>
        <w:ind w:left="0"/>
        <w:jc w:val="both"/>
      </w:pPr>
      <w:r>
        <w:rPr>
          <w:rFonts w:ascii="Times New Roman"/>
          <w:b w:val="false"/>
          <w:i w:val="false"/>
          <w:color w:val="000000"/>
          <w:sz w:val="28"/>
        </w:rPr>
        <w:t>
      3. Мемлекеттік көрсетілетін қызмет жеке және заңды тұлғаларға (бұдан әрі – көрсетілетін қызметті алушы) тегін көрсетіледі.</w:t>
      </w:r>
    </w:p>
    <w:bookmarkEnd w:id="6"/>
    <w:bookmarkStart w:name="z17" w:id="7"/>
    <w:p>
      <w:pPr>
        <w:spacing w:after="0"/>
        <w:ind w:left="0"/>
        <w:jc w:val="both"/>
      </w:pPr>
      <w:r>
        <w:rPr>
          <w:rFonts w:ascii="Times New Roman"/>
          <w:b w:val="false"/>
          <w:i w:val="false"/>
          <w:color w:val="000000"/>
          <w:sz w:val="28"/>
        </w:rPr>
        <w:t>
      4.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7"/>
    <w:bookmarkStart w:name="z18" w:id="8"/>
    <w:p>
      <w:pPr>
        <w:spacing w:after="0"/>
        <w:ind w:left="0"/>
        <w:jc w:val="both"/>
      </w:pPr>
      <w:r>
        <w:rPr>
          <w:rFonts w:ascii="Times New Roman"/>
          <w:b w:val="false"/>
          <w:i w:val="false"/>
          <w:color w:val="000000"/>
          <w:sz w:val="28"/>
        </w:rPr>
        <w:t xml:space="preserve">
      5. Мемлекеттік қызметті көрсету нәтижесі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субсидиялар алуға арналған өтінімді қарастыру нәтижелері туралы хабарлама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w:t>
      </w:r>
    </w:p>
    <w:bookmarkEnd w:id="8"/>
    <w:bookmarkStart w:name="z19" w:id="9"/>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9"/>
    <w:bookmarkStart w:name="z20" w:id="10"/>
    <w:p>
      <w:pPr>
        <w:spacing w:after="0"/>
        <w:ind w:left="0"/>
        <w:jc w:val="both"/>
      </w:pPr>
      <w:r>
        <w:rPr>
          <w:rFonts w:ascii="Times New Roman"/>
          <w:b w:val="false"/>
          <w:i w:val="false"/>
          <w:color w:val="000000"/>
          <w:sz w:val="28"/>
        </w:rPr>
        <w:t>
      Хабарлама көрсетілетін қызметті алушы субсидиялаудың ақпараттық жүйесінде тіркелген кезде көрсеткен электрондық почтаның мекенжайына жолданады.</w:t>
      </w:r>
    </w:p>
    <w:bookmarkEnd w:id="10"/>
    <w:bookmarkStart w:name="z21" w:id="1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1"/>
    <w:bookmarkStart w:name="z22" w:id="12"/>
    <w:p>
      <w:pPr>
        <w:spacing w:after="0"/>
        <w:ind w:left="0"/>
        <w:jc w:val="both"/>
      </w:pPr>
      <w:r>
        <w:rPr>
          <w:rFonts w:ascii="Times New Roman"/>
          <w:b w:val="false"/>
          <w:i w:val="false"/>
          <w:color w:val="000000"/>
          <w:sz w:val="28"/>
        </w:rPr>
        <w:t xml:space="preserve">
      6. Мемлекеттік қызметті көрсету бойынша рәсімді (іс-қимылды) бастауға негіздеме көрсетілетін қызметті алушының электрондық цифрлық қолтаңбамен (бұдан әрі – ЭЦҚ) куәландырылған электрондық құжат нысанында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су беру жөніндегі көрсетілетін қызметтерге субсидиялар алуға арналған өтінімді ұсынуы болып табылады.</w:t>
      </w:r>
    </w:p>
    <w:bookmarkEnd w:id="12"/>
    <w:bookmarkStart w:name="z23" w:id="13"/>
    <w:p>
      <w:pPr>
        <w:spacing w:after="0"/>
        <w:ind w:left="0"/>
        <w:jc w:val="both"/>
      </w:pPr>
      <w:r>
        <w:rPr>
          <w:rFonts w:ascii="Times New Roman"/>
          <w:b w:val="false"/>
          <w:i w:val="false"/>
          <w:color w:val="000000"/>
          <w:sz w:val="28"/>
        </w:rPr>
        <w:t>
      Порталда өтінімнің қабылдағанын растау – көрсетілетін қызметті алушының "жеке кабинетінде" мемлекеттік қызметті көрсетуге арналған сұранымның қабылданғаны туралы мәртебе көрінеді.</w:t>
      </w:r>
    </w:p>
    <w:bookmarkEnd w:id="13"/>
    <w:bookmarkStart w:name="z24" w:id="14"/>
    <w:p>
      <w:pPr>
        <w:spacing w:after="0"/>
        <w:ind w:left="0"/>
        <w:jc w:val="both"/>
      </w:pPr>
      <w:r>
        <w:rPr>
          <w:rFonts w:ascii="Times New Roman"/>
          <w:b w:val="false"/>
          <w:i w:val="false"/>
          <w:color w:val="000000"/>
          <w:sz w:val="28"/>
        </w:rPr>
        <w:t>
      7. Мемлекеттік көрсетілетін қызметті көрсету процесінің құрамына кіретін әрбір рәсімнің (іс-қимылдың) мазмұны, оны орындаудың ұзақтығы:</w:t>
      </w:r>
    </w:p>
    <w:bookmarkEnd w:id="14"/>
    <w:bookmarkStart w:name="z25" w:id="15"/>
    <w:p>
      <w:pPr>
        <w:spacing w:after="0"/>
        <w:ind w:left="0"/>
        <w:jc w:val="both"/>
      </w:pPr>
      <w:r>
        <w:rPr>
          <w:rFonts w:ascii="Times New Roman"/>
          <w:b w:val="false"/>
          <w:i w:val="false"/>
          <w:color w:val="000000"/>
          <w:sz w:val="28"/>
        </w:rPr>
        <w:t>
      1) көрсетілетін қызметті алушы порталда өтінімді тіркеген сәттен бастап 1 (бір) жұмыс күнi iшiнде көрсетілетін қызметті берушінің жауапты орындаушысы порталда қалыптастырылған тиісті хабарламаға ЭЦҚ пайдалана отырып қол қою жолымен оның қабылданғанын растайды. Бұл хабарлама көрсетілетін қызметті алушының "жеке кабинетінде" қолжетімді болады.</w:t>
      </w:r>
    </w:p>
    <w:bookmarkEnd w:id="15"/>
    <w:bookmarkStart w:name="z26" w:id="16"/>
    <w:p>
      <w:pPr>
        <w:spacing w:after="0"/>
        <w:ind w:left="0"/>
        <w:jc w:val="both"/>
      </w:pPr>
      <w:r>
        <w:rPr>
          <w:rFonts w:ascii="Times New Roman"/>
          <w:b w:val="false"/>
          <w:i w:val="false"/>
          <w:color w:val="000000"/>
          <w:sz w:val="28"/>
        </w:rPr>
        <w:t>
      Нәтижесі – өтінімнің қабылданғанын растау;</w:t>
      </w:r>
    </w:p>
    <w:bookmarkEnd w:id="16"/>
    <w:bookmarkStart w:name="z27" w:id="17"/>
    <w:p>
      <w:pPr>
        <w:spacing w:after="0"/>
        <w:ind w:left="0"/>
        <w:jc w:val="both"/>
      </w:pPr>
      <w:r>
        <w:rPr>
          <w:rFonts w:ascii="Times New Roman"/>
          <w:b w:val="false"/>
          <w:i w:val="false"/>
          <w:color w:val="000000"/>
          <w:sz w:val="28"/>
        </w:rPr>
        <w:t xml:space="preserve">
      2) көрсетілетін қызметті берушінің жауапты орындаушысы өтінімнің қабылданғанын растағаннан кейін екі жұмыс күні ішінде өтінімнің толықтығын тексереді, өтінім толық болмаған жағдайда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тартады немесе порталда "Қазынашылық-Клиент" ақпараттық жүйесіне жүктелетін, субсидия төлеуге арналған төлем тапсырмасын қалыптастырады.</w:t>
      </w:r>
    </w:p>
    <w:bookmarkEnd w:id="17"/>
    <w:bookmarkStart w:name="z28" w:id="18"/>
    <w:p>
      <w:pPr>
        <w:spacing w:after="0"/>
        <w:ind w:left="0"/>
        <w:jc w:val="both"/>
      </w:pPr>
      <w:r>
        <w:rPr>
          <w:rFonts w:ascii="Times New Roman"/>
          <w:b w:val="false"/>
          <w:i w:val="false"/>
          <w:color w:val="000000"/>
          <w:sz w:val="28"/>
        </w:rPr>
        <w:t xml:space="preserve">
      Нәтижесі – субсидия төлеуге арналған төлем тапсырмасын қалыптастыру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w:t>
      </w:r>
    </w:p>
    <w:bookmarkEnd w:id="18"/>
    <w:bookmarkStart w:name="z29" w:id="19"/>
    <w:p>
      <w:pPr>
        <w:spacing w:after="0"/>
        <w:ind w:left="0"/>
        <w:jc w:val="both"/>
      </w:pPr>
      <w:r>
        <w:rPr>
          <w:rFonts w:ascii="Times New Roman"/>
          <w:b w:val="false"/>
          <w:i w:val="false"/>
          <w:color w:val="000000"/>
          <w:sz w:val="28"/>
        </w:rPr>
        <w:t>
      3) көрсетілетін қызметті берушінің агроөнеркәсіп кешенін қаржыландыру бөлімі субсидия төлеуді жүзеге асырады.</w:t>
      </w:r>
    </w:p>
    <w:bookmarkEnd w:id="19"/>
    <w:bookmarkStart w:name="z30" w:id="20"/>
    <w:p>
      <w:pPr>
        <w:spacing w:after="0"/>
        <w:ind w:left="0"/>
        <w:jc w:val="both"/>
      </w:pPr>
      <w:r>
        <w:rPr>
          <w:rFonts w:ascii="Times New Roman"/>
          <w:b w:val="false"/>
          <w:i w:val="false"/>
          <w:color w:val="000000"/>
          <w:sz w:val="28"/>
        </w:rPr>
        <w:t>
      Нәтижесі – субсидия төлеуді жүзеге асыру.</w:t>
      </w:r>
    </w:p>
    <w:bookmarkEnd w:id="20"/>
    <w:bookmarkStart w:name="z31" w:id="21"/>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21"/>
    <w:bookmarkStart w:name="z32" w:id="22"/>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берушінің құрылымдық бөлімшелерінің (қызметкерлерінің) тізбесі:</w:t>
      </w:r>
    </w:p>
    <w:bookmarkEnd w:id="22"/>
    <w:bookmarkStart w:name="z33" w:id="23"/>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23"/>
    <w:bookmarkStart w:name="z34" w:id="24"/>
    <w:p>
      <w:pPr>
        <w:spacing w:after="0"/>
        <w:ind w:left="0"/>
        <w:jc w:val="both"/>
      </w:pPr>
      <w:r>
        <w:rPr>
          <w:rFonts w:ascii="Times New Roman"/>
          <w:b w:val="false"/>
          <w:i w:val="false"/>
          <w:color w:val="000000"/>
          <w:sz w:val="28"/>
        </w:rPr>
        <w:t>
      2) көрсетілетін қызметті берушінің агроөнеркәсіп кешенін қаржыландыру бөлімі.</w:t>
      </w:r>
    </w:p>
    <w:bookmarkEnd w:id="24"/>
    <w:bookmarkStart w:name="z35" w:id="25"/>
    <w:p>
      <w:pPr>
        <w:spacing w:after="0"/>
        <w:ind w:left="0"/>
        <w:jc w:val="both"/>
      </w:pPr>
      <w:r>
        <w:rPr>
          <w:rFonts w:ascii="Times New Roman"/>
          <w:b w:val="false"/>
          <w:i w:val="false"/>
          <w:color w:val="000000"/>
          <w:sz w:val="28"/>
        </w:rPr>
        <w:t xml:space="preserve">
      9. Мемлекеттік көрсетілетін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w:t>
      </w:r>
      <w:r>
        <w:rPr>
          <w:rFonts w:ascii="Times New Roman"/>
          <w:b/>
          <w:i w:val="false"/>
          <w:color w:val="000000"/>
          <w:sz w:val="28"/>
        </w:rPr>
        <w:t>"</w:t>
      </w:r>
      <w:r>
        <w:rPr>
          <w:rFonts w:ascii="Times New Roman"/>
          <w:b w:val="false"/>
          <w:i w:val="false"/>
          <w:color w:val="000000"/>
          <w:sz w:val="28"/>
        </w:rPr>
        <w:t xml:space="preserve">Ауыл шаруашылығы тауарын өндірушілерге су беру қызметтерінің құнын субсидиялау"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көрсетілетін қызметті көрсетудің бизнес-процестерінің анықтамалығында көрсетіледі.</w:t>
      </w:r>
    </w:p>
    <w:bookmarkEnd w:id="25"/>
    <w:bookmarkStart w:name="z36" w:id="26"/>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6"/>
    <w:bookmarkStart w:name="z37" w:id="27"/>
    <w:p>
      <w:pPr>
        <w:spacing w:after="0"/>
        <w:ind w:left="0"/>
        <w:jc w:val="both"/>
      </w:pPr>
      <w:r>
        <w:rPr>
          <w:rFonts w:ascii="Times New Roman"/>
          <w:b w:val="false"/>
          <w:i w:val="false"/>
          <w:color w:val="000000"/>
          <w:sz w:val="28"/>
        </w:rPr>
        <w:t>
      10. Портал арқылы мемлекеттік қызметті көрсету кезіндегі көрсетілетін қызметті алушының өтініш білдіру тәртібін және рәсімдердің (іс-қимылдардың) реттілігін сипаттау:</w:t>
      </w:r>
    </w:p>
    <w:bookmarkEnd w:id="27"/>
    <w:bookmarkStart w:name="z38" w:id="28"/>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бизнес-сәйкестендіру нөмірі (бұдан әрі – БСН) және парольдің көмегімен порталға тіркеледі (порталда тіркелмеген қызмет алушылар үшін іске асырылады);</w:t>
      </w:r>
    </w:p>
    <w:bookmarkEnd w:id="28"/>
    <w:bookmarkStart w:name="z39" w:id="29"/>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ЖСН немесе БСН және паролін (авторландыру процесі) енгізуі;</w:t>
      </w:r>
    </w:p>
    <w:bookmarkEnd w:id="29"/>
    <w:bookmarkStart w:name="z40" w:id="30"/>
    <w:p>
      <w:pPr>
        <w:spacing w:after="0"/>
        <w:ind w:left="0"/>
        <w:jc w:val="both"/>
      </w:pPr>
      <w:r>
        <w:rPr>
          <w:rFonts w:ascii="Times New Roman"/>
          <w:b w:val="false"/>
          <w:i w:val="false"/>
          <w:color w:val="000000"/>
          <w:sz w:val="28"/>
        </w:rPr>
        <w:t>
      3) 1-шарт – порталда ЖСН (немесе) БСН және пароль арқылы тіркелген көрсетілетін қызметті алушы туралы деректердің дұрыстығы тексеріледі;</w:t>
      </w:r>
    </w:p>
    <w:bookmarkEnd w:id="30"/>
    <w:bookmarkStart w:name="z41" w:id="31"/>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қалыптастырылады;</w:t>
      </w:r>
    </w:p>
    <w:bookmarkEnd w:id="31"/>
    <w:bookmarkStart w:name="z42" w:id="32"/>
    <w:p>
      <w:pPr>
        <w:spacing w:after="0"/>
        <w:ind w:left="0"/>
        <w:jc w:val="both"/>
      </w:pPr>
      <w:r>
        <w:rPr>
          <w:rFonts w:ascii="Times New Roman"/>
          <w:b w:val="false"/>
          <w:i w:val="false"/>
          <w:color w:val="000000"/>
          <w:sz w:val="28"/>
        </w:rPr>
        <w:t>
      5) 3-процесс – көрсетілетін қызметті алушы осы регламентте көрсетілген мемлекеттік көрсетілетін қызметті таңдайды, мемлекеттік көрсетілетін қызметті көрсету үшін сұраныстың нысаны экранға шығады және оның құрылымы мен үлгілік талаптарын ескеріп, көрсетілетін қызметті алушы нысанды толтырады, сұранысты куәландыру (қол қою) үшін көрсетілетін қызметті алушы ЭЦҚ тіркеу куәлігін таңдайды;</w:t>
      </w:r>
    </w:p>
    <w:bookmarkEnd w:id="32"/>
    <w:bookmarkStart w:name="z43" w:id="33"/>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 сондай-ақ сұраныста көрсетілген ЖСН немесе БСН және ЭЦҚ тіркеу куәлігінде көрсетілген ЖСН немесе БСН арасында сәйкестендіру деректерінің сәйкестігі тексеріледі;</w:t>
      </w:r>
    </w:p>
    <w:bookmarkEnd w:id="33"/>
    <w:bookmarkStart w:name="z44" w:id="34"/>
    <w:p>
      <w:pPr>
        <w:spacing w:after="0"/>
        <w:ind w:left="0"/>
        <w:jc w:val="both"/>
      </w:pPr>
      <w:r>
        <w:rPr>
          <w:rFonts w:ascii="Times New Roman"/>
          <w:b w:val="false"/>
          <w:i w:val="false"/>
          <w:color w:val="000000"/>
          <w:sz w:val="28"/>
        </w:rPr>
        <w:t>
      7) 4-процесс – көрсетілетін қызметті алушының ЭЦҚ-ның порталда түпнұсқалығы расталмауына байланысты сұратылатын мемлекеттік көрсетілетін қызметтен бас тарту туралы хабарлама қалыптастырылады;</w:t>
      </w:r>
    </w:p>
    <w:bookmarkEnd w:id="34"/>
    <w:bookmarkStart w:name="z45" w:id="35"/>
    <w:p>
      <w:pPr>
        <w:spacing w:after="0"/>
        <w:ind w:left="0"/>
        <w:jc w:val="both"/>
      </w:pPr>
      <w:r>
        <w:rPr>
          <w:rFonts w:ascii="Times New Roman"/>
          <w:b w:val="false"/>
          <w:i w:val="false"/>
          <w:color w:val="000000"/>
          <w:sz w:val="28"/>
        </w:rPr>
        <w:t>
      8) 5-процесс – көрсетілетін қызметті алушының сұранысын өңдеу үшін электрондық үкімет шлюзі арқылы көрсетілетін қызметті алушының ЭЦҚ-мен куәландырылған (қол қойылған) электрондық құжаттары (көрсетілетін қызметті алушының сұранысы) электрондық үкіметтің аймақтық шлюзінің автоматтандырылған жұмыс орнына (бұдан әрі – ЭҮАШ АЖО) жолданады;</w:t>
      </w:r>
    </w:p>
    <w:bookmarkEnd w:id="35"/>
    <w:bookmarkStart w:name="z46" w:id="36"/>
    <w:p>
      <w:pPr>
        <w:spacing w:after="0"/>
        <w:ind w:left="0"/>
        <w:jc w:val="both"/>
      </w:pPr>
      <w:r>
        <w:rPr>
          <w:rFonts w:ascii="Times New Roman"/>
          <w:b w:val="false"/>
          <w:i w:val="false"/>
          <w:color w:val="000000"/>
          <w:sz w:val="28"/>
        </w:rPr>
        <w:t>
      9) 3-шарт – көрсетілетін қызметті беруші көрсетілетін қызметті алушы ұсынған өтінімді (өтпелі өтінімді) тексереді;</w:t>
      </w:r>
    </w:p>
    <w:bookmarkEnd w:id="36"/>
    <w:bookmarkStart w:name="z47" w:id="37"/>
    <w:p>
      <w:pPr>
        <w:spacing w:after="0"/>
        <w:ind w:left="0"/>
        <w:jc w:val="both"/>
      </w:pPr>
      <w:r>
        <w:rPr>
          <w:rFonts w:ascii="Times New Roman"/>
          <w:b w:val="false"/>
          <w:i w:val="false"/>
          <w:color w:val="000000"/>
          <w:sz w:val="28"/>
        </w:rPr>
        <w:t>
      10) 6-процесс – көрсетілетін қызметті алушының өтінімінде кемшіліктердің болуына байланысты сұратылып отырған мемлекеттік көрсетілетін қызметтен бас тарту жөнінде хабарлама қалыптастырылады;</w:t>
      </w:r>
    </w:p>
    <w:bookmarkEnd w:id="37"/>
    <w:bookmarkStart w:name="z48" w:id="38"/>
    <w:p>
      <w:pPr>
        <w:spacing w:after="0"/>
        <w:ind w:left="0"/>
        <w:jc w:val="both"/>
      </w:pPr>
      <w:r>
        <w:rPr>
          <w:rFonts w:ascii="Times New Roman"/>
          <w:b w:val="false"/>
          <w:i w:val="false"/>
          <w:color w:val="000000"/>
          <w:sz w:val="28"/>
        </w:rPr>
        <w:t>
      11) 7-процесс – көрсетілетін қызметті алушы порталда қалыптастырылған мемлекеттік көрсетілетін қызметтің нәтижесін (электрондық құжат нысанындағы хабарлама) алады.</w:t>
      </w:r>
    </w:p>
    <w:bookmarkEnd w:id="38"/>
    <w:bookmarkStart w:name="z49" w:id="39"/>
    <w:p>
      <w:pPr>
        <w:spacing w:after="0"/>
        <w:ind w:left="0"/>
        <w:jc w:val="both"/>
      </w:pPr>
      <w:r>
        <w:rPr>
          <w:rFonts w:ascii="Times New Roman"/>
          <w:b w:val="false"/>
          <w:i w:val="false"/>
          <w:color w:val="000000"/>
          <w:sz w:val="28"/>
        </w:rPr>
        <w:t xml:space="preserve">
      Портал арқылы мемлекеттік көрсетілетін қызметті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39"/>
    <w:bookmarkStart w:name="z50" w:id="40"/>
    <w:p>
      <w:pPr>
        <w:spacing w:after="0"/>
        <w:ind w:left="0"/>
        <w:jc w:val="both"/>
      </w:pPr>
      <w:r>
        <w:rPr>
          <w:rFonts w:ascii="Times New Roman"/>
          <w:b w:val="false"/>
          <w:i w:val="false"/>
          <w:color w:val="000000"/>
          <w:sz w:val="28"/>
        </w:rPr>
        <w:t xml:space="preserve">
      11. Орталық мемлекеттік органдардың, сондай-ақ көрсетілетін қызметті берушінің және (немесе) оның лауазымды адамдарының мемлекеттік қызметті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40"/>
    <w:bookmarkStart w:name="z51" w:id="41"/>
    <w:p>
      <w:pPr>
        <w:spacing w:after="0"/>
        <w:ind w:left="0"/>
        <w:jc w:val="both"/>
      </w:pPr>
      <w:r>
        <w:rPr>
          <w:rFonts w:ascii="Times New Roman"/>
          <w:b w:val="false"/>
          <w:i w:val="false"/>
          <w:color w:val="000000"/>
          <w:sz w:val="28"/>
        </w:rPr>
        <w:t xml:space="preserve">
      12. Мемлекеттік қызметті, оның ішінде электрондық нысанда көрсетілетін қызметті көрсетудің ерекшеліктері ескеріле отырып қойылатын өзге де талаптар Стандарттың </w:t>
      </w:r>
      <w:r>
        <w:rPr>
          <w:rFonts w:ascii="Times New Roman"/>
          <w:b w:val="false"/>
          <w:i w:val="false"/>
          <w:color w:val="000000"/>
          <w:sz w:val="28"/>
        </w:rPr>
        <w:t>4-тарауына</w:t>
      </w:r>
      <w:r>
        <w:rPr>
          <w:rFonts w:ascii="Times New Roman"/>
          <w:b w:val="false"/>
          <w:i w:val="false"/>
          <w:color w:val="000000"/>
          <w:sz w:val="28"/>
        </w:rPr>
        <w:t xml:space="preserve"> сәйкес жүзеге асырылады.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w:t>
            </w:r>
            <w:r>
              <w:br/>
            </w:r>
            <w:r>
              <w:rPr>
                <w:rFonts w:ascii="Times New Roman"/>
                <w:b w:val="false"/>
                <w:i w:val="false"/>
                <w:color w:val="000000"/>
                <w:sz w:val="20"/>
              </w:rPr>
              <w:t>өндірушілерге су беру</w:t>
            </w:r>
            <w:r>
              <w:br/>
            </w:r>
            <w:r>
              <w:rPr>
                <w:rFonts w:ascii="Times New Roman"/>
                <w:b w:val="false"/>
                <w:i w:val="false"/>
                <w:color w:val="000000"/>
                <w:sz w:val="20"/>
              </w:rPr>
              <w:t>қызметтерінің құнын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2-қосымша</w:t>
            </w:r>
          </w:p>
        </w:tc>
      </w:tr>
    </w:tbl>
    <w:bookmarkStart w:name="z53" w:id="42"/>
    <w:p>
      <w:pPr>
        <w:spacing w:after="0"/>
        <w:ind w:left="0"/>
        <w:jc w:val="left"/>
      </w:pPr>
      <w:r>
        <w:rPr>
          <w:rFonts w:ascii="Times New Roman"/>
          <w:b/>
          <w:i w:val="false"/>
          <w:color w:val="000000"/>
        </w:rPr>
        <w:t xml:space="preserve"> "Ауыл шаруашылығы тауарын өндірушілерге су беру қызметтерінің құнын субсидиялау" мемлекеттік көрсетілетін қызметін көрсетудің бизнес-процестерінің анықтамалығы</w:t>
      </w:r>
    </w:p>
    <w:bookmarkEnd w:id="42"/>
    <w:p>
      <w:pPr>
        <w:spacing w:after="0"/>
        <w:ind w:left="0"/>
        <w:jc w:val="left"/>
      </w:pPr>
      <w:r>
        <w:br/>
      </w:r>
    </w:p>
    <w:p>
      <w:pPr>
        <w:spacing w:after="0"/>
        <w:ind w:left="0"/>
        <w:jc w:val="both"/>
      </w:pPr>
      <w:r>
        <w:drawing>
          <wp:inline distT="0" distB="0" distL="0" distR="0">
            <wp:extent cx="78105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2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69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w:t>
            </w:r>
            <w:r>
              <w:br/>
            </w:r>
            <w:r>
              <w:rPr>
                <w:rFonts w:ascii="Times New Roman"/>
                <w:b w:val="false"/>
                <w:i w:val="false"/>
                <w:color w:val="000000"/>
                <w:sz w:val="20"/>
              </w:rPr>
              <w:t>өндірушілерге су беру</w:t>
            </w:r>
            <w:r>
              <w:br/>
            </w:r>
            <w:r>
              <w:rPr>
                <w:rFonts w:ascii="Times New Roman"/>
                <w:b w:val="false"/>
                <w:i w:val="false"/>
                <w:color w:val="000000"/>
                <w:sz w:val="20"/>
              </w:rPr>
              <w:t>қызметтерінің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57" w:id="43"/>
    <w:p>
      <w:pPr>
        <w:spacing w:after="0"/>
        <w:ind w:left="0"/>
        <w:jc w:val="left"/>
      </w:pPr>
      <w:r>
        <w:rPr>
          <w:rFonts w:ascii="Times New Roman"/>
          <w:b/>
          <w:i w:val="false"/>
          <w:color w:val="000000"/>
        </w:rPr>
        <w:t xml:space="preserve"> Портал арқылы мемлекеттік көрсетілетін қызметті көрсету процесінде ақпараттық жүйелерді пайдалану тәртібі</w:t>
      </w:r>
    </w:p>
    <w:bookmarkEnd w:id="43"/>
    <w:p>
      <w:pPr>
        <w:spacing w:after="0"/>
        <w:ind w:left="0"/>
        <w:jc w:val="left"/>
      </w:pPr>
      <w:r>
        <w:br/>
      </w:r>
    </w:p>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