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e8e2" w14:textId="815e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 наурыздағы № 60 қаулысы. Батыс Қазақстан облысының Әділет департаментінде 2016 жылғы 1 сәуірде № 4318 болып тіркелді. Күші жойылды - Батыс Қазақстан облысы әкімдігінің 2020 жылғы 20 мамырдағы № 109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ауыл шаруашылығы басқармасы" мемлекеттік мекемесі (М.К.Оңғарбеков)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А.К.Өтеғұловқа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2016 жылғы</w:t>
            </w:r>
            <w:r>
              <w:br/>
            </w:r>
            <w:r>
              <w:rPr>
                <w:rFonts w:ascii="Times New Roman"/>
                <w:b w:val="false"/>
                <w:i w:val="false"/>
                <w:color w:val="000000"/>
                <w:sz w:val="20"/>
              </w:rPr>
              <w:t>1 наурыздағы № 60 қаулысымен</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мемлекеттiк көрсетілетін қызмет регламенті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облысының ауыл шаруашылығы басқармасы" мемлекеттік мекемесімен (бұдан әрі –көрсетілетін қызметті беруші) Қазақстан Республикасы Ауыл шаруашылығы министрінің 2015 жылғы 16 қарашадағы №9-3/999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 бекіту туралы" (Қазақстан Республикасының Әділет министрлігінде 2015 жылы 26 желтоқсанда №12520 тіркелген) бұйрығымен бекітілген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қабылдауды және мемлекеттік қызметті көрсету нәтижелерін беруді "Қазагромаркетинг" акционерлік қоғамы (бұдан әрі – оператор) жүзеге асырады.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инвестициялық субсидиялау мәселелері бойынша облыс әкімі орынбасарының төрағалығымен өткен, комиссия хатшысының қолы қойылған және мөрімен расталған комиссия отырысы хаттамасынан үзінді көшірме (бұдан әрі - хаттамасынан үзінді көшірме)</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4. Мемлекеттік қызмет жеке және заңды тұлғаларға (бұдан әрі - көрсетілетін қызметті алушы) тегін көрсетіледі.</w:t>
      </w:r>
    </w:p>
    <w:bookmarkEnd w:id="3"/>
    <w:bookmarkStart w:name="z19"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4"/>
    <w:bookmarkStart w:name="z20" w:id="5"/>
    <w:p>
      <w:pPr>
        <w:spacing w:after="0"/>
        <w:ind w:left="0"/>
        <w:jc w:val="both"/>
      </w:pPr>
      <w:r>
        <w:rPr>
          <w:rFonts w:ascii="Times New Roman"/>
          <w:b w:val="false"/>
          <w:i w:val="false"/>
          <w:color w:val="000000"/>
          <w:sz w:val="28"/>
        </w:rPr>
        <w:t xml:space="preserve">
      5. Мемлекеттік қызмет көрсету бойынша іс-қимылды бастауға негіздеме Стандарттың </w:t>
      </w:r>
      <w:r>
        <w:rPr>
          <w:rFonts w:ascii="Times New Roman"/>
          <w:b w:val="false"/>
          <w:i w:val="false"/>
          <w:color w:val="000000"/>
          <w:sz w:val="28"/>
        </w:rPr>
        <w:t>1-қосымшасына</w:t>
      </w:r>
      <w:r>
        <w:rPr>
          <w:rFonts w:ascii="Times New Roman"/>
          <w:b w:val="false"/>
          <w:i w:val="false"/>
          <w:color w:val="000000"/>
          <w:sz w:val="28"/>
        </w:rPr>
        <w:t xml:space="preserve"> инвестициялық субсидиялауға арналған өтініш болып табылады,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(бұдан әрі – құжаттар) болады.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оператор көрсетілетін қызметті алушыдан құжаттар ұсынған сәттен бастап 30 (отыз) минуттың ішінде оларды қабылдауды, тіркеу журналында инвестициялық бағыттар топтары бойынша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2) оператор 20 (жиырма) жұмыс күні ішінде көрсетілетін қызметті алушы ұсынған құжаттардың толықтығын тексереді және сараптамалық комиссия отырысын шақыру туралы оның мүшелеріне жазбаша хабарламаны жібереді, құжаттар топтамасын толықтай ұсынбаған жағдайда, көрсетілетін қызметті алушыны қажетті құжаттардың жоқ екендігі туралы жазбаша нысанда хабардар етеді;</w:t>
      </w:r>
      <w:r>
        <w:br/>
      </w:r>
      <w:r>
        <w:rPr>
          <w:rFonts w:ascii="Times New Roman"/>
          <w:b w:val="false"/>
          <w:i w:val="false"/>
          <w:color w:val="000000"/>
          <w:sz w:val="28"/>
        </w:rPr>
        <w:t xml:space="preserve">
      </w:t>
      </w:r>
      <w:r>
        <w:rPr>
          <w:rFonts w:ascii="Times New Roman"/>
          <w:b w:val="false"/>
          <w:i w:val="false"/>
          <w:color w:val="000000"/>
          <w:sz w:val="28"/>
        </w:rPr>
        <w:t>3) сараптамалық комиссия 14 (он төрт) жұмыс күні ішінде өтініштерді қарайды, көрсетілетін қызметті алушы ұсынған құжаттардың толықтығын тексереді, олардың сәйкестігін қарайды, субсидиялар есептемелерін жасайды және жобаның инвесторлық субсидиялауға сәйкестігі немесе сәйкес еместігі туралы сараптамалық комиссияның қорытындысын дайындайды және операторға жолдайды;</w:t>
      </w:r>
      <w:r>
        <w:br/>
      </w:r>
      <w:r>
        <w:rPr>
          <w:rFonts w:ascii="Times New Roman"/>
          <w:b w:val="false"/>
          <w:i w:val="false"/>
          <w:color w:val="000000"/>
          <w:sz w:val="28"/>
        </w:rPr>
        <w:t xml:space="preserve">
      </w:t>
      </w:r>
      <w:r>
        <w:rPr>
          <w:rFonts w:ascii="Times New Roman"/>
          <w:b w:val="false"/>
          <w:i w:val="false"/>
          <w:color w:val="000000"/>
          <w:sz w:val="28"/>
        </w:rPr>
        <w:t>4) оператор сараптамалық комиссия қорытындысын алғаннан кейін 5 (бес) жұмыс күні ішінде комиссия отырысын шақыру туралы жазбаша хабарламаны (құжаттарымен, қорытындысымен және нысанды қарап тексеру актісімен бірге) оның мүшелеріне жолдайды;</w:t>
      </w:r>
      <w:r>
        <w:br/>
      </w:r>
      <w:r>
        <w:rPr>
          <w:rFonts w:ascii="Times New Roman"/>
          <w:b w:val="false"/>
          <w:i w:val="false"/>
          <w:color w:val="000000"/>
          <w:sz w:val="28"/>
        </w:rPr>
        <w:t xml:space="preserve">
      </w:t>
      </w:r>
      <w:r>
        <w:rPr>
          <w:rFonts w:ascii="Times New Roman"/>
          <w:b w:val="false"/>
          <w:i w:val="false"/>
          <w:color w:val="000000"/>
          <w:sz w:val="28"/>
        </w:rPr>
        <w:t>5) комиссия 1 (бір) жұмыс күні ішінде өтініштерді мақұлдау немесе қайтарып беру туралы шешім қабылдайды, хаттаманы ресімдейді және көрсетілетін қызметті берушіге жібереді;</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 хаттаманы хаттамаларды тіркеу журналына тіркейді және көрсетілетін қызметті берушінің мөрімен куәландырылған комиссия отырысы хаттамасынан үзінді көшірмені 3 (үш) жұмыс күні ішінде көрсетілетін қызметті алушыларға жолдайды және эскроу-шотқа қаражатты аударады.</w:t>
      </w:r>
      <w:r>
        <w:br/>
      </w:r>
      <w:r>
        <w:rPr>
          <w:rFonts w:ascii="Times New Roman"/>
          <w:b w:val="false"/>
          <w:i w:val="false"/>
          <w:color w:val="000000"/>
          <w:sz w:val="28"/>
        </w:rPr>
        <w:t xml:space="preserve">
      </w:t>
      </w:r>
      <w:r>
        <w:rPr>
          <w:rFonts w:ascii="Times New Roman"/>
          <w:b w:val="false"/>
          <w:i w:val="false"/>
          <w:color w:val="000000"/>
          <w:sz w:val="28"/>
        </w:rPr>
        <w:t>7. Келесі рәсімді (іс-қимылды) орындауды бастауға негіз болатын мемлекеттік қызмет көрсету рәсімінің (іс - қимылының) нәтижесі:</w:t>
      </w:r>
      <w:r>
        <w:br/>
      </w:r>
      <w:r>
        <w:rPr>
          <w:rFonts w:ascii="Times New Roman"/>
          <w:b w:val="false"/>
          <w:i w:val="false"/>
          <w:color w:val="000000"/>
          <w:sz w:val="28"/>
        </w:rPr>
        <w:t xml:space="preserve">
      </w:t>
      </w:r>
      <w:r>
        <w:rPr>
          <w:rFonts w:ascii="Times New Roman"/>
          <w:b w:val="false"/>
          <w:i w:val="false"/>
          <w:color w:val="000000"/>
          <w:sz w:val="28"/>
        </w:rPr>
        <w:t xml:space="preserve">1) оператор көрсетілетін қызметті алушыдан құжаттарды қабылдауды, тіркеу журналында тіркеуді жүзеге асырады; </w:t>
      </w:r>
      <w:r>
        <w:br/>
      </w:r>
      <w:r>
        <w:rPr>
          <w:rFonts w:ascii="Times New Roman"/>
          <w:b w:val="false"/>
          <w:i w:val="false"/>
          <w:color w:val="000000"/>
          <w:sz w:val="28"/>
        </w:rPr>
        <w:t xml:space="preserve">
      </w:t>
      </w:r>
      <w:r>
        <w:rPr>
          <w:rFonts w:ascii="Times New Roman"/>
          <w:b w:val="false"/>
          <w:i w:val="false"/>
          <w:color w:val="000000"/>
          <w:sz w:val="28"/>
        </w:rPr>
        <w:t>2) оператор көрсетілетін қызметті алушы ұсынған құжаттардың толықтығын тексереді;</w:t>
      </w:r>
      <w:r>
        <w:br/>
      </w:r>
      <w:r>
        <w:rPr>
          <w:rFonts w:ascii="Times New Roman"/>
          <w:b w:val="false"/>
          <w:i w:val="false"/>
          <w:color w:val="000000"/>
          <w:sz w:val="28"/>
        </w:rPr>
        <w:t xml:space="preserve">
      </w:t>
      </w:r>
      <w:r>
        <w:rPr>
          <w:rFonts w:ascii="Times New Roman"/>
          <w:b w:val="false"/>
          <w:i w:val="false"/>
          <w:color w:val="000000"/>
          <w:sz w:val="28"/>
        </w:rPr>
        <w:t>3) сараптамалық комиссия өтініштерді қарайды, субсидиялар есептемелерін жасайды және жобаның инвесторлық субсидиялауға сәйкестігі немесе сәйкес еместігі туралы сараптамалық комиссияның қорытындысын дайындайды;</w:t>
      </w:r>
      <w:r>
        <w:br/>
      </w:r>
      <w:r>
        <w:rPr>
          <w:rFonts w:ascii="Times New Roman"/>
          <w:b w:val="false"/>
          <w:i w:val="false"/>
          <w:color w:val="000000"/>
          <w:sz w:val="28"/>
        </w:rPr>
        <w:t xml:space="preserve">
      </w:t>
      </w:r>
      <w:r>
        <w:rPr>
          <w:rFonts w:ascii="Times New Roman"/>
          <w:b w:val="false"/>
          <w:i w:val="false"/>
          <w:color w:val="000000"/>
          <w:sz w:val="28"/>
        </w:rPr>
        <w:t>4) оператор комиссия отырысын шақыру туралы жазбаша хабарламаны оның мүшелеріне жолдайды;</w:t>
      </w:r>
      <w:r>
        <w:br/>
      </w:r>
      <w:r>
        <w:rPr>
          <w:rFonts w:ascii="Times New Roman"/>
          <w:b w:val="false"/>
          <w:i w:val="false"/>
          <w:color w:val="000000"/>
          <w:sz w:val="28"/>
        </w:rPr>
        <w:t xml:space="preserve">
      </w:t>
      </w:r>
      <w:r>
        <w:rPr>
          <w:rFonts w:ascii="Times New Roman"/>
          <w:b w:val="false"/>
          <w:i w:val="false"/>
          <w:color w:val="000000"/>
          <w:sz w:val="28"/>
        </w:rPr>
        <w:t>5) комиссия өтініштерді мақұлдау немесе қайтарып беру туралы шешім қабылдайды, хаттаманы ресімдейді және көрсетілетін қызметті берушіге жібереді;</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 хаттаманы тіркейді және хаттаманын үзіндісін көрсетілетін қызметті алушыларға жолдайды және эскроу-шотқа қаражатты аударады.</w:t>
      </w:r>
    </w:p>
    <w:bookmarkEnd w:id="5"/>
    <w:bookmarkStart w:name="z35"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36" w:id="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оператор;</w:t>
      </w:r>
      <w:r>
        <w:br/>
      </w:r>
      <w:r>
        <w:rPr>
          <w:rFonts w:ascii="Times New Roman"/>
          <w:b w:val="false"/>
          <w:i w:val="false"/>
          <w:color w:val="000000"/>
          <w:sz w:val="28"/>
        </w:rPr>
        <w:t xml:space="preserve">
      </w:t>
      </w:r>
      <w:r>
        <w:rPr>
          <w:rFonts w:ascii="Times New Roman"/>
          <w:b w:val="false"/>
          <w:i w:val="false"/>
          <w:color w:val="000000"/>
          <w:sz w:val="28"/>
        </w:rPr>
        <w:t>2) сараптамалық комиссия;</w:t>
      </w:r>
      <w:r>
        <w:br/>
      </w:r>
      <w:r>
        <w:rPr>
          <w:rFonts w:ascii="Times New Roman"/>
          <w:b w:val="false"/>
          <w:i w:val="false"/>
          <w:color w:val="000000"/>
          <w:sz w:val="28"/>
        </w:rPr>
        <w:t xml:space="preserve">
      </w:t>
      </w:r>
      <w:r>
        <w:rPr>
          <w:rFonts w:ascii="Times New Roman"/>
          <w:b w:val="false"/>
          <w:i w:val="false"/>
          <w:color w:val="000000"/>
          <w:sz w:val="28"/>
        </w:rPr>
        <w:t>3) комиссия;</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"Агроөнеркәсіптік кешен субъектісі инвестициялық салынымдар кезінде жұмсаған шығыстардың бір бөлігінің орнын толтыру бойынша субсидиялау" мемлекеттiк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10. Көрсетілетін қызметті берушілердің және (немесе) олардың лауазымды тұлғаларының мемлекеттік көрсетілетін қызметті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қызметті көрсету ерекшеліктері ескеріле отырып қойылатын өзге де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 бойынша</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45" w:id="8"/>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қызметін көрсетудің бизнес-процестерінің анықтамалығы</w:t>
      </w:r>
    </w:p>
    <w:bookmarkEnd w:id="8"/>
    <w:bookmarkStart w:name="z46"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4168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16800" cy="830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63246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246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