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2b94" w14:textId="62a2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арғын ауылдық округі әкімінің 2016 жылғы 30 желтоқсандағы № 5 шешімі. Шығыс Қазақстан облысының Әділет департаментінде 2017 жылғы 26 қаңтарда № 48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 комиссиясының 2016 жылғы 1 қарашадағы отырысының қорытындысы негізінде және ауыл тұрғындарының пікірі ескеріле отырып, Тарғ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ан ауданының Тарғын ауылындағы "Жағалау" көшесі "Қалым Егізбаев" атындағы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к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