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52a0" w14:textId="75852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2016 жылғы 18 наурыздағы N 316 шешімі. Шығыс Қазақстан облысының Әділет департаментінде 2016 жылғы 15 сәуірде N 4495 болып тіркелді. Күші жойылды - Шығыс Қазақстан облысы Ұлан ауданы мәслихатының 2020 жылғы 17 маусымдағы № 384 шешімімен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Ұлан ауданы мәслихатының 17.06.2020 № 384 </w:t>
      </w:r>
      <w:r>
        <w:rPr>
          <w:rFonts w:ascii="Times New Roman"/>
          <w:b w:val="false"/>
          <w:i w:val="false"/>
          <w:color w:val="000000"/>
          <w:sz w:val="28"/>
        </w:rPr>
        <w:t>шешімімен</w:t>
      </w:r>
      <w:r>
        <w:rPr>
          <w:rFonts w:ascii="Times New Roman"/>
          <w:b w:val="false"/>
          <w:i w:val="false"/>
          <w:color w:val="ff0000"/>
          <w:sz w:val="28"/>
        </w:rPr>
        <w:t xml:space="preserve"> (08.06.2020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 бабының</w:t>
      </w:r>
      <w:r>
        <w:rPr>
          <w:rFonts w:ascii="Times New Roman"/>
          <w:b w:val="false"/>
          <w:i w:val="false"/>
          <w:color w:val="000000"/>
          <w:sz w:val="28"/>
        </w:rPr>
        <w:t xml:space="preserve"> 1 – тармағының 15) тармақшасына сәйкес, Ұлан аудандық мәслихат </w:t>
      </w:r>
      <w:r>
        <w:rPr>
          <w:rFonts w:ascii="Times New Roman"/>
          <w:b/>
          <w:i w:val="false"/>
          <w:color w:val="000000"/>
          <w:sz w:val="28"/>
        </w:rPr>
        <w:t>ШЕШТІ:</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жиналыстар, митингілер, шерулер, пикеттер және демонстрациялар өткізудің қосымша тәртібін реттеуі бекітілсін.</w:t>
      </w:r>
      <w:r>
        <w:br/>
      </w: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Асылбаев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Сейсембина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мәслихатының</w:t>
            </w:r>
            <w:r>
              <w:br/>
            </w:r>
            <w:r>
              <w:rPr>
                <w:rFonts w:ascii="Times New Roman"/>
                <w:b w:val="false"/>
                <w:i w:val="false"/>
                <w:color w:val="000000"/>
                <w:sz w:val="20"/>
              </w:rPr>
              <w:t>2016 жылғы "18" наурыздағы</w:t>
            </w:r>
            <w:r>
              <w:br/>
            </w:r>
            <w:r>
              <w:rPr>
                <w:rFonts w:ascii="Times New Roman"/>
                <w:b w:val="false"/>
                <w:i w:val="false"/>
                <w:color w:val="000000"/>
                <w:sz w:val="20"/>
              </w:rPr>
              <w:t xml:space="preserve"> № 316 шешімімен бекітілген</w:t>
            </w:r>
          </w:p>
        </w:tc>
      </w:tr>
    </w:tbl>
    <w:bookmarkStart w:name="z12" w:id="1"/>
    <w:p>
      <w:pPr>
        <w:spacing w:after="0"/>
        <w:ind w:left="0"/>
        <w:jc w:val="left"/>
      </w:pPr>
      <w:r>
        <w:rPr>
          <w:rFonts w:ascii="Times New Roman"/>
          <w:b/>
          <w:i w:val="false"/>
          <w:color w:val="000000"/>
        </w:rPr>
        <w:t xml:space="preserve"> Жиналыстар, митингілер, шерулер, пикеттер және демонстрациялар өткізудің қосымша тәртібін реттеу </w:t>
      </w:r>
    </w:p>
    <w:bookmarkEnd w:id="1"/>
    <w:bookmarkStart w:name="z13" w:id="2"/>
    <w:p>
      <w:pPr>
        <w:spacing w:after="0"/>
        <w:ind w:left="0"/>
        <w:jc w:val="both"/>
      </w:pPr>
      <w:r>
        <w:rPr>
          <w:rFonts w:ascii="Times New Roman"/>
          <w:b w:val="false"/>
          <w:i w:val="false"/>
          <w:color w:val="000000"/>
          <w:sz w:val="28"/>
        </w:rPr>
        <w:t xml:space="preserve">
      1.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 </w:t>
      </w:r>
      <w:r>
        <w:br/>
      </w:r>
      <w:r>
        <w:rPr>
          <w:rFonts w:ascii="Times New Roman"/>
          <w:b w:val="false"/>
          <w:i w:val="false"/>
          <w:color w:val="000000"/>
          <w:sz w:val="28"/>
        </w:rPr>
        <w:t xml:space="preserve">
      </w:t>
      </w:r>
      <w:r>
        <w:rPr>
          <w:rFonts w:ascii="Times New Roman"/>
          <w:b w:val="false"/>
          <w:i w:val="false"/>
          <w:color w:val="000000"/>
          <w:sz w:val="28"/>
        </w:rPr>
        <w:t>2. Митингiлер және жиналыстар өткізілетін орындар: Қасым Қайсенов кенті</w:t>
      </w:r>
      <w:r>
        <w:rPr>
          <w:rFonts w:ascii="Times New Roman"/>
          <w:b w:val="false"/>
          <w:i/>
          <w:color w:val="000000"/>
          <w:sz w:val="28"/>
        </w:rPr>
        <w:t xml:space="preserve">, </w:t>
      </w:r>
      <w:r>
        <w:rPr>
          <w:rFonts w:ascii="Times New Roman"/>
          <w:b w:val="false"/>
          <w:i w:val="false"/>
          <w:color w:val="000000"/>
          <w:sz w:val="28"/>
        </w:rPr>
        <w:t>"Ұлан" стадионы.</w:t>
      </w:r>
      <w:r>
        <w:br/>
      </w:r>
      <w:r>
        <w:rPr>
          <w:rFonts w:ascii="Times New Roman"/>
          <w:b w:val="false"/>
          <w:i w:val="false"/>
          <w:color w:val="000000"/>
          <w:sz w:val="28"/>
        </w:rPr>
        <w:t xml:space="preserve">
      </w:t>
      </w:r>
      <w:r>
        <w:rPr>
          <w:rFonts w:ascii="Times New Roman"/>
          <w:b w:val="false"/>
          <w:i w:val="false"/>
          <w:color w:val="000000"/>
          <w:sz w:val="28"/>
        </w:rPr>
        <w:t>3. Шерулер мен демонстрациялар мына маршрут бойынша өтеді: Қасым Қайсенов кенті, "Ұлан" стадионынан Заки Ахметов көшесінің бойымен Абай алаңы қиылысына дейін.</w:t>
      </w:r>
      <w:r>
        <w:br/>
      </w:r>
      <w:r>
        <w:rPr>
          <w:rFonts w:ascii="Times New Roman"/>
          <w:b w:val="false"/>
          <w:i w:val="false"/>
          <w:color w:val="000000"/>
          <w:sz w:val="28"/>
        </w:rPr>
        <w:t xml:space="preserve">
      </w:t>
      </w:r>
      <w:r>
        <w:rPr>
          <w:rFonts w:ascii="Times New Roman"/>
          <w:b w:val="false"/>
          <w:i w:val="false"/>
          <w:color w:val="000000"/>
          <w:sz w:val="28"/>
        </w:rPr>
        <w:t>4.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сақтайды.</w:t>
      </w:r>
      <w:r>
        <w:br/>
      </w:r>
      <w:r>
        <w:rPr>
          <w:rFonts w:ascii="Times New Roman"/>
          <w:b w:val="false"/>
          <w:i w:val="false"/>
          <w:color w:val="000000"/>
          <w:sz w:val="28"/>
        </w:rPr>
        <w:t xml:space="preserve">
      </w:t>
      </w:r>
      <w:r>
        <w:rPr>
          <w:rFonts w:ascii="Times New Roman"/>
          <w:b w:val="false"/>
          <w:i w:val="false"/>
          <w:color w:val="000000"/>
          <w:sz w:val="28"/>
        </w:rPr>
        <w:t>5. Шараларды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көлiктiң және жаяу жүргiншiлердiң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елдi мекеннiң инфрақұрылым объектiлерiнiң үздiксiз жұмыс iстеуiне кедергi келтiруiне;</w:t>
      </w:r>
      <w:r>
        <w:br/>
      </w:r>
      <w:r>
        <w:rPr>
          <w:rFonts w:ascii="Times New Roman"/>
          <w:b w:val="false"/>
          <w:i w:val="false"/>
          <w:color w:val="000000"/>
          <w:sz w:val="28"/>
        </w:rPr>
        <w:t xml:space="preserve">
      </w:t>
      </w:r>
      <w:r>
        <w:rPr>
          <w:rFonts w:ascii="Times New Roman"/>
          <w:b w:val="false"/>
          <w:i w:val="false"/>
          <w:color w:val="000000"/>
          <w:sz w:val="28"/>
        </w:rPr>
        <w:t>3) ауданның жергiлiктi атқарушы органдардың рұқсатынсыз киiз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 xml:space="preserve">4) шараны өткiзу кезiнде қоғамдық тәртiптi қамтамасыз етушi мемлекеттiк органдар өкiлдерiнiң қызметiне кез келген нысанда араласуына; </w:t>
      </w:r>
      <w:r>
        <w:br/>
      </w:r>
      <w:r>
        <w:rPr>
          <w:rFonts w:ascii="Times New Roman"/>
          <w:b w:val="false"/>
          <w:i w:val="false"/>
          <w:color w:val="000000"/>
          <w:sz w:val="28"/>
        </w:rPr>
        <w:t xml:space="preserve">
      </w:t>
      </w:r>
      <w:r>
        <w:rPr>
          <w:rFonts w:ascii="Times New Roman"/>
          <w:b w:val="false"/>
          <w:i w:val="false"/>
          <w:color w:val="000000"/>
          <w:sz w:val="28"/>
        </w:rPr>
        <w:t>5) жасыл желектерге, шағын сәулет нысандарына залал келтiруiне;</w:t>
      </w:r>
      <w:r>
        <w:br/>
      </w:r>
      <w:r>
        <w:rPr>
          <w:rFonts w:ascii="Times New Roman"/>
          <w:b w:val="false"/>
          <w:i w:val="false"/>
          <w:color w:val="000000"/>
          <w:sz w:val="28"/>
        </w:rPr>
        <w:t xml:space="preserve">
      </w:t>
      </w:r>
      <w:r>
        <w:rPr>
          <w:rFonts w:ascii="Times New Roman"/>
          <w:b w:val="false"/>
          <w:i w:val="false"/>
          <w:color w:val="000000"/>
          <w:sz w:val="28"/>
        </w:rPr>
        <w:t>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xml:space="preserve">
      </w:t>
      </w:r>
      <w:r>
        <w:rPr>
          <w:rFonts w:ascii="Times New Roman"/>
          <w:b w:val="false"/>
          <w:i w:val="false"/>
          <w:color w:val="000000"/>
          <w:sz w:val="28"/>
        </w:rPr>
        <w:t xml:space="preserve">7)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w:t>
      </w:r>
      <w:r>
        <w:br/>
      </w:r>
      <w:r>
        <w:rPr>
          <w:rFonts w:ascii="Times New Roman"/>
          <w:b w:val="false"/>
          <w:i w:val="false"/>
          <w:color w:val="000000"/>
          <w:sz w:val="28"/>
        </w:rPr>
        <w:t xml:space="preserve">
      </w:t>
      </w:r>
      <w:r>
        <w:rPr>
          <w:rFonts w:ascii="Times New Roman"/>
          <w:b w:val="false"/>
          <w:i w:val="false"/>
          <w:color w:val="000000"/>
          <w:sz w:val="28"/>
        </w:rPr>
        <w:t>6. Жиналыс, митинг, шеру, пикет немесе демонстрация өткізілетін жерлерде алкогольдік ішімдіктер ішуге, есірткі құралдарын, психотроптық заттарды, олардың үйлестіктерін пайдалануға; қоғамдық тәртіпті бұзуға, қоғамға қарсы мінез-құлыққа және басқа құқық бұзушылыққа шақыратын транспоранттар, ұрандар, басқада материалдар пайдалануға (визуалды, аудио/видео), сондай-ақ, көпшілік алдындағы сөздерге жол берілмейді.</w:t>
      </w:r>
      <w:r>
        <w:br/>
      </w:r>
      <w:r>
        <w:rPr>
          <w:rFonts w:ascii="Times New Roman"/>
          <w:b w:val="false"/>
          <w:i w:val="false"/>
          <w:color w:val="000000"/>
          <w:sz w:val="28"/>
        </w:rPr>
        <w:t xml:space="preserve">
      </w:t>
      </w:r>
      <w:r>
        <w:rPr>
          <w:rFonts w:ascii="Times New Roman"/>
          <w:b w:val="false"/>
          <w:i w:val="false"/>
          <w:color w:val="000000"/>
          <w:sz w:val="28"/>
        </w:rPr>
        <w:t xml:space="preserve">7. Пикеттер өтініште көрсетілген мақсаттарға сәйкес өткізілуі тиіс. </w:t>
      </w:r>
      <w:r>
        <w:br/>
      </w:r>
      <w:r>
        <w:rPr>
          <w:rFonts w:ascii="Times New Roman"/>
          <w:b w:val="false"/>
          <w:i w:val="false"/>
          <w:color w:val="000000"/>
          <w:sz w:val="28"/>
        </w:rPr>
        <w:t xml:space="preserve">
      </w:t>
      </w:r>
      <w:r>
        <w:rPr>
          <w:rFonts w:ascii="Times New Roman"/>
          <w:b w:val="false"/>
          <w:i w:val="false"/>
          <w:color w:val="000000"/>
          <w:sz w:val="28"/>
        </w:rPr>
        <w:t>8. Пикет өткізу кезінде:</w:t>
      </w:r>
      <w:r>
        <w:br/>
      </w:r>
      <w:r>
        <w:rPr>
          <w:rFonts w:ascii="Times New Roman"/>
          <w:b w:val="false"/>
          <w:i w:val="false"/>
          <w:color w:val="000000"/>
          <w:sz w:val="28"/>
        </w:rPr>
        <w:t xml:space="preserve">
      </w:t>
      </w:r>
      <w:r>
        <w:rPr>
          <w:rFonts w:ascii="Times New Roman"/>
          <w:b w:val="false"/>
          <w:i w:val="false"/>
          <w:color w:val="000000"/>
          <w:sz w:val="28"/>
        </w:rPr>
        <w:t>1) пикет өткізу объектісінің жанында тұруға, отыруға;</w:t>
      </w:r>
      <w:r>
        <w:br/>
      </w:r>
      <w:r>
        <w:rPr>
          <w:rFonts w:ascii="Times New Roman"/>
          <w:b w:val="false"/>
          <w:i w:val="false"/>
          <w:color w:val="000000"/>
          <w:sz w:val="28"/>
        </w:rPr>
        <w:t xml:space="preserve">
      </w:t>
      </w:r>
      <w:r>
        <w:rPr>
          <w:rFonts w:ascii="Times New Roman"/>
          <w:b w:val="false"/>
          <w:i w:val="false"/>
          <w:color w:val="000000"/>
          <w:sz w:val="28"/>
        </w:rPr>
        <w:t>2) көрнекі үгіт құралдарын пайдалануға;</w:t>
      </w:r>
      <w:r>
        <w:br/>
      </w:r>
      <w:r>
        <w:rPr>
          <w:rFonts w:ascii="Times New Roman"/>
          <w:b w:val="false"/>
          <w:i w:val="false"/>
          <w:color w:val="000000"/>
          <w:sz w:val="28"/>
        </w:rPr>
        <w:t xml:space="preserve">
      </w:t>
      </w:r>
      <w:r>
        <w:rPr>
          <w:rFonts w:ascii="Times New Roman"/>
          <w:b w:val="false"/>
          <w:i w:val="false"/>
          <w:color w:val="000000"/>
          <w:sz w:val="28"/>
        </w:rPr>
        <w:t xml:space="preserve">3) қысқа ұрандар айтуға, пикеттің тақырыбы бойынша ұрандар айтуға рұқсат етіледі. </w:t>
      </w:r>
      <w:r>
        <w:br/>
      </w:r>
      <w:r>
        <w:rPr>
          <w:rFonts w:ascii="Times New Roman"/>
          <w:b w:val="false"/>
          <w:i w:val="false"/>
          <w:color w:val="000000"/>
          <w:sz w:val="28"/>
        </w:rPr>
        <w:t xml:space="preserve">
      </w:t>
      </w:r>
      <w:r>
        <w:rPr>
          <w:rFonts w:ascii="Times New Roman"/>
          <w:b w:val="false"/>
          <w:i w:val="false"/>
          <w:color w:val="000000"/>
          <w:sz w:val="28"/>
        </w:rPr>
        <w:t>9. Пикетті тұрпатын өзгерту/өзге түрде жалғастыру үшін митинг/жиналыс/шеру жергілікті атқарушы органның белгіленген тәртіптегі рұқсатын алу қажет.</w:t>
      </w:r>
      <w:r>
        <w:br/>
      </w:r>
      <w:r>
        <w:rPr>
          <w:rFonts w:ascii="Times New Roman"/>
          <w:b w:val="false"/>
          <w:i w:val="false"/>
          <w:color w:val="000000"/>
          <w:sz w:val="28"/>
        </w:rPr>
        <w:t xml:space="preserve">
      </w:t>
      </w:r>
      <w:r>
        <w:rPr>
          <w:rFonts w:ascii="Times New Roman"/>
          <w:b w:val="false"/>
          <w:i w:val="false"/>
          <w:color w:val="000000"/>
          <w:sz w:val="28"/>
        </w:rPr>
        <w:t>10.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r>
        <w:br/>
      </w:r>
      <w:r>
        <w:rPr>
          <w:rFonts w:ascii="Times New Roman"/>
          <w:b w:val="false"/>
          <w:i w:val="false"/>
          <w:color w:val="000000"/>
          <w:sz w:val="28"/>
        </w:rPr>
        <w:t xml:space="preserve">
      </w:t>
      </w:r>
      <w:r>
        <w:rPr>
          <w:rFonts w:ascii="Times New Roman"/>
          <w:b w:val="false"/>
          <w:i w:val="false"/>
          <w:color w:val="000000"/>
          <w:sz w:val="28"/>
        </w:rPr>
        <w:t>11. Егер: өтiнiш берiлмеген болса, тыйым салу туралы шешiм шығарылса, өткiзу кезiнде көзделген тәртiп бұзылған жағдайда, сондай-ақ азаматтарында өмiрi мен денсаулығына қауiп төнетiн, қоғамдық тәртiп бұзылатын жағдайда жиналыстар, митингiлер, шерулер, пикеттер мен демонстрациялар ауданның жергiлiктi атқарушы орган өкiлiнiң талап етуi бойынша тоқтатылады. </w:t>
      </w:r>
      <w:r>
        <w:br/>
      </w:r>
      <w:r>
        <w:rPr>
          <w:rFonts w:ascii="Times New Roman"/>
          <w:b w:val="false"/>
          <w:i w:val="false"/>
          <w:color w:val="000000"/>
          <w:sz w:val="28"/>
        </w:rPr>
        <w:t xml:space="preserve">
      </w:t>
      </w:r>
      <w:r>
        <w:rPr>
          <w:rFonts w:ascii="Times New Roman"/>
          <w:b w:val="false"/>
          <w:i w:val="false"/>
          <w:color w:val="000000"/>
          <w:sz w:val="28"/>
        </w:rPr>
        <w:t>12. Ауданның жергiлiктi атқарушы орган өкiлiнiң талабын орындаудан бас тартылған жағдайда оның нұсқауы бойынша iшкi iстер органдары тарапынан жиналысты, митингiнi, шерудi, пикет қоюды және демонстрацияны тоқтату бойынша қажеттi шаралар қабылданады.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