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5cfc" w14:textId="d0b5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Күршім, Маркакөл ауылдарының бағалау аймақтарының шекаралары және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2016 жылғы 21 желтоқсандағы № 7/9-VI шешімі. Шығыс Қазақстан облысы Әділет департаментінде 2017 жылғы 26 қаңтарда № 4859 болып тіркелді. Күші жойылды - Шығыс Қазақстан облысы Күршім аудандық мәслихатының 2022 жылғы 30 наурыздағы № 17/8-VII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30.03.2022 </w:t>
      </w:r>
      <w:r>
        <w:rPr>
          <w:rFonts w:ascii="Times New Roman"/>
          <w:b w:val="false"/>
          <w:i w:val="false"/>
          <w:color w:val="ff0000"/>
          <w:sz w:val="28"/>
        </w:rPr>
        <w:t>№ 17/8-VII</w:t>
      </w:r>
      <w:r>
        <w:rPr>
          <w:rFonts w:ascii="Times New Roman"/>
          <w:b w:val="false"/>
          <w:i w:val="false"/>
          <w:color w:val="ff0000"/>
          <w:sz w:val="28"/>
        </w:rPr>
        <w:t xml:space="preserve"> шешімімен (алғашқы ресми жарияланған күнінен кейiн күнтізбелік он күн өткен соң қолданысқа енгiзiледi).</w:t>
      </w:r>
    </w:p>
    <w:p>
      <w:pPr>
        <w:spacing w:after="0"/>
        <w:ind w:left="0"/>
        <w:jc w:val="both"/>
      </w:pPr>
      <w:r>
        <w:rPr>
          <w:rFonts w:ascii="Times New Roman"/>
          <w:b w:val="false"/>
          <w:i w:val="false"/>
          <w:color w:val="000000"/>
          <w:sz w:val="28"/>
        </w:rPr>
        <w:t xml:space="preserve">
      Ескерту. Тақырыбы жаңа редакцияда - Шығыс Қазақстан облысы Күршім аудандық мәслихатының 26.04.2017 </w:t>
      </w:r>
      <w:r>
        <w:rPr>
          <w:rFonts w:ascii="Times New Roman"/>
          <w:b w:val="false"/>
          <w:i w:val="false"/>
          <w:color w:val="000000"/>
          <w:sz w:val="28"/>
        </w:rPr>
        <w:t>№ 9/7-VI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тармағының 13) тармақшасына сәйкес, Күршім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Күршім ауданы Күршім, Теректі ауылдарының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Қумарова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21 желтоқсандағы </w:t>
            </w:r>
            <w:r>
              <w:br/>
            </w:r>
            <w:r>
              <w:rPr>
                <w:rFonts w:ascii="Times New Roman"/>
                <w:b w:val="false"/>
                <w:i w:val="false"/>
                <w:color w:val="000000"/>
                <w:sz w:val="20"/>
              </w:rPr>
              <w:t>№ 7/9-VI шешіміне 1 қосымша</w:t>
            </w:r>
          </w:p>
        </w:tc>
      </w:tr>
    </w:tbl>
    <w:bookmarkStart w:name="z5" w:id="3"/>
    <w:p>
      <w:pPr>
        <w:spacing w:after="0"/>
        <w:ind w:left="0"/>
        <w:jc w:val="left"/>
      </w:pPr>
      <w:r>
        <w:rPr>
          <w:rFonts w:ascii="Times New Roman"/>
          <w:b/>
          <w:i w:val="false"/>
          <w:color w:val="000000"/>
        </w:rPr>
        <w:t xml:space="preserve"> Күршім ауылы бағалау аймақтарының шекаралары және жер учаскелері үшін төлемақының базалық ставкаларына түзету коэффициенттері</w:t>
      </w:r>
    </w:p>
    <w:bookmarkEnd w:id="3"/>
    <w:p>
      <w:pPr>
        <w:spacing w:after="0"/>
        <w:ind w:left="0"/>
        <w:jc w:val="both"/>
      </w:pPr>
      <w:r>
        <w:rPr>
          <w:rFonts w:ascii="Times New Roman"/>
          <w:b w:val="false"/>
          <w:i w:val="false"/>
          <w:color w:val="ff0000"/>
          <w:sz w:val="28"/>
        </w:rPr>
        <w:t xml:space="preserve">
      Ескерту. 1 қосымша өзгеріс енгізілді - Шығыс Қазақстан облысы Күршім аудандық мәслихатының 26.04.2017 </w:t>
      </w:r>
      <w:r>
        <w:rPr>
          <w:rFonts w:ascii="Times New Roman"/>
          <w:b w:val="false"/>
          <w:i w:val="false"/>
          <w:color w:val="ff0000"/>
          <w:sz w:val="28"/>
        </w:rPr>
        <w:t>№ 9/7-VI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Аймақ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учаскелері үшін төлемақының базалық ставкаларына түзету коэффициенттері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Аймақтардың шекаралары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ауылының орталық бөлігі, шекаралық аймағы оңтүстікте Шәкәрім көшесімен, шығыста Білімбаев Нағымбек Қабдуалиұлы көшесімен, солтүстікте Барак батыр көшесімен, батыста әскери бөлімнің аумағымен шекараласады, одан ары "Қойлюбай" шаруа қожалығымен, одан ары Қойлыбай Аңғышбаев көшесінен Шәкәрім көшесіне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солтүстік аймағының бөлігі, Күршім өзенінің сол жағалауына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ауылының құрылыс салынған батыс және оңтүстік шеті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шығыс аймағының бөлігі әскери бөлімнің шекарасынан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жерлер, мәдени- тұрмыстық мақсаттағы инженерлік инфрақұрылым объектілері жоқ жерлер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21 желтоқсандағы </w:t>
            </w:r>
            <w:r>
              <w:br/>
            </w:r>
            <w:r>
              <w:rPr>
                <w:rFonts w:ascii="Times New Roman"/>
                <w:b w:val="false"/>
                <w:i w:val="false"/>
                <w:color w:val="000000"/>
                <w:sz w:val="20"/>
              </w:rPr>
              <w:t>№ 7/9-VI шешіміне 2 қосымша</w:t>
            </w:r>
          </w:p>
        </w:tc>
      </w:tr>
    </w:tbl>
    <w:bookmarkStart w:name="z7" w:id="4"/>
    <w:p>
      <w:pPr>
        <w:spacing w:after="0"/>
        <w:ind w:left="0"/>
        <w:jc w:val="left"/>
      </w:pPr>
      <w:r>
        <w:rPr>
          <w:rFonts w:ascii="Times New Roman"/>
          <w:b/>
          <w:i w:val="false"/>
          <w:color w:val="000000"/>
        </w:rPr>
        <w:t xml:space="preserve"> Марқакөл ауылы бағалау аймақтарының шекаралары және жер учаскелері үшін төлемақының базалық ставкаларына түзету коэффициенттері</w:t>
      </w:r>
    </w:p>
    <w:bookmarkEnd w:id="4"/>
    <w:p>
      <w:pPr>
        <w:spacing w:after="0"/>
        <w:ind w:left="0"/>
        <w:jc w:val="both"/>
      </w:pPr>
      <w:r>
        <w:rPr>
          <w:rFonts w:ascii="Times New Roman"/>
          <w:b w:val="false"/>
          <w:i w:val="false"/>
          <w:color w:val="ff0000"/>
          <w:sz w:val="28"/>
        </w:rPr>
        <w:t xml:space="preserve">
      Ескерту. 2 қосымша жаңа редакцияда - Шығыс Қазақстан облысы Күршім аудандық мәслихатының 26.04.2017 </w:t>
      </w:r>
      <w:r>
        <w:rPr>
          <w:rFonts w:ascii="Times New Roman"/>
          <w:b w:val="false"/>
          <w:i w:val="false"/>
          <w:color w:val="ff0000"/>
          <w:sz w:val="28"/>
        </w:rPr>
        <w:t>№ 9/7-VI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Аймақ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Аймақтардың шекаралары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ауылының орта бөлігі. Аймақтың оңтүстік-батыс жағы Орта Теректі өзенінің сол жақ жағалауы бойымен оңтүстіктегі Пограничная бұрылысынан солтүстік-батыстағы арыққа дейін шекара өтеді. Одан әрі арықтын сол жақ жағалауының солтүстік-шығысынан арықтың оңтүстік-шығысына қарай және арықтың бойымен оңтүстік-шығысқа қарай бұрылысқа дейін, монша-кір жуатын комбинаттын солтүстікке қарай өтіп, Акжон өзеніне дейін. Солтүстік-шығысынан шекара Акжон өзенінің оң жақ жағалауынан оңтүстіктегі бұрылысқа дейін өтеді Акжон өзенінің бойынан шекара Пограничная бұрылысының солтүстік жағымен Орта Теректі өзеніне дейін барады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ауылының батыс аймағының бөлігі, Орта Теректі өзенінің сол жақ жағалауы бойында Абылайхан көшесінің оңтүстігі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ауылының шығыс аймағының бөлігі, Акжон өзенінің сол жақ жағалауының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ауылының оңтүстік аймағының бөлігі, Пограничный бұрылысынан оңтүстікке қарай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ауылының солтүстік және солтүстік-батысы, Абылайхан көшесінен солтүстікке қарай орналасқан, Орта Теректы өзенінен оң жақ жағалауы және № 1 шекаралық аймағының жоғары рельефінің солтүстік-батысы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жерлер, мәдени- тұрмыстық мақсаттағы инженерлік инфрақұрылым объектілері жоқ жерлер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