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0917" w14:textId="b4e0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мәслихатының 2014 жылғы 17 сәуірдегі № 30/5-V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2016 жылғы 29 қарашадағы № 10/3-VI шешімі. Шығыс Қазақстан облысының Әділет департаментінде 2016 жылғы 23 желтоқсанда № 4779 болып тіркелді. Күші жойылды - Шығыс Қазақстан облысы Алтай ауданы мәслихатының 2019 жылғы 16 қазандағы № 54/2-VI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Алтай ауданы мәслихатының 16.10.2019 </w:t>
      </w:r>
      <w:r>
        <w:rPr>
          <w:rFonts w:ascii="Times New Roman"/>
          <w:b w:val="false"/>
          <w:i w:val="false"/>
          <w:color w:val="000000"/>
          <w:sz w:val="28"/>
        </w:rPr>
        <w:t>№ 54/2-VI</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Зырян ауданының мәслихатының 2014 жылғы 17 сәуірдегі № 30/5-V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i w:val="false"/>
          <w:color w:val="000000"/>
          <w:sz w:val="28"/>
        </w:rPr>
        <w:t>(</w:t>
      </w:r>
      <w:r>
        <w:rPr>
          <w:rFonts w:ascii="Times New Roman"/>
          <w:b w:val="false"/>
          <w:i w:val="false"/>
          <w:color w:val="000000"/>
          <w:sz w:val="28"/>
        </w:rPr>
        <w:t xml:space="preserve">Нормативтік құқықтық актілерді мемлекеттік тіркеу тізілімінде № 3321 тіркелген, 2014 жылғы 22 мамырдағы "Көктас таңы", "Пульс! Зыряновска" № 20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Осы шешім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Потапенко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 2016 жылғы</w:t>
            </w:r>
            <w:r>
              <w:br/>
            </w:r>
            <w:r>
              <w:rPr>
                <w:rFonts w:ascii="Times New Roman"/>
                <w:b w:val="false"/>
                <w:i w:val="false"/>
                <w:color w:val="000000"/>
                <w:sz w:val="20"/>
              </w:rPr>
              <w:t>29 қарашадағы № 10/3-VI</w:t>
            </w:r>
            <w:r>
              <w:br/>
            </w:r>
            <w:r>
              <w:rPr>
                <w:rFonts w:ascii="Times New Roman"/>
                <w:b w:val="false"/>
                <w:i w:val="false"/>
                <w:color w:val="000000"/>
                <w:sz w:val="20"/>
              </w:rPr>
              <w:t>шешіміне қосымша</w:t>
            </w:r>
          </w:p>
        </w:tc>
      </w:tr>
    </w:tbl>
    <w:bookmarkStart w:name="z7"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 </w:t>
      </w:r>
    </w:p>
    <w:bookmarkEnd w:id="1"/>
    <w:bookmarkStart w:name="z8"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негізінде әзірленген, әлеуметтік көмек көрсетудің, оның мөлшерін белгілеудің және мұқтаж азаматтардың жекелеген санаттарының тізбесін айқындаудың тәртібін анықтайды.</w:t>
      </w:r>
    </w:p>
    <w:bookmarkEnd w:id="2"/>
    <w:bookmarkStart w:name="z9" w:id="3"/>
    <w:p>
      <w:pPr>
        <w:spacing w:after="0"/>
        <w:ind w:left="0"/>
        <w:jc w:val="left"/>
      </w:pPr>
      <w:r>
        <w:rPr>
          <w:rFonts w:ascii="Times New Roman"/>
          <w:b/>
          <w:i w:val="false"/>
          <w:color w:val="000000"/>
        </w:rPr>
        <w:t xml:space="preserve"> 1. Жалпы ережелер </w:t>
      </w:r>
    </w:p>
    <w:bookmarkEnd w:id="3"/>
    <w:bookmarkStart w:name="z10"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 xml:space="preserve">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r>
        <w:br/>
      </w:r>
      <w:r>
        <w:rPr>
          <w:rFonts w:ascii="Times New Roman"/>
          <w:b w:val="false"/>
          <w:i w:val="false"/>
          <w:color w:val="000000"/>
          <w:sz w:val="28"/>
        </w:rPr>
        <w:t xml:space="preserve">
      </w:t>
      </w:r>
      <w:r>
        <w:rPr>
          <w:rFonts w:ascii="Times New Roman"/>
          <w:b w:val="false"/>
          <w:i w:val="false"/>
          <w:color w:val="000000"/>
          <w:sz w:val="28"/>
        </w:rPr>
        <w:t xml:space="preserve">2) атаулы күндер - жалпы халықтық тарихи, рухани, мәдени маңызы бар және Қазақстан Республикасы тарихының барысына ықпал еткен оқиғалар; </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Зырян ауданы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ең төмен күнкөріс деңгейі </w:t>
      </w:r>
      <w:r>
        <w:rPr>
          <w:rFonts w:ascii="Times New Roman"/>
          <w:b w:val="false"/>
          <w:i w:val="false"/>
          <w:color w:val="000000"/>
          <w:sz w:val="28"/>
        </w:rPr>
        <w:t xml:space="preserve"> – Шығыс Қазақстан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6)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8) уәкілетті орган - жергілікті бюджет есебінен қаржыландырылатын, әлеуметтік көмек көрсетуді жүзеге асыратын "Зырян ауданының жұмыспен қамту және әлеуметтік бағдарламалар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қалалар, кенттер, ауылдық округтердің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Қағиданың мақсаттары үшін әлеуметтік көмек ретінде Зырян ауданының жергілікті атқарушы органдары (бұдан әрі - ЖАО) мұқтаж азаматтардың жеке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1995 жылғы 28 сәуiрдегi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тұлғаларға әлеуметтік көмек осы Қағидалармен қарастырылған тәртіпте көрсетіледі. </w:t>
      </w:r>
      <w:r>
        <w:br/>
      </w:r>
      <w:r>
        <w:rPr>
          <w:rFonts w:ascii="Times New Roman"/>
          <w:b w:val="false"/>
          <w:i w:val="false"/>
          <w:color w:val="000000"/>
          <w:sz w:val="28"/>
        </w:rPr>
        <w:t xml:space="preserve">
      </w:t>
      </w:r>
      <w:r>
        <w:rPr>
          <w:rFonts w:ascii="Times New Roman"/>
          <w:b w:val="false"/>
          <w:i w:val="false"/>
          <w:color w:val="000000"/>
          <w:sz w:val="28"/>
        </w:rPr>
        <w:t>5. Осы Қағидалар Зырян ауданының аумағында тіркелген тұлғаларға таралады.</w:t>
      </w:r>
      <w:r>
        <w:br/>
      </w:r>
      <w:r>
        <w:rPr>
          <w:rFonts w:ascii="Times New Roman"/>
          <w:b w:val="false"/>
          <w:i w:val="false"/>
          <w:color w:val="000000"/>
          <w:sz w:val="28"/>
        </w:rPr>
        <w:t xml:space="preserve">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 </w:t>
      </w:r>
    </w:p>
    <w:bookmarkEnd w:id="4"/>
    <w:bookmarkStart w:name="z26"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 мөлшерлерін анықтау</w:t>
      </w:r>
    </w:p>
    <w:bookmarkEnd w:id="5"/>
    <w:bookmarkStart w:name="z27" w:id="6"/>
    <w:p>
      <w:pPr>
        <w:spacing w:after="0"/>
        <w:ind w:left="0"/>
        <w:jc w:val="both"/>
      </w:pPr>
      <w:r>
        <w:rPr>
          <w:rFonts w:ascii="Times New Roman"/>
          <w:b w:val="false"/>
          <w:i w:val="false"/>
          <w:color w:val="000000"/>
          <w:sz w:val="28"/>
        </w:rPr>
        <w:t>
      8. Әлеуметтік көмек алушылар санатының тізбесі:</w:t>
      </w:r>
      <w:r>
        <w:br/>
      </w:r>
      <w:r>
        <w:rPr>
          <w:rFonts w:ascii="Times New Roman"/>
          <w:b w:val="false"/>
          <w:i w:val="false"/>
          <w:color w:val="000000"/>
          <w:sz w:val="28"/>
        </w:rPr>
        <w:t xml:space="preserve">
      </w:t>
      </w:r>
      <w:r>
        <w:rPr>
          <w:rFonts w:ascii="Times New Roman"/>
          <w:b w:val="false"/>
          <w:i w:val="false"/>
          <w:color w:val="000000"/>
          <w:sz w:val="28"/>
        </w:rPr>
        <w:t>1) жетім балалар және ата-аналарының қамқорлығынсыз қалған балалар;</w:t>
      </w:r>
      <w:r>
        <w:br/>
      </w:r>
      <w:r>
        <w:rPr>
          <w:rFonts w:ascii="Times New Roman"/>
          <w:b w:val="false"/>
          <w:i w:val="false"/>
          <w:color w:val="000000"/>
          <w:sz w:val="28"/>
        </w:rPr>
        <w:t xml:space="preserve">
      </w:t>
      </w:r>
      <w:r>
        <w:rPr>
          <w:rFonts w:ascii="Times New Roman"/>
          <w:b w:val="false"/>
          <w:i w:val="false"/>
          <w:color w:val="000000"/>
          <w:sz w:val="28"/>
        </w:rPr>
        <w:t>2) қадағалаусыз қалған, оның ішінде девианттық мінез-құлықты кәмелетке толмағандар;</w:t>
      </w:r>
      <w:r>
        <w:br/>
      </w:r>
      <w:r>
        <w:rPr>
          <w:rFonts w:ascii="Times New Roman"/>
          <w:b w:val="false"/>
          <w:i w:val="false"/>
          <w:color w:val="000000"/>
          <w:sz w:val="28"/>
        </w:rPr>
        <w:t xml:space="preserve">
      </w:t>
      </w:r>
      <w:r>
        <w:rPr>
          <w:rFonts w:ascii="Times New Roman"/>
          <w:b w:val="false"/>
          <w:i w:val="false"/>
          <w:color w:val="000000"/>
          <w:sz w:val="28"/>
        </w:rPr>
        <w:t>3) туғаннан үш жасқа дейінгі бастапқы психофизикалық дамуы мүмкіндіктері шектелген балалар;</w:t>
      </w:r>
      <w:r>
        <w:br/>
      </w:r>
      <w:r>
        <w:rPr>
          <w:rFonts w:ascii="Times New Roman"/>
          <w:b w:val="false"/>
          <w:i w:val="false"/>
          <w:color w:val="000000"/>
          <w:sz w:val="28"/>
        </w:rPr>
        <w:t xml:space="preserve">
      </w:t>
      </w:r>
      <w:r>
        <w:rPr>
          <w:rFonts w:ascii="Times New Roman"/>
          <w:b w:val="false"/>
          <w:i w:val="false"/>
          <w:color w:val="000000"/>
          <w:sz w:val="28"/>
        </w:rPr>
        <w:t>4) дене және (немесе) ақыл-ой мүмкіндіктерімен байланысты организм функцияларының тұрақты бұзылуы бар адамдар;</w:t>
      </w:r>
      <w:r>
        <w:br/>
      </w:r>
      <w:r>
        <w:rPr>
          <w:rFonts w:ascii="Times New Roman"/>
          <w:b w:val="false"/>
          <w:i w:val="false"/>
          <w:color w:val="000000"/>
          <w:sz w:val="28"/>
        </w:rPr>
        <w:t xml:space="preserve">
      </w:t>
      </w:r>
      <w:r>
        <w:rPr>
          <w:rFonts w:ascii="Times New Roman"/>
          <w:b w:val="false"/>
          <w:i w:val="false"/>
          <w:color w:val="000000"/>
          <w:sz w:val="28"/>
        </w:rPr>
        <w:t>5) Әлеуметтік мәні бар аурулардың және айналадағылар үшін қауіп төндіретін аурулары бар адамдар;</w:t>
      </w:r>
      <w:r>
        <w:br/>
      </w:r>
      <w:r>
        <w:rPr>
          <w:rFonts w:ascii="Times New Roman"/>
          <w:b w:val="false"/>
          <w:i w:val="false"/>
          <w:color w:val="000000"/>
          <w:sz w:val="28"/>
        </w:rPr>
        <w:t xml:space="preserve">
      </w:t>
      </w:r>
      <w:r>
        <w:rPr>
          <w:rFonts w:ascii="Times New Roman"/>
          <w:b w:val="false"/>
          <w:i w:val="false"/>
          <w:color w:val="000000"/>
          <w:sz w:val="28"/>
        </w:rPr>
        <w:t>6) жасының егде тартуына байланысты, ауруы және (немесе) мүгедектігі салдарынан өзіне-өзі күтім жасай алмайтын адамдар;</w:t>
      </w:r>
      <w:r>
        <w:br/>
      </w:r>
      <w:r>
        <w:rPr>
          <w:rFonts w:ascii="Times New Roman"/>
          <w:b w:val="false"/>
          <w:i w:val="false"/>
          <w:color w:val="000000"/>
          <w:sz w:val="28"/>
        </w:rPr>
        <w:t xml:space="preserve">
      </w:t>
      </w:r>
      <w:r>
        <w:rPr>
          <w:rFonts w:ascii="Times New Roman"/>
          <w:b w:val="false"/>
          <w:i w:val="false"/>
          <w:color w:val="000000"/>
          <w:sz w:val="28"/>
        </w:rPr>
        <w:t>7) әлеуметтік бейімсіздікке және әлеуметтік депривацияға әкеп соқтырған қатыгездікке ұшыраған адамдар;</w:t>
      </w:r>
      <w:r>
        <w:br/>
      </w:r>
      <w:r>
        <w:rPr>
          <w:rFonts w:ascii="Times New Roman"/>
          <w:b w:val="false"/>
          <w:i w:val="false"/>
          <w:color w:val="000000"/>
          <w:sz w:val="28"/>
        </w:rPr>
        <w:t xml:space="preserve">
      </w:t>
      </w:r>
      <w:r>
        <w:rPr>
          <w:rFonts w:ascii="Times New Roman"/>
          <w:b w:val="false"/>
          <w:i w:val="false"/>
          <w:color w:val="000000"/>
          <w:sz w:val="28"/>
        </w:rPr>
        <w:t>8) баспанасыздар (белгілі бір тұрғылықты жері жоқ адамдар);</w:t>
      </w:r>
      <w:r>
        <w:br/>
      </w:r>
      <w:r>
        <w:rPr>
          <w:rFonts w:ascii="Times New Roman"/>
          <w:b w:val="false"/>
          <w:i w:val="false"/>
          <w:color w:val="000000"/>
          <w:sz w:val="28"/>
        </w:rPr>
        <w:t xml:space="preserve">
      </w:t>
      </w:r>
      <w:r>
        <w:rPr>
          <w:rFonts w:ascii="Times New Roman"/>
          <w:b w:val="false"/>
          <w:i w:val="false"/>
          <w:color w:val="000000"/>
          <w:sz w:val="28"/>
        </w:rPr>
        <w:t>9) бас бостандығынан айыру орындарынан босап шыққан адамдар;</w:t>
      </w:r>
      <w:r>
        <w:br/>
      </w:r>
      <w:r>
        <w:rPr>
          <w:rFonts w:ascii="Times New Roman"/>
          <w:b w:val="false"/>
          <w:i w:val="false"/>
          <w:color w:val="000000"/>
          <w:sz w:val="28"/>
        </w:rPr>
        <w:t xml:space="preserve">
      </w:t>
      </w:r>
      <w:r>
        <w:rPr>
          <w:rFonts w:ascii="Times New Roman"/>
          <w:b w:val="false"/>
          <w:i w:val="false"/>
          <w:color w:val="000000"/>
          <w:sz w:val="28"/>
        </w:rPr>
        <w:t>10) қылмыстық-атқару инспекциясы пробация қызметінің есебінде тұрған адамдар;</w:t>
      </w:r>
      <w:r>
        <w:br/>
      </w:r>
      <w:r>
        <w:rPr>
          <w:rFonts w:ascii="Times New Roman"/>
          <w:b w:val="false"/>
          <w:i w:val="false"/>
          <w:color w:val="000000"/>
          <w:sz w:val="28"/>
        </w:rPr>
        <w:t xml:space="preserve">
      </w:t>
      </w:r>
      <w:r>
        <w:rPr>
          <w:rFonts w:ascii="Times New Roman"/>
          <w:b w:val="false"/>
          <w:i w:val="false"/>
          <w:color w:val="000000"/>
          <w:sz w:val="28"/>
        </w:rPr>
        <w:t>11) табиғи зілзаланың немесе өрттің салдарынан зиян алған адамдар;</w:t>
      </w:r>
      <w:r>
        <w:br/>
      </w:r>
      <w:r>
        <w:rPr>
          <w:rFonts w:ascii="Times New Roman"/>
          <w:b w:val="false"/>
          <w:i w:val="false"/>
          <w:color w:val="000000"/>
          <w:sz w:val="28"/>
        </w:rPr>
        <w:t xml:space="preserve">
      </w:t>
      </w:r>
      <w:r>
        <w:rPr>
          <w:rFonts w:ascii="Times New Roman"/>
          <w:b w:val="false"/>
          <w:i w:val="false"/>
          <w:color w:val="000000"/>
          <w:sz w:val="28"/>
        </w:rPr>
        <w:t>12) белгіленген шектен аспайтын өтініш жасалған тоқсанның алдындағы тоқсанда жан басына шаққандағы орташа табысы бар адамдар (отбасылар).</w:t>
      </w:r>
      <w:r>
        <w:br/>
      </w:r>
      <w:r>
        <w:rPr>
          <w:rFonts w:ascii="Times New Roman"/>
          <w:b w:val="false"/>
          <w:i w:val="false"/>
          <w:color w:val="000000"/>
          <w:sz w:val="28"/>
        </w:rPr>
        <w:t xml:space="preserve">
      </w:t>
      </w:r>
      <w:r>
        <w:rPr>
          <w:rFonts w:ascii="Times New Roman"/>
          <w:b w:val="false"/>
          <w:i w:val="false"/>
          <w:color w:val="000000"/>
          <w:sz w:val="28"/>
        </w:rPr>
        <w:t>9. Адамның (отбасының) жан басына шаққандағы орташа табысының шегі ең төмен күнкөріс деңгейінің екі еселік мөлшерінде белгіленсін.</w:t>
      </w:r>
      <w:r>
        <w:br/>
      </w:r>
      <w:r>
        <w:rPr>
          <w:rFonts w:ascii="Times New Roman"/>
          <w:b w:val="false"/>
          <w:i w:val="false"/>
          <w:color w:val="000000"/>
          <w:sz w:val="28"/>
        </w:rPr>
        <w:t xml:space="preserve">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50 (елу) айлық есептік көрсеткішті құрайды.</w:t>
      </w:r>
      <w:r>
        <w:br/>
      </w:r>
      <w:r>
        <w:rPr>
          <w:rFonts w:ascii="Times New Roman"/>
          <w:b w:val="false"/>
          <w:i w:val="false"/>
          <w:color w:val="000000"/>
          <w:sz w:val="28"/>
        </w:rPr>
        <w:t xml:space="preserve">
      </w:t>
      </w:r>
      <w:r>
        <w:rPr>
          <w:rFonts w:ascii="Times New Roman"/>
          <w:b w:val="false"/>
          <w:i w:val="false"/>
          <w:color w:val="000000"/>
          <w:sz w:val="28"/>
        </w:rPr>
        <w:t>11. Кірісті есепке алусыз ай сайынғы әлеуметтік көмек, әлеуметтік мәні бар аурулардың және айналадағылар үшін қауіп төндіретін аурулары бар және медициналық мекемлердің тізімі бойынша амбулоториялық емделуде жүрген адамдарға - 2,5 айлық есептік көрсеткіш мөлшерінде көрсетіледі (сома емделуді нақты алуы бойынша тағайындалады).</w:t>
      </w:r>
      <w:r>
        <w:br/>
      </w:r>
      <w:r>
        <w:rPr>
          <w:rFonts w:ascii="Times New Roman"/>
          <w:b w:val="false"/>
          <w:i w:val="false"/>
          <w:color w:val="000000"/>
          <w:sz w:val="28"/>
        </w:rPr>
        <w:t xml:space="preserve">
      </w:t>
      </w:r>
      <w:r>
        <w:rPr>
          <w:rFonts w:ascii="Times New Roman"/>
          <w:b w:val="false"/>
          <w:i w:val="false"/>
          <w:color w:val="000000"/>
          <w:sz w:val="28"/>
        </w:rPr>
        <w:t>12. Атаулы күндер мен мереке күндеріне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15 ақпан – Ауғанстан аумағынан әскерді шығару күні, жауынгер-интернационалисттерді еске алу күні, басқа мемлекеттердiң аумақтарындағы ұрыс қимылдарына қатысушыларға – 50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Халықаралық әйелдер күні - 8 наурыз:</w:t>
      </w:r>
      <w:r>
        <w:br/>
      </w:r>
      <w:r>
        <w:rPr>
          <w:rFonts w:ascii="Times New Roman"/>
          <w:b w:val="false"/>
          <w:i w:val="false"/>
          <w:color w:val="000000"/>
          <w:sz w:val="28"/>
        </w:rPr>
        <w:t xml:space="preserve">
      </w:t>
      </w:r>
      <w:r>
        <w:rPr>
          <w:rFonts w:ascii="Times New Roman"/>
          <w:b w:val="false"/>
          <w:i w:val="false"/>
          <w:color w:val="000000"/>
          <w:sz w:val="28"/>
        </w:rPr>
        <w:t>"Алтын алқа" алқасымен, I және II дәрежелі "Ана даңқы" ордендерімен марапатталған немесе бұрын "Батыр ана" атағын алған көп балалы аналарға – 5,05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"Күміс алқа" алқасымен марапатталған көп балалы аналарға – 5,05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төрт және одан аса бірге тұратын кәмелетке толмаған балалары бар көп балалы аналарға - 5,05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3) Халықаралық радиациялық апаттар мен авариялардың құрбандарын еске алу күні - 26 сәуір - 1986-1987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- 50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Жеңіс күні - 9 мамыр:</w:t>
      </w:r>
      <w:r>
        <w:br/>
      </w:r>
      <w:r>
        <w:rPr>
          <w:rFonts w:ascii="Times New Roman"/>
          <w:b w:val="false"/>
          <w:i w:val="false"/>
          <w:color w:val="000000"/>
          <w:sz w:val="28"/>
        </w:rPr>
        <w:t xml:space="preserve">
      </w:t>
      </w:r>
      <w:r>
        <w:rPr>
          <w:rFonts w:ascii="Times New Roman"/>
          <w:b w:val="false"/>
          <w:i w:val="false"/>
          <w:color w:val="000000"/>
          <w:sz w:val="28"/>
        </w:rPr>
        <w:t>Ұлы Отан соғысының мүгедектері мен қатысушыларына – 50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қызметшілеріне, сондай-ақ бұрынғы КСР Одағы ішкі істер және мемлекеттік қауіпсіздік органдарының басшы және қатардағы құрамының адамдарына - 50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- 50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- 50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- 50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 – көтеру құрамының, бұрынғы КСР Одағы Балық өнеркәсiбi халық комиссариатының, Теңiз және өзен флотының, Солтүстiк теңiз және жолы Бас басқармасының ұшу – 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кемелері экипаждарының жұмыскерлеріне – 50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50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екiншi дүниежүзiлiк соғыс кезiнде фашистер мен олардың одақтастары құрған концлагерлердiң, гетто және басқа да ерiксiз ұстау орындарының жасы кәмелетке толмаған бұрынғы тұтқындарына – 50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қайталап некеге отырмаған Ұлы Отан соғысы уақытында қаза тапқан әскери қызметшілердің зайыптарына – 50 айлық есептік көрстекіш;</w:t>
      </w:r>
      <w:r>
        <w:br/>
      </w:r>
      <w:r>
        <w:rPr>
          <w:rFonts w:ascii="Times New Roman"/>
          <w:b w:val="false"/>
          <w:i w:val="false"/>
          <w:color w:val="000000"/>
          <w:sz w:val="28"/>
        </w:rPr>
        <w:t xml:space="preserve">
      </w:t>
      </w:r>
      <w:r>
        <w:rPr>
          <w:rFonts w:ascii="Times New Roman"/>
          <w:b w:val="false"/>
          <w:i w:val="false"/>
          <w:color w:val="000000"/>
          <w:sz w:val="28"/>
        </w:rPr>
        <w:t>Ұлы Отан соғысы жылдарында тылдағы қажырлы еңбегi және мiнсiз әскери қызметi үшiн бұрынғы КСР Одағының ордендерiмен және медальдерiмен наградталғандарға - 5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жеңiлдiктер мен кепiлдiктер жағынан Ұлы Отан соғысының мүгедектерiне теңестiрiлген адамдарға– 50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Конституция күні – 30 тамыз – Қазақстан Республикасының алдында сіңірген ерекше еңбектері үшін зейнетақы тағайындалған тұлғаларға – 10,6 айлық есептік көрсеткіш.</w:t>
      </w:r>
    </w:p>
    <w:bookmarkEnd w:id="6"/>
    <w:bookmarkStart w:name="z63" w:id="7"/>
    <w:p>
      <w:pPr>
        <w:spacing w:after="0"/>
        <w:ind w:left="0"/>
        <w:jc w:val="left"/>
      </w:pPr>
      <w:r>
        <w:rPr>
          <w:rFonts w:ascii="Times New Roman"/>
          <w:b/>
          <w:i w:val="false"/>
          <w:color w:val="000000"/>
        </w:rPr>
        <w:t xml:space="preserve"> 3. Әлеуметтiк көмек көрсету тәртiбi</w:t>
      </w:r>
    </w:p>
    <w:bookmarkEnd w:id="7"/>
    <w:bookmarkStart w:name="z64" w:id="8"/>
    <w:p>
      <w:pPr>
        <w:spacing w:after="0"/>
        <w:ind w:left="0"/>
        <w:jc w:val="both"/>
      </w:pPr>
      <w:r>
        <w:rPr>
          <w:rFonts w:ascii="Times New Roman"/>
          <w:b w:val="false"/>
          <w:i w:val="false"/>
          <w:color w:val="000000"/>
          <w:sz w:val="28"/>
        </w:rPr>
        <w:t xml:space="preserve">
      13. Атаулы күндер мен мереке күндеріне әлеуметтік көмек алушылардан өтініштер талап етілмей және табыстарын растаусыз Зырян ауданының уәкілетті ұйымның ұсынымы бойынша Зырян ауданының әкімдігімен бекітілген тізімі бойынша көрсетіледі. </w:t>
      </w:r>
      <w:r>
        <w:br/>
      </w:r>
      <w:r>
        <w:rPr>
          <w:rFonts w:ascii="Times New Roman"/>
          <w:b w:val="false"/>
          <w:i w:val="false"/>
          <w:color w:val="000000"/>
          <w:sz w:val="28"/>
        </w:rPr>
        <w:t xml:space="preserve">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xml:space="preserve">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xml:space="preserve">
      </w:t>
      </w:r>
      <w:r>
        <w:rPr>
          <w:rFonts w:ascii="Times New Roman"/>
          <w:b w:val="false"/>
          <w:i w:val="false"/>
          <w:color w:val="000000"/>
          <w:sz w:val="28"/>
        </w:rPr>
        <w:t xml:space="preserve">Табиғи зiлзаланың немесе өрттiң салдарынан өмiрлiк қиын жағдайға түскен адамдар (отбасылар) өтінішті оқиға болған күннен бастап үш ай ішінде береді. </w:t>
      </w:r>
      <w:r>
        <w:br/>
      </w:r>
      <w:r>
        <w:rPr>
          <w:rFonts w:ascii="Times New Roman"/>
          <w:b w:val="false"/>
          <w:i w:val="false"/>
          <w:color w:val="000000"/>
          <w:sz w:val="28"/>
        </w:rPr>
        <w:t xml:space="preserve">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жібереді.</w:t>
      </w:r>
      <w:r>
        <w:br/>
      </w:r>
      <w:r>
        <w:rPr>
          <w:rFonts w:ascii="Times New Roman"/>
          <w:b w:val="false"/>
          <w:i w:val="false"/>
          <w:color w:val="000000"/>
          <w:sz w:val="28"/>
        </w:rPr>
        <w:t xml:space="preserve">
      </w:t>
      </w:r>
      <w:r>
        <w:rPr>
          <w:rFonts w:ascii="Times New Roman"/>
          <w:b w:val="false"/>
          <w:i w:val="false"/>
          <w:color w:val="000000"/>
          <w:sz w:val="28"/>
        </w:rPr>
        <w:t>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Үлгілік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w:t>
      </w:r>
      <w:r>
        <w:rPr>
          <w:rFonts w:ascii="Times New Roman"/>
          <w:b w:val="false"/>
          <w:i w:val="false"/>
          <w:color w:val="000000"/>
          <w:sz w:val="28"/>
        </w:rPr>
        <w:t>24. Әлеуметтiк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xml:space="preserve">
      </w:t>
      </w:r>
      <w:r>
        <w:rPr>
          <w:rFonts w:ascii="Times New Roman"/>
          <w:b w:val="false"/>
          <w:i w:val="false"/>
          <w:color w:val="000000"/>
          <w:sz w:val="28"/>
        </w:rPr>
        <w:t>2) өтiнiш берушi адамның (отбасының) материалдық жағдайына тексеру жүргiзуден бас артқан, жалтарған;</w:t>
      </w:r>
      <w:r>
        <w:br/>
      </w:r>
      <w:r>
        <w:rPr>
          <w:rFonts w:ascii="Times New Roman"/>
          <w:b w:val="false"/>
          <w:i w:val="false"/>
          <w:color w:val="000000"/>
          <w:sz w:val="28"/>
        </w:rPr>
        <w:t xml:space="preserve">
      </w:t>
      </w:r>
      <w:r>
        <w:rPr>
          <w:rFonts w:ascii="Times New Roman"/>
          <w:b w:val="false"/>
          <w:i w:val="false"/>
          <w:color w:val="000000"/>
          <w:sz w:val="28"/>
        </w:rPr>
        <w:t xml:space="preserve">3) адамның (отбасының) жан басына шаққандағы орташа табысы әлеуметтiк көмек көрсету үшiн жергiлiктi өкiлдi органдар белгiлеген шектен тартқан жағдайларда жүзеге асырылады. </w:t>
      </w:r>
      <w:r>
        <w:br/>
      </w:r>
      <w:r>
        <w:rPr>
          <w:rFonts w:ascii="Times New Roman"/>
          <w:b w:val="false"/>
          <w:i w:val="false"/>
          <w:color w:val="000000"/>
          <w:sz w:val="28"/>
        </w:rPr>
        <w:t xml:space="preserve">
      </w:t>
      </w:r>
      <w:r>
        <w:rPr>
          <w:rFonts w:ascii="Times New Roman"/>
          <w:b w:val="false"/>
          <w:i w:val="false"/>
          <w:color w:val="000000"/>
          <w:sz w:val="28"/>
        </w:rPr>
        <w:t>25.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w:t>
      </w:r>
    </w:p>
    <w:bookmarkEnd w:id="8"/>
    <w:bookmarkStart w:name="z88" w:id="9"/>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9"/>
    <w:bookmarkStart w:name="z89" w:id="10"/>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болғанда;</w:t>
      </w:r>
      <w:r>
        <w:br/>
      </w:r>
      <w:r>
        <w:rPr>
          <w:rFonts w:ascii="Times New Roman"/>
          <w:b w:val="false"/>
          <w:i w:val="false"/>
          <w:color w:val="000000"/>
          <w:sz w:val="28"/>
        </w:rPr>
        <w:t xml:space="preserve">
      </w:t>
      </w:r>
      <w:r>
        <w:rPr>
          <w:rFonts w:ascii="Times New Roman"/>
          <w:b w:val="false"/>
          <w:i w:val="false"/>
          <w:color w:val="000000"/>
          <w:sz w:val="28"/>
        </w:rPr>
        <w:t>2) алушы Зырян ауданының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мемлекеттiк медициналық-әлеуметтiк мекемелерге тұруға жiберген;</w:t>
      </w:r>
      <w:r>
        <w:br/>
      </w:r>
      <w:r>
        <w:rPr>
          <w:rFonts w:ascii="Times New Roman"/>
          <w:b w:val="false"/>
          <w:i w:val="false"/>
          <w:color w:val="000000"/>
          <w:sz w:val="28"/>
        </w:rPr>
        <w:t xml:space="preserve">
      </w:t>
      </w:r>
      <w:r>
        <w:rPr>
          <w:rFonts w:ascii="Times New Roman"/>
          <w:b w:val="false"/>
          <w:i w:val="false"/>
          <w:color w:val="000000"/>
          <w:sz w:val="28"/>
        </w:rPr>
        <w:t>4) өтініш беруші ұсынған мәлiметтердiң дәйексiздiгi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тәртіпте қайтарылуы қажет.</w:t>
      </w:r>
    </w:p>
    <w:bookmarkEnd w:id="10"/>
    <w:bookmarkStart w:name="z96" w:id="11"/>
    <w:p>
      <w:pPr>
        <w:spacing w:after="0"/>
        <w:ind w:left="0"/>
        <w:jc w:val="left"/>
      </w:pPr>
      <w:r>
        <w:rPr>
          <w:rFonts w:ascii="Times New Roman"/>
          <w:b/>
          <w:i w:val="false"/>
          <w:color w:val="000000"/>
        </w:rPr>
        <w:t xml:space="preserve"> 5. Қорытынды ереже</w:t>
      </w:r>
    </w:p>
    <w:bookmarkEnd w:id="11"/>
    <w:bookmarkStart w:name="z97" w:id="12"/>
    <w:p>
      <w:pPr>
        <w:spacing w:after="0"/>
        <w:ind w:left="0"/>
        <w:jc w:val="both"/>
      </w:pPr>
      <w:r>
        <w:rPr>
          <w:rFonts w:ascii="Times New Roman"/>
          <w:b w:val="false"/>
          <w:i w:val="false"/>
          <w:color w:val="000000"/>
          <w:sz w:val="28"/>
        </w:rPr>
        <w:t>
      28.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