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ab2" w14:textId="a855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және Серебрянск қалаларының аумағында жолаушыларды және багажды қалалық қатынаста автомобильмен тұрақты тасымалдауға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11 қазандағы № 338 қаулысы. Шығыс Қазақстан облысының Әділет департаментінде 2016 жылғы 17 қарашада № 4740 болып тіркелді. Күші жойылды - Шығыс Қазақстан облысы Зырян ауданы әкімдігінің 2017 жылғы 11 желтоқсандағы № 451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әкімдігінің 11.12.2017 № 451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ҚАБЫЛДАЙДЫ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Зырян және Серебрянск қалаларының аумағында жолаушыларды және багажды қалалық қатынаста автомобильмен тұрақты тасымалдауға бірыңғай тарифі барлық маршруттар үшін 70 (жетпіс)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"Зырян қаласының аумағында жолаушылар мен багажды қалалық қатынаста автомобильмен тұрақты тасымалдауға бірыңғай тарифті белгілеу туралы" Зырян ауданы әкімдігінің 2014 жылғы 29 қазандағы № 2702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4 желтоқсандағы № 48 "Көктас таңы" және "Пульс Зыряновска" газетінде жарияланған, нормативтік актілер тізілімінде 3564 нөмірімен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