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b8e99" w14:textId="cbb8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2016 жылғы 10 наурыздағы N 58/2-V шешімі. Шығыс Қазақстан облысының Әділет департаментінде 2016 жылғы 12 сәуірде N 4488 болып тіркелді. Күші жойылды - Шығыс Қазақстан облысы Алтай ауданы мәслихатының 2019 жылғы 26 ақпандағы № 45/4-VI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Алтай ауданы мәслихатының 26.02.2019 </w:t>
      </w:r>
      <w:r>
        <w:rPr>
          <w:rFonts w:ascii="Times New Roman"/>
          <w:b w:val="false"/>
          <w:i w:val="false"/>
          <w:color w:val="000000"/>
          <w:sz w:val="28"/>
        </w:rPr>
        <w:t>№ 45/4-VI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Қазақстан Республикасының 1995 жылғы 17 наурыздағы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Зырян ауданының мәслихаты ШЕШТІ:</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есси</w:t>
            </w:r>
            <w:r>
              <w:rPr>
                <w:rFonts w:ascii="Times New Roman"/>
                <w:b/>
                <w:i w:val="false"/>
                <w:color w:val="000000"/>
                <w:sz w:val="20"/>
              </w:rPr>
              <w:t>я төра</w:t>
            </w:r>
            <w:r>
              <w:rPr>
                <w:rFonts w:ascii="Times New Roman"/>
                <w:b/>
                <w:i w:val="false"/>
                <w:color w:val="000000"/>
                <w:sz w:val="20"/>
              </w:rPr>
              <w:t>ғасы</w:t>
            </w:r>
            <w:r>
              <w:rPr>
                <w:rFonts w:ascii="Times New Roman"/>
                <w:b w:val="false"/>
                <w:i w:val="false"/>
                <w:color w:val="000000"/>
                <w:sz w:val="20"/>
              </w:rPr>
              <w:t xml:space="preserve">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 Ледянкин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10 наурыздағы </w:t>
            </w:r>
            <w:r>
              <w:br/>
            </w:r>
            <w:r>
              <w:rPr>
                <w:rFonts w:ascii="Times New Roman"/>
                <w:b w:val="false"/>
                <w:i w:val="false"/>
                <w:color w:val="000000"/>
                <w:sz w:val="20"/>
              </w:rPr>
              <w:t>№ 58/2-V шешіміне қосымша</w:t>
            </w:r>
          </w:p>
        </w:tc>
      </w:tr>
    </w:tbl>
    <w:bookmarkStart w:name="z11" w:id="1"/>
    <w:p>
      <w:pPr>
        <w:spacing w:after="0"/>
        <w:ind w:left="0"/>
        <w:jc w:val="left"/>
      </w:pPr>
      <w:r>
        <w:rPr>
          <w:rFonts w:ascii="Times New Roman"/>
          <w:b/>
          <w:i w:val="false"/>
          <w:color w:val="000000"/>
        </w:rPr>
        <w:t xml:space="preserve"> Жиналыстар, митингілер, шерулер, пикеттер және демонстрациялар өткізудің қосымша тәртібін реттеу</w:t>
      </w:r>
    </w:p>
    <w:bookmarkEnd w:id="1"/>
    <w:bookmarkStart w:name="z12" w:id="2"/>
    <w:p>
      <w:pPr>
        <w:spacing w:after="0"/>
        <w:ind w:left="0"/>
        <w:jc w:val="both"/>
      </w:pPr>
      <w:r>
        <w:rPr>
          <w:rFonts w:ascii="Times New Roman"/>
          <w:b w:val="false"/>
          <w:i w:val="false"/>
          <w:color w:val="000000"/>
          <w:sz w:val="28"/>
        </w:rPr>
        <w:t xml:space="preserve">
      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 </w:t>
      </w:r>
      <w:r>
        <w:br/>
      </w:r>
      <w:r>
        <w:rPr>
          <w:rFonts w:ascii="Times New Roman"/>
          <w:b w:val="false"/>
          <w:i w:val="false"/>
          <w:color w:val="000000"/>
          <w:sz w:val="28"/>
        </w:rPr>
        <w:t xml:space="preserve">
      </w:t>
      </w:r>
      <w:r>
        <w:rPr>
          <w:rFonts w:ascii="Times New Roman"/>
          <w:b w:val="false"/>
          <w:i w:val="false"/>
          <w:color w:val="000000"/>
          <w:sz w:val="28"/>
        </w:rPr>
        <w:t xml:space="preserve">2. Митингiлер және жиналыстар өткізілетін орындар: </w:t>
      </w:r>
      <w:r>
        <w:br/>
      </w:r>
      <w:r>
        <w:rPr>
          <w:rFonts w:ascii="Times New Roman"/>
          <w:b w:val="false"/>
          <w:i w:val="false"/>
          <w:color w:val="000000"/>
          <w:sz w:val="28"/>
        </w:rPr>
        <w:t xml:space="preserve">
      </w:t>
      </w:r>
      <w:r>
        <w:rPr>
          <w:rFonts w:ascii="Times New Roman"/>
          <w:b w:val="false"/>
          <w:i w:val="false"/>
          <w:color w:val="000000"/>
          <w:sz w:val="28"/>
        </w:rPr>
        <w:t>Зырян қаласында: қаланың орталық алаңы, Мәдениет Орталығының алаңы, "Горняк" стадионы.</w:t>
      </w:r>
      <w:r>
        <w:br/>
      </w:r>
      <w:r>
        <w:rPr>
          <w:rFonts w:ascii="Times New Roman"/>
          <w:b w:val="false"/>
          <w:i w:val="false"/>
          <w:color w:val="000000"/>
          <w:sz w:val="28"/>
        </w:rPr>
        <w:t xml:space="preserve">
      </w:t>
      </w:r>
      <w:r>
        <w:rPr>
          <w:rFonts w:ascii="Times New Roman"/>
          <w:b w:val="false"/>
          <w:i w:val="false"/>
          <w:color w:val="000000"/>
          <w:sz w:val="28"/>
        </w:rPr>
        <w:t xml:space="preserve">3. Шерулер мен и демонстрациялар мына маршрут бойынша өтеді: </w:t>
      </w:r>
      <w:r>
        <w:br/>
      </w:r>
      <w:r>
        <w:rPr>
          <w:rFonts w:ascii="Times New Roman"/>
          <w:b w:val="false"/>
          <w:i w:val="false"/>
          <w:color w:val="000000"/>
          <w:sz w:val="28"/>
        </w:rPr>
        <w:t xml:space="preserve">
      </w:t>
      </w:r>
      <w:r>
        <w:rPr>
          <w:rFonts w:ascii="Times New Roman"/>
          <w:b w:val="false"/>
          <w:i w:val="false"/>
          <w:color w:val="000000"/>
          <w:sz w:val="28"/>
        </w:rPr>
        <w:t xml:space="preserve">Зырян қаласында - қаланың орталық алаңынан бастап Советская көшесі бойымен Мәдениет Орталығына дейін. </w:t>
      </w:r>
      <w:r>
        <w:br/>
      </w:r>
      <w:r>
        <w:rPr>
          <w:rFonts w:ascii="Times New Roman"/>
          <w:b w:val="false"/>
          <w:i w:val="false"/>
          <w:color w:val="000000"/>
          <w:sz w:val="28"/>
        </w:rPr>
        <w:t xml:space="preserve">
      </w:t>
      </w:r>
      <w:r>
        <w:rPr>
          <w:rFonts w:ascii="Times New Roman"/>
          <w:b w:val="false"/>
          <w:i w:val="false"/>
          <w:color w:val="000000"/>
          <w:sz w:val="28"/>
        </w:rPr>
        <w:t>4.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r>
        <w:br/>
      </w:r>
      <w:r>
        <w:rPr>
          <w:rFonts w:ascii="Times New Roman"/>
          <w:b w:val="false"/>
          <w:i w:val="false"/>
          <w:color w:val="000000"/>
          <w:sz w:val="28"/>
        </w:rPr>
        <w:t xml:space="preserve">
      </w:t>
      </w:r>
      <w:r>
        <w:rPr>
          <w:rFonts w:ascii="Times New Roman"/>
          <w:b w:val="false"/>
          <w:i w:val="false"/>
          <w:color w:val="000000"/>
          <w:sz w:val="28"/>
        </w:rPr>
        <w:t>5. Шараны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Зырян ауданының жергiлiктi атқарушы органымен келісусіз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 xml:space="preserve">4) шараны өткiзу кезiнде қоғамдық тәртiптi қамтамасыз етушi мемлекеттiк органдар өкiлдерiнiң қызметiне кез келген нысанда араласуына; </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 xml:space="preserve">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 мен өзге де нормативтік актілердің басқа қағидаларын бұзу болса, немесе оларды өткізу қоғамдық тәртіп пен азаматтардың қауіпсіздігіне қатер төндіретін болса, оларды өткізуге жол берілмейді.</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немесе демонстрация өткізілетін жерлерде алкогольдік ішімдіктер ішуге, есірткі құралдарын, психотроптық заттарды, олардың үйлестіктерін пайдалануға; қоғамдық тәртіпті бұзуға, қоғамға қарсы мінез-құлыққа және басқа құқықбұзушылыққа шақыратын транспоранттар, ұрандар, басқа да материалдар пайдалануға (визуалды, аудио/видео), сондай-ақ, көпшілік алдындағы сөздерге жол берілмейді.</w:t>
      </w:r>
      <w:r>
        <w:br/>
      </w:r>
      <w:r>
        <w:rPr>
          <w:rFonts w:ascii="Times New Roman"/>
          <w:b w:val="false"/>
          <w:i w:val="false"/>
          <w:color w:val="000000"/>
          <w:sz w:val="28"/>
        </w:rPr>
        <w:t xml:space="preserve">
      </w:t>
      </w:r>
      <w:r>
        <w:rPr>
          <w:rFonts w:ascii="Times New Roman"/>
          <w:b w:val="false"/>
          <w:i w:val="false"/>
          <w:color w:val="000000"/>
          <w:sz w:val="28"/>
        </w:rPr>
        <w:t xml:space="preserve">7. Пикеттер өтініште көрсетілген мақсаттарға сәйкес өткізілуі тиіс. </w:t>
      </w:r>
      <w:r>
        <w:br/>
      </w:r>
      <w:r>
        <w:rPr>
          <w:rFonts w:ascii="Times New Roman"/>
          <w:b w:val="false"/>
          <w:i w:val="false"/>
          <w:color w:val="000000"/>
          <w:sz w:val="28"/>
        </w:rPr>
        <w:t xml:space="preserve">
      </w:t>
      </w:r>
      <w:r>
        <w:rPr>
          <w:rFonts w:ascii="Times New Roman"/>
          <w:b w:val="false"/>
          <w:i w:val="false"/>
          <w:color w:val="000000"/>
          <w:sz w:val="28"/>
        </w:rPr>
        <w:t>8.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өткізу объектісінің жанында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қысқа ұрандар айтуға, пикеттің тақырыбы бойынша ұрандар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9. Пикетті тұрпатын өзгерту/өзге түрде жалғастыру үшін митинг/ жиналыс/шеру жергілікті атқарушы органның белгіленген тәртіптегі рұқсатын алу қажет.</w:t>
      </w:r>
      <w:r>
        <w:br/>
      </w:r>
      <w:r>
        <w:rPr>
          <w:rFonts w:ascii="Times New Roman"/>
          <w:b w:val="false"/>
          <w:i w:val="false"/>
          <w:color w:val="000000"/>
          <w:sz w:val="28"/>
        </w:rPr>
        <w:t xml:space="preserve">
      </w:t>
      </w:r>
      <w:r>
        <w:rPr>
          <w:rFonts w:ascii="Times New Roman"/>
          <w:b w:val="false"/>
          <w:i w:val="false"/>
          <w:color w:val="000000"/>
          <w:sz w:val="28"/>
        </w:rPr>
        <w:t>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және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11. Егер: өтiнiш берiлмеген болса, тыйым салу туралы шешiм шығарылса, оларды өткiзу тәртiбі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Зырян ауданының жергiлiктi атқарушы орган өкiлiнiң талап етуi бойынша тоқтатылады. </w:t>
      </w:r>
      <w:r>
        <w:br/>
      </w:r>
      <w:r>
        <w:rPr>
          <w:rFonts w:ascii="Times New Roman"/>
          <w:b w:val="false"/>
          <w:i w:val="false"/>
          <w:color w:val="000000"/>
          <w:sz w:val="28"/>
        </w:rPr>
        <w:t xml:space="preserve">
      </w:t>
      </w:r>
      <w:r>
        <w:rPr>
          <w:rFonts w:ascii="Times New Roman"/>
          <w:b w:val="false"/>
          <w:i w:val="false"/>
          <w:color w:val="000000"/>
          <w:sz w:val="28"/>
        </w:rPr>
        <w:t>12. Зырян ауданының жергiлiктi атқарушы орган өкiлiнiң заңды талаптарын орындаудан бас тартылған жағдайда оның нұсқауы бойынша iшкi iстер органдары тарапынан жиналысты, митингiнi, шерудi, пикет қоюды және демонстрацияны тоқтату бойынша қажеттi шаралар қабылданады.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