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2e2b5" w14:textId="412e2b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Жарма ауданының Божығұр ауылдық округінің Қаражал ауылында шектеу іс-шараларын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Жарма ауданы Божығұр ауылдық округі әкімінің 2016 жылғы 22 маусымдағы № 1 шешімі. Шығыс Қазақстан облысының Әділет департаментінде 2016 жылғы 8 шілдеде № 4589 болып тіркелді. Күші жойылды - Шығыс Қазақстан облысы Жарма ауданы Божығұр ауылдық округі әкімінің 2017 жылғы 29 желтоқсандағы № 3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Жарма ауданы Божығұр ауылдық округі әкімінің 29.12.2017 </w:t>
      </w:r>
      <w:r>
        <w:rPr>
          <w:rFonts w:ascii="Times New Roman"/>
          <w:b w:val="false"/>
          <w:i w:val="false"/>
          <w:color w:val="ff0000"/>
          <w:sz w:val="28"/>
        </w:rPr>
        <w:t>№ 3</w:t>
      </w:r>
      <w:r>
        <w:rPr>
          <w:rFonts w:ascii="Times New Roman"/>
          <w:b w:val="false"/>
          <w:i w:val="false"/>
          <w:color w:val="ff0000"/>
          <w:sz w:val="28"/>
        </w:rPr>
        <w:t xml:space="preserve"> шешімімен (алғаш ресми жарияланған күннен кейiн күнтiзбелiк он күн өткен соң қолданысқа енгiзiледi.).</w:t>
      </w:r>
      <w:r>
        <w:br/>
      </w:r>
      <w:r>
        <w:rPr>
          <w:rFonts w:ascii="Times New Roman"/>
          <w:b w:val="false"/>
          <w:i w:val="false"/>
          <w:color w:val="ff0000"/>
          <w:sz w:val="28"/>
        </w:rPr>
        <w:t>
      РҚАО-ның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35 бабының </w:t>
      </w:r>
      <w:r>
        <w:rPr>
          <w:rFonts w:ascii="Times New Roman"/>
          <w:b w:val="false"/>
          <w:i w:val="false"/>
          <w:color w:val="000000"/>
          <w:sz w:val="28"/>
        </w:rPr>
        <w:t>2 тармағына</w:t>
      </w:r>
      <w:r>
        <w:rPr>
          <w:rFonts w:ascii="Times New Roman"/>
          <w:b w:val="false"/>
          <w:i w:val="false"/>
          <w:color w:val="000000"/>
          <w:sz w:val="28"/>
        </w:rPr>
        <w:t xml:space="preserve">, Қазақстан Республикасының 2002 жылғы 10 шілдедегі "Ветеринария туралы" Заңының </w:t>
      </w:r>
      <w:r>
        <w:rPr>
          <w:rFonts w:ascii="Times New Roman"/>
          <w:b w:val="false"/>
          <w:i w:val="false"/>
          <w:color w:val="000000"/>
          <w:sz w:val="28"/>
        </w:rPr>
        <w:t>10-1 бабының</w:t>
      </w:r>
      <w:r>
        <w:rPr>
          <w:rFonts w:ascii="Times New Roman"/>
          <w:b w:val="false"/>
          <w:i w:val="false"/>
          <w:color w:val="000000"/>
          <w:sz w:val="28"/>
        </w:rPr>
        <w:t xml:space="preserve"> 7) тармақшасына сәйкес, "Қазақстан Республикасы Ауыл шаруашылығы Министрлігі ветеринариялық бақылау және қадағалау комитетінің Жарма аудандық аумақтық инспекциясы" мемлекеттік мекемесі басшысының 2016 жылғы 20 мамырдағы № 275 ұсынысы негізінде, Божығұр ауылдық округінің әкімі </w:t>
      </w:r>
      <w:r>
        <w:rPr>
          <w:rFonts w:ascii="Times New Roman"/>
          <w:b/>
          <w:i w:val="false"/>
          <w:color w:val="000000"/>
          <w:sz w:val="28"/>
        </w:rPr>
        <w:t>ШЕШТІ:</w:t>
      </w:r>
    </w:p>
    <w:bookmarkEnd w:id="0"/>
    <w:bookmarkStart w:name="z2" w:id="1"/>
    <w:p>
      <w:pPr>
        <w:spacing w:after="0"/>
        <w:ind w:left="0"/>
        <w:jc w:val="both"/>
      </w:pPr>
      <w:r>
        <w:rPr>
          <w:rFonts w:ascii="Times New Roman"/>
          <w:b w:val="false"/>
          <w:i w:val="false"/>
          <w:color w:val="000000"/>
          <w:sz w:val="28"/>
        </w:rPr>
        <w:t>
      1. Ірі қара малдардың арасынан бруцеллез ауруының анықталуына байланысты, Жарма ауданының Божығұр ауылдық округінің Қаражал ауылында шектеу іс-шаралары белгіленсін.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 ветеринариялық бақылау және қадағалау комитетінің Жарма аудандық аумақтық инспекциясы" мемлекеттік мекемесі басшысы (Ж. Саржаков, келісім бойынша), "Қазақстан Республикасы Тұтынушылардың құқықтарын қорғау агенттігінің Шығыс Қазақстан облысы тұтынушылардың құқықтарын қорғау департаментінің Жарма аудандық тұтынушылардың құқықтарын қорғау басқармасы" республикалық мемлекеттік мекемесінің басшысы (Г.Құлжанбекова, келісім бойынша) тиісті іс-шараларды ұйымдастыру және жүргізу ұсынылсын.</w:t>
      </w:r>
    </w:p>
    <w:bookmarkEnd w:id="2"/>
    <w:bookmarkStart w:name="z4" w:id="3"/>
    <w:p>
      <w:pPr>
        <w:spacing w:after="0"/>
        <w:ind w:left="0"/>
        <w:jc w:val="both"/>
      </w:pPr>
      <w:r>
        <w:rPr>
          <w:rFonts w:ascii="Times New Roman"/>
          <w:b w:val="false"/>
          <w:i w:val="false"/>
          <w:color w:val="000000"/>
          <w:sz w:val="28"/>
        </w:rPr>
        <w:t>
      3. Осы шешімнің орындалуына бақылау жасауды өзіме қалдырамын.</w:t>
      </w:r>
    </w:p>
    <w:bookmarkEnd w:id="3"/>
    <w:bookmarkStart w:name="z5" w:id="4"/>
    <w:p>
      <w:pPr>
        <w:spacing w:after="0"/>
        <w:ind w:left="0"/>
        <w:jc w:val="both"/>
      </w:pPr>
      <w:r>
        <w:rPr>
          <w:rFonts w:ascii="Times New Roman"/>
          <w:b w:val="false"/>
          <w:i w:val="false"/>
          <w:color w:val="000000"/>
          <w:sz w:val="28"/>
        </w:rPr>
        <w:t>
      4. Шешім алғаш ресми жарияланған күннен кейін күнтізбелік он күн өткен соң қолданысқа енгізіледі.</w:t>
      </w:r>
    </w:p>
    <w:bookmarkEnd w:id="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Божығұр ауылдық </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округінің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Жансеитов</w:t>
            </w:r>
            <w:r>
              <w:rPr>
                <w:rFonts w:ascii="Times New Roman"/>
                <w:b w:val="false"/>
                <w:i w:val="false"/>
                <w:color w:val="000000"/>
                <w:sz w:val="20"/>
              </w:rPr>
              <w:t>
</w:t>
            </w:r>
          </w:p>
        </w:tc>
      </w:tr>
    </w:tbl>
    <w:bookmarkStart w:name="z6" w:id="5"/>
    <w:p>
      <w:pPr>
        <w:spacing w:after="0"/>
        <w:ind w:left="0"/>
        <w:jc w:val="both"/>
      </w:pPr>
      <w:r>
        <w:rPr>
          <w:rFonts w:ascii="Times New Roman"/>
          <w:b w:val="false"/>
          <w:i w:val="false"/>
          <w:color w:val="000000"/>
          <w:sz w:val="28"/>
        </w:rPr>
        <w:t>
      Келісілді: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Ауыл шаруашылығы Министрлігі ветеринариялық </w:t>
            </w:r>
            <w:r>
              <w:br/>
            </w:r>
            <w:r>
              <w:rPr>
                <w:rFonts w:ascii="Times New Roman"/>
                <w:b w:val="false"/>
                <w:i/>
                <w:color w:val="000000"/>
                <w:sz w:val="20"/>
              </w:rPr>
              <w:t>бақылау және қадағалау комитетінің</w:t>
            </w:r>
            <w:r>
              <w:br/>
            </w:r>
            <w:r>
              <w:rPr>
                <w:rFonts w:ascii="Times New Roman"/>
                <w:b w:val="false"/>
                <w:i/>
                <w:color w:val="000000"/>
                <w:sz w:val="20"/>
              </w:rPr>
              <w:t>Жарма аудандық аумақтық инспекциясы"</w:t>
            </w:r>
            <w:r>
              <w:br/>
            </w:r>
            <w:r>
              <w:rPr>
                <w:rFonts w:ascii="Times New Roman"/>
                <w:b w:val="false"/>
                <w:i/>
                <w:color w:val="000000"/>
                <w:sz w:val="20"/>
              </w:rPr>
              <w:t xml:space="preserve">мемлекеттік мекемесі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Ж. Саржаков</w:t>
            </w:r>
            <w:r>
              <w:rPr>
                <w:rFonts w:ascii="Times New Roman"/>
                <w:b w:val="false"/>
                <w:i w:val="false"/>
                <w:color w:val="000000"/>
                <w:sz w:val="20"/>
              </w:rPr>
              <w:t>
</w:t>
            </w:r>
          </w:p>
        </w:tc>
      </w:tr>
    </w:tbl>
    <w:bookmarkStart w:name="z7" w:id="6"/>
    <w:p>
      <w:pPr>
        <w:spacing w:after="0"/>
        <w:ind w:left="0"/>
        <w:jc w:val="both"/>
      </w:pPr>
      <w:r>
        <w:rPr>
          <w:rFonts w:ascii="Times New Roman"/>
          <w:b w:val="false"/>
          <w:i w:val="false"/>
          <w:color w:val="000000"/>
          <w:sz w:val="28"/>
        </w:rPr>
        <w:t xml:space="preserve">
      " </w:t>
      </w:r>
      <w:r>
        <w:rPr>
          <w:rFonts w:ascii="Times New Roman"/>
          <w:b w:val="false"/>
          <w:i w:val="false"/>
          <w:color w:val="000000"/>
          <w:sz w:val="28"/>
          <w:u w:val="single"/>
        </w:rPr>
        <w:t>22</w:t>
      </w:r>
      <w:r>
        <w:rPr>
          <w:rFonts w:ascii="Times New Roman"/>
          <w:b w:val="false"/>
          <w:i w:val="false"/>
          <w:color w:val="000000"/>
          <w:sz w:val="28"/>
        </w:rPr>
        <w:t xml:space="preserve"> " </w:t>
      </w:r>
      <w:r>
        <w:rPr>
          <w:rFonts w:ascii="Times New Roman"/>
          <w:b w:val="false"/>
          <w:i w:val="false"/>
          <w:color w:val="000000"/>
          <w:sz w:val="28"/>
          <w:u w:val="single"/>
        </w:rPr>
        <w:t>06</w:t>
      </w:r>
      <w:r>
        <w:rPr>
          <w:rFonts w:ascii="Times New Roman"/>
          <w:b w:val="false"/>
          <w:i w:val="false"/>
          <w:color w:val="000000"/>
          <w:sz w:val="28"/>
        </w:rPr>
        <w:t xml:space="preserve"> 2016 жыл</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r>
              <w:br/>
            </w:r>
            <w:r>
              <w:rPr>
                <w:rFonts w:ascii="Times New Roman"/>
                <w:b w:val="false"/>
                <w:i/>
                <w:color w:val="000000"/>
                <w:sz w:val="20"/>
              </w:rPr>
              <w:t xml:space="preserve">Ұлттық экономика министрлігі </w:t>
            </w:r>
            <w:r>
              <w:br/>
            </w:r>
            <w:r>
              <w:rPr>
                <w:rFonts w:ascii="Times New Roman"/>
                <w:b w:val="false"/>
                <w:i/>
                <w:color w:val="000000"/>
                <w:sz w:val="20"/>
              </w:rPr>
              <w:t xml:space="preserve">тұтынушылардың құқықтарын қорғау </w:t>
            </w:r>
            <w:r>
              <w:br/>
            </w:r>
            <w:r>
              <w:rPr>
                <w:rFonts w:ascii="Times New Roman"/>
                <w:b w:val="false"/>
                <w:i/>
                <w:color w:val="000000"/>
                <w:sz w:val="20"/>
              </w:rPr>
              <w:t xml:space="preserve">Комитетінің Шығыс Қазақстан облысы </w:t>
            </w:r>
            <w:r>
              <w:br/>
            </w:r>
            <w:r>
              <w:rPr>
                <w:rFonts w:ascii="Times New Roman"/>
                <w:b w:val="false"/>
                <w:i/>
                <w:color w:val="000000"/>
                <w:sz w:val="20"/>
              </w:rPr>
              <w:t xml:space="preserve">тұтынушылардың құқықтарын қорғау </w:t>
            </w:r>
            <w:r>
              <w:br/>
            </w:r>
            <w:r>
              <w:rPr>
                <w:rFonts w:ascii="Times New Roman"/>
                <w:b w:val="false"/>
                <w:i/>
                <w:color w:val="000000"/>
                <w:sz w:val="20"/>
              </w:rPr>
              <w:t xml:space="preserve">департаментінің Жарма аудандық </w:t>
            </w:r>
            <w:r>
              <w:br/>
            </w:r>
            <w:r>
              <w:rPr>
                <w:rFonts w:ascii="Times New Roman"/>
                <w:b w:val="false"/>
                <w:i/>
                <w:color w:val="000000"/>
                <w:sz w:val="20"/>
              </w:rPr>
              <w:t xml:space="preserve">тұтынушылардың құқықтарын қорғау </w:t>
            </w:r>
            <w:r>
              <w:br/>
            </w:r>
            <w:r>
              <w:rPr>
                <w:rFonts w:ascii="Times New Roman"/>
                <w:b w:val="false"/>
                <w:i/>
                <w:color w:val="000000"/>
                <w:sz w:val="20"/>
              </w:rPr>
              <w:t xml:space="preserve">басқармасы" республикалық мемлекеттік </w:t>
            </w:r>
            <w:r>
              <w:br/>
            </w:r>
            <w:r>
              <w:rPr>
                <w:rFonts w:ascii="Times New Roman"/>
                <w:b w:val="false"/>
                <w:i/>
                <w:color w:val="000000"/>
                <w:sz w:val="20"/>
              </w:rPr>
              <w:t xml:space="preserve">мекемесінің басшысы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Құлжанбекова</w:t>
            </w:r>
            <w:r>
              <w:rPr>
                <w:rFonts w:ascii="Times New Roman"/>
                <w:b w:val="false"/>
                <w:i w:val="false"/>
                <w:color w:val="000000"/>
                <w:sz w:val="20"/>
              </w:rPr>
              <w:t>
</w:t>
            </w:r>
          </w:p>
        </w:tc>
      </w:tr>
    </w:tbl>
    <w:bookmarkStart w:name="z8" w:id="7"/>
    <w:p>
      <w:pPr>
        <w:spacing w:after="0"/>
        <w:ind w:left="0"/>
        <w:jc w:val="both"/>
      </w:pPr>
      <w:r>
        <w:rPr>
          <w:rFonts w:ascii="Times New Roman"/>
          <w:b w:val="false"/>
          <w:i w:val="false"/>
          <w:color w:val="000000"/>
          <w:sz w:val="28"/>
        </w:rPr>
        <w:t xml:space="preserve">
      " </w:t>
      </w:r>
      <w:r>
        <w:rPr>
          <w:rFonts w:ascii="Times New Roman"/>
          <w:b w:val="false"/>
          <w:i w:val="false"/>
          <w:color w:val="000000"/>
          <w:sz w:val="28"/>
          <w:u w:val="single"/>
        </w:rPr>
        <w:t>22</w:t>
      </w:r>
      <w:r>
        <w:rPr>
          <w:rFonts w:ascii="Times New Roman"/>
          <w:b w:val="false"/>
          <w:i w:val="false"/>
          <w:color w:val="000000"/>
          <w:sz w:val="28"/>
          <w:u w:val="single"/>
        </w:rPr>
        <w:t xml:space="preserve"> </w:t>
      </w:r>
      <w:r>
        <w:rPr>
          <w:rFonts w:ascii="Times New Roman"/>
          <w:b w:val="false"/>
          <w:i w:val="false"/>
          <w:color w:val="000000"/>
          <w:sz w:val="28"/>
        </w:rPr>
        <w:t xml:space="preserve">" </w:t>
      </w:r>
      <w:r>
        <w:rPr>
          <w:rFonts w:ascii="Times New Roman"/>
          <w:b w:val="false"/>
          <w:i w:val="false"/>
          <w:color w:val="000000"/>
          <w:sz w:val="28"/>
          <w:u w:val="single"/>
        </w:rPr>
        <w:t>06</w:t>
      </w:r>
      <w:r>
        <w:rPr>
          <w:rFonts w:ascii="Times New Roman"/>
          <w:b w:val="false"/>
          <w:i w:val="false"/>
          <w:color w:val="000000"/>
          <w:sz w:val="28"/>
        </w:rPr>
        <w:t xml:space="preserve"> 2016 жыл</w:t>
      </w:r>
    </w:p>
    <w:bookmarkEnd w:id="7"/>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