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c954" w14:textId="390c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шалғайдағы елді мекендерінде тұратын балаларды жалпы білім беретін мектептеріне тасымалдау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2016 жылғы 13 қаңтардағы № 2 қаулысы. Шығыс Қазақстан облысының Әділет департаментінде 2016 жылғы 03 ақпанда № 4387 болып тіркелді. Күші жойылды - Шығыс Қазақстан облысы Абай ауданы әкімдігінің 2016 жылғы 17 наурыздағы № 43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ауданы әкімдігінің 17.03.2016 № 43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"Автомобиль көлігі туралы" Қазақстан Республикасының 2003 жылғы 4 шілдедегі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Абай ауданының шалғайдағы елді мекендерінде тұратын балаларды жалпы білім беру мектептеріне тасымалдау схемасы мен тәртібі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Мүсәпірбеков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2016 жылғы "13" қаңтардағы </w:t>
            </w:r>
            <w:r>
              <w:br/>
            </w:r>
            <w:r>
              <w:rPr>
                <w:rFonts w:ascii="Times New Roman"/>
                <w:b w:val="false"/>
                <w:i w:val="false"/>
                <w:color w:val="000000"/>
                <w:sz w:val="20"/>
              </w:rPr>
              <w:t>№ 2 қаулысына 1 қосымша</w:t>
            </w:r>
          </w:p>
        </w:tc>
      </w:tr>
    </w:tbl>
    <w:bookmarkStart w:name="z8" w:id="0"/>
    <w:p>
      <w:pPr>
        <w:spacing w:after="0"/>
        <w:ind w:left="0"/>
        <w:jc w:val="left"/>
      </w:pPr>
      <w:r>
        <w:rPr>
          <w:rFonts w:ascii="Times New Roman"/>
          <w:b/>
          <w:i w:val="false"/>
          <w:color w:val="000000"/>
        </w:rPr>
        <w:t xml:space="preserve"> Абай ауданының шалғайдағы елді мекендерінде тұратын балаларды жалпы білім беру мектептеріне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881"/>
        <w:gridCol w:w="5881"/>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бағыт</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бағыт</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"Бөрілі" ауылы, Қасқабұлақ ауылы "М.Әуезов атындағы орта мектебі" коммуналдық мемлекеттік мекемесінің алдындағы алаң </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Қасқабұлақ ауылы "М.Әуезов атындағы орта мектебі" коммуналдық мемлекеттік мекемесінің алдындағы алаң, "Бөрілі" ауылы</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"Бақанас" елді мекені, Көкбай ауылы "Көкбай атындағы орта мектебі" коммуналдық мемлекеттік мекемесінің алдындағы алаң</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Көкбай ауылы "Көкбай атындағы орта мектебі" коммуналдық мемлекеттік мекемесінің алдындағы алаң, "Бақанас" елді мекені</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Жидебай елді мекені, "Жидебай-Бөрлі" мемлекеттік тарихи-мәдени және әдеби-мемориалдық қорық мұражайының алдындағы алаң, Қарауыл ауылы, "Жалпы білім беретін Абай атындағы мектеп лицейі" коммуналдық мемлекеттік мекемесінің алдындағы алаң</w:t>
            </w: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 ауылы, "Жалпы білім беретін Абай атындағы мектеп лицейі" коммуналдық мемлекеттік мекемесінің алдындағы алаң, Жидебай елді мекені, "Жидебай-Бөрлі" мемлекеттік тарихи-мәдени және әдеби-мемориалдық қорық мұражайының алдындағы алаң</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2016 жылғы " 13 " қаңтардағы </w:t>
            </w:r>
            <w:r>
              <w:br/>
            </w:r>
            <w:r>
              <w:rPr>
                <w:rFonts w:ascii="Times New Roman"/>
                <w:b w:val="false"/>
                <w:i w:val="false"/>
                <w:color w:val="000000"/>
                <w:sz w:val="20"/>
              </w:rPr>
              <w:t>№ 2 қаулысына 2 қосымша</w:t>
            </w:r>
          </w:p>
        </w:tc>
      </w:tr>
    </w:tbl>
    <w:bookmarkStart w:name="z14" w:id="5"/>
    <w:p>
      <w:pPr>
        <w:spacing w:after="0"/>
        <w:ind w:left="0"/>
        <w:jc w:val="left"/>
      </w:pPr>
      <w:r>
        <w:rPr>
          <w:rFonts w:ascii="Times New Roman"/>
          <w:b/>
          <w:i w:val="false"/>
          <w:color w:val="000000"/>
        </w:rPr>
        <w:t xml:space="preserve"> Абай ауданының шалғайдағы елді мекендерінде тұратын балаларды жалпы білім беру мектептеріне тасымалдаудың тәртібі </w:t>
      </w:r>
      <w:r>
        <w:br/>
      </w:r>
      <w:r>
        <w:rPr>
          <w:rFonts w:ascii="Times New Roman"/>
          <w:b/>
          <w:i w:val="false"/>
          <w:color w:val="000000"/>
        </w:rPr>
        <w:t>1. Балаларды тасымалдау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8. Балаларды тасымалдау үшін Қазақстан Республикасының заңнамалық талаптарына жауап беретін жүргізушілерге рұқсат беріледі.</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w:t>
      </w:r>
      <w:r>
        <w:br/>
      </w:r>
      <w:r>
        <w:rPr>
          <w:rFonts w:ascii="Times New Roman"/>
          <w:b w:val="false"/>
          <w:i w:val="false"/>
          <w:color w:val="000000"/>
          <w:sz w:val="28"/>
        </w:rPr>
        <w:t>
      </w:t>
      </w:r>
      <w:r>
        <w:rPr>
          <w:rFonts w:ascii="Times New Roman"/>
          <w:b w:val="false"/>
          <w:i w:val="false"/>
          <w:color w:val="000000"/>
          <w:sz w:val="28"/>
        </w:rPr>
        <w:t>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2. Қорытынды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