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397e" w14:textId="ea039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қаласының мәслихат аппараты" мемлекеттік мекемесінің әкімшілік мемлекеттік қызметшілерінің қызметтік куәліктерін беру қағидасы мен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2016 жылғы 28 желтоқсандағы № 7/10-VI шешімі. Шығыс Қазақстан облысының Әділет департаментінде 2017 жылғы 19 қантарда № 4835 болып тіркелді. Күші жойылды - Шығыс Қазақстан облысы Риддер қалалық мәслихатының 2020 жылғы 12 маусымдағы № 43/3-VI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қалалық мәслихатының 12.06.2020 </w:t>
      </w:r>
      <w:r>
        <w:rPr>
          <w:rFonts w:ascii="Times New Roman"/>
          <w:b w:val="false"/>
          <w:i w:val="false"/>
          <w:color w:val="ff0000"/>
          <w:sz w:val="28"/>
        </w:rPr>
        <w:t>№ 43/3-VI</w:t>
      </w:r>
      <w:r>
        <w:rPr>
          <w:rFonts w:ascii="Times New Roman"/>
          <w:b w:val="false"/>
          <w:i w:val="false"/>
          <w:color w:val="ff0000"/>
          <w:sz w:val="28"/>
        </w:rPr>
        <w:t xml:space="preserve"> шешімімен (05.06.2020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мемлекетттік қызметі туралы" Заңының 30 - бабы </w:t>
      </w:r>
      <w:r>
        <w:rPr>
          <w:rFonts w:ascii="Times New Roman"/>
          <w:b w:val="false"/>
          <w:i w:val="false"/>
          <w:color w:val="000000"/>
          <w:sz w:val="28"/>
        </w:rPr>
        <w:t>4 - тармағына</w:t>
      </w:r>
      <w:r>
        <w:rPr>
          <w:rFonts w:ascii="Times New Roman"/>
          <w:b w:val="false"/>
          <w:i w:val="false"/>
          <w:color w:val="000000"/>
          <w:sz w:val="28"/>
        </w:rPr>
        <w:t xml:space="preserve"> сәйкес Риддер қалалық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"Риддер қаласының мәслихат аппараты" мемлекеттік мекемесінің әкімшілік мемлекеттік қызметкерлеріне қызметтік куәлікті беру қағидасы;</w:t>
      </w:r>
    </w:p>
    <w:bookmarkEnd w:id="2"/>
    <w:bookmarkStart w:name="z4"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"Риддер қаласының мәслихат аппараты" мемлекеттік мекемесінің қызметтік куәлігінің сипаттамасы. </w:t>
      </w:r>
    </w:p>
    <w:bookmarkEnd w:id="3"/>
    <w:bookmarkStart w:name="z5" w:id="4"/>
    <w:p>
      <w:pPr>
        <w:spacing w:after="0"/>
        <w:ind w:left="0"/>
        <w:jc w:val="both"/>
      </w:pP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О.МЫСАЕВ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И.ПАНЧЕНКО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қалалық мәслихатының</w:t>
            </w:r>
            <w:r>
              <w:br/>
            </w:r>
            <w:r>
              <w:rPr>
                <w:rFonts w:ascii="Times New Roman"/>
                <w:b w:val="false"/>
                <w:i w:val="false"/>
                <w:color w:val="000000"/>
                <w:sz w:val="20"/>
              </w:rPr>
              <w:t>2016 жылғы 28 желтоқсандағы</w:t>
            </w:r>
            <w:r>
              <w:br/>
            </w:r>
            <w:r>
              <w:rPr>
                <w:rFonts w:ascii="Times New Roman"/>
                <w:b w:val="false"/>
                <w:i w:val="false"/>
                <w:color w:val="000000"/>
                <w:sz w:val="20"/>
              </w:rPr>
              <w:t>VII сессиясының № 7/10-VI</w:t>
            </w:r>
            <w:r>
              <w:br/>
            </w:r>
            <w:r>
              <w:rPr>
                <w:rFonts w:ascii="Times New Roman"/>
                <w:b w:val="false"/>
                <w:i w:val="false"/>
                <w:color w:val="000000"/>
                <w:sz w:val="20"/>
              </w:rPr>
              <w:t xml:space="preserve">шешіміне 1-қосымша </w:t>
            </w:r>
          </w:p>
        </w:tc>
      </w:tr>
    </w:tbl>
    <w:bookmarkStart w:name="z7" w:id="5"/>
    <w:p>
      <w:pPr>
        <w:spacing w:after="0"/>
        <w:ind w:left="0"/>
        <w:jc w:val="left"/>
      </w:pPr>
      <w:r>
        <w:rPr>
          <w:rFonts w:ascii="Times New Roman"/>
          <w:b/>
          <w:i w:val="false"/>
          <w:color w:val="000000"/>
        </w:rPr>
        <w:t xml:space="preserve"> "Риддер қаласының мәслихат аппараты" мемлекеттік мекемесінің мемлекеттік қызметкерлеріне қызметтік куәлікті беру қағидасы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"Риддер қаласының мәслихат аппараты" мемлекеттік мекемесінің мемлекеттік қызметкерлеріне қызметтік куәлікті беру қағидасы (бұдан әрі – қағида) Қазақстан Республикасының 2015 жылғы 23 қарашадағы "Қазақстан Республикасының мемлекетттік қызметі туралы" Заңының 30 - бабы </w:t>
      </w:r>
      <w:r>
        <w:rPr>
          <w:rFonts w:ascii="Times New Roman"/>
          <w:b w:val="false"/>
          <w:i w:val="false"/>
          <w:color w:val="000000"/>
          <w:sz w:val="28"/>
        </w:rPr>
        <w:t>4 - тармағына</w:t>
      </w:r>
      <w:r>
        <w:rPr>
          <w:rFonts w:ascii="Times New Roman"/>
          <w:b w:val="false"/>
          <w:i w:val="false"/>
          <w:color w:val="000000"/>
          <w:sz w:val="28"/>
        </w:rPr>
        <w:t xml:space="preserve"> сәйкес бекітіледі және "Риддер қаласының мәслихат аппараты" мемлекеттік мекемесінің (бұдан әрі – мәслихат аппараты) қызметтік куәліктерді беру тәртібін белгілейді.</w:t>
      </w:r>
    </w:p>
    <w:bookmarkEnd w:id="7"/>
    <w:bookmarkStart w:name="z10" w:id="8"/>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әкімшілік мемлекеттік қызметшінің мемлекеттік қызметін растайтын ресми құжат болып табылады.</w:t>
      </w:r>
    </w:p>
    <w:bookmarkEnd w:id="8"/>
    <w:bookmarkStart w:name="z11" w:id="9"/>
    <w:p>
      <w:pPr>
        <w:spacing w:after="0"/>
        <w:ind w:left="0"/>
        <w:jc w:val="left"/>
      </w:pPr>
      <w:r>
        <w:rPr>
          <w:rFonts w:ascii="Times New Roman"/>
          <w:b/>
          <w:i w:val="false"/>
          <w:color w:val="000000"/>
        </w:rPr>
        <w:t xml:space="preserve"> 2. Қызметтік куәлікті беру тәртібі</w:t>
      </w:r>
    </w:p>
    <w:bookmarkEnd w:id="9"/>
    <w:bookmarkStart w:name="z12" w:id="10"/>
    <w:p>
      <w:pPr>
        <w:spacing w:after="0"/>
        <w:ind w:left="0"/>
        <w:jc w:val="both"/>
      </w:pPr>
      <w:r>
        <w:rPr>
          <w:rFonts w:ascii="Times New Roman"/>
          <w:b w:val="false"/>
          <w:i w:val="false"/>
          <w:color w:val="000000"/>
          <w:sz w:val="28"/>
        </w:rPr>
        <w:t xml:space="preserve">
      3. Қызметтік куәлік мәслихат аппаратының мемлекеттік қызметкеріне Риддер қалалық мәслихатының хатшысының қолы қойылып беріледі. </w:t>
      </w:r>
    </w:p>
    <w:bookmarkEnd w:id="10"/>
    <w:bookmarkStart w:name="z13" w:id="11"/>
    <w:p>
      <w:pPr>
        <w:spacing w:after="0"/>
        <w:ind w:left="0"/>
        <w:jc w:val="both"/>
      </w:pPr>
      <w:r>
        <w:rPr>
          <w:rFonts w:ascii="Times New Roman"/>
          <w:b w:val="false"/>
          <w:i w:val="false"/>
          <w:color w:val="000000"/>
          <w:sz w:val="28"/>
        </w:rPr>
        <w:t xml:space="preserve">
      4. Қызметтік куәлік лауазымға тағайындалған, ауыстырған, бүлінген, жоғалған, ертеректе берілген куәліктің мерзімі өткен кезде үш жылдық мерзімге беріледі. </w:t>
      </w:r>
    </w:p>
    <w:bookmarkEnd w:id="11"/>
    <w:bookmarkStart w:name="z14" w:id="12"/>
    <w:p>
      <w:pPr>
        <w:spacing w:after="0"/>
        <w:ind w:left="0"/>
        <w:jc w:val="both"/>
      </w:pPr>
      <w:r>
        <w:rPr>
          <w:rFonts w:ascii="Times New Roman"/>
          <w:b w:val="false"/>
          <w:i w:val="false"/>
          <w:color w:val="000000"/>
          <w:sz w:val="28"/>
        </w:rPr>
        <w:t xml:space="preserve">
      Қызметкерлер алған қызметтік куәлік үшін осы Қағидалардың </w:t>
      </w:r>
      <w:r>
        <w:rPr>
          <w:rFonts w:ascii="Times New Roman"/>
          <w:b w:val="false"/>
          <w:i w:val="false"/>
          <w:color w:val="000000"/>
          <w:sz w:val="28"/>
        </w:rPr>
        <w:t>қосымшасындағы</w:t>
      </w:r>
      <w:r>
        <w:rPr>
          <w:rFonts w:ascii="Times New Roman"/>
          <w:b w:val="false"/>
          <w:i w:val="false"/>
          <w:color w:val="000000"/>
          <w:sz w:val="28"/>
        </w:rPr>
        <w:t xml:space="preserve"> нысанға сәйкес "Риддер қаласының мәслихат аппараты" ММ мемлекеттік қызметшілеріне қызметтік куәлікті беруді және қайтаруды есепке алу журналына қол қояды (бұдан әрі – есепке алу журналы).</w:t>
      </w:r>
    </w:p>
    <w:bookmarkEnd w:id="12"/>
    <w:bookmarkStart w:name="z15" w:id="13"/>
    <w:p>
      <w:pPr>
        <w:spacing w:after="0"/>
        <w:ind w:left="0"/>
        <w:jc w:val="both"/>
      </w:pPr>
      <w:r>
        <w:rPr>
          <w:rFonts w:ascii="Times New Roman"/>
          <w:b w:val="false"/>
          <w:i w:val="false"/>
          <w:color w:val="000000"/>
          <w:sz w:val="28"/>
        </w:rPr>
        <w:t>
      5. Қызметтік куәліктер және есепке алу журналы мәслихат аппаратының кадр жұмысы бойынша жауапты тұлғасының сейфінде сақталады.</w:t>
      </w:r>
    </w:p>
    <w:bookmarkEnd w:id="13"/>
    <w:bookmarkStart w:name="z16" w:id="14"/>
    <w:p>
      <w:pPr>
        <w:spacing w:after="0"/>
        <w:ind w:left="0"/>
        <w:jc w:val="both"/>
      </w:pPr>
      <w:r>
        <w:rPr>
          <w:rFonts w:ascii="Times New Roman"/>
          <w:b w:val="false"/>
          <w:i w:val="false"/>
          <w:color w:val="000000"/>
          <w:sz w:val="28"/>
        </w:rPr>
        <w:t xml:space="preserve">
      6. Жұмыстан босатылған, лауазымын ауыстырған жағдайда мемлекеттік қызметкерлер сәйкесінше акті шыққан күннен бастап үш жұмыс күні ішінде қызметтік куәліктерді оны алған жерге тапсыруы тиіс. </w:t>
      </w:r>
    </w:p>
    <w:bookmarkEnd w:id="14"/>
    <w:bookmarkStart w:name="z17" w:id="15"/>
    <w:p>
      <w:pPr>
        <w:spacing w:after="0"/>
        <w:ind w:left="0"/>
        <w:jc w:val="both"/>
      </w:pPr>
      <w:r>
        <w:rPr>
          <w:rFonts w:ascii="Times New Roman"/>
          <w:b w:val="false"/>
          <w:i w:val="false"/>
          <w:color w:val="000000"/>
          <w:sz w:val="28"/>
        </w:rPr>
        <w:t>
      7. Қызметкерлер жұмыстан босатылған, лауазымы ауысқан, мерзімі өткен не бүлінген кезде тапсырған қызметтік куәліктер журналы мәслихат аппаратының кадр жұмысы бойынша жауапты тұлғасымен еркін нысандағы тиісті жою туралы акт жасала отырып, бір жылда бір рет жойылуға жатады.</w:t>
      </w:r>
    </w:p>
    <w:bookmarkEnd w:id="15"/>
    <w:bookmarkStart w:name="z18" w:id="16"/>
    <w:p>
      <w:pPr>
        <w:spacing w:after="0"/>
        <w:ind w:left="0"/>
        <w:jc w:val="both"/>
      </w:pPr>
      <w:r>
        <w:rPr>
          <w:rFonts w:ascii="Times New Roman"/>
          <w:b w:val="false"/>
          <w:i w:val="false"/>
          <w:color w:val="000000"/>
          <w:sz w:val="28"/>
        </w:rPr>
        <w:t xml:space="preserve">
      Мемлекеттік қызметкердің жұмыстан босатылуы жағдайында қызметтік куәлікті тапсырғаннан кейін кету парағында қызметтік куәлікті беруге жауапты тұлғаның қолы қойылады. </w:t>
      </w:r>
    </w:p>
    <w:bookmarkEnd w:id="16"/>
    <w:bookmarkStart w:name="z19" w:id="17"/>
    <w:p>
      <w:pPr>
        <w:spacing w:after="0"/>
        <w:ind w:left="0"/>
        <w:jc w:val="both"/>
      </w:pPr>
      <w:r>
        <w:rPr>
          <w:rFonts w:ascii="Times New Roman"/>
          <w:b w:val="false"/>
          <w:i w:val="false"/>
          <w:color w:val="000000"/>
          <w:sz w:val="28"/>
        </w:rPr>
        <w:t xml:space="preserve">
      8. Қолданыс мерзімі өткеннен кейін, ертеректе берілген қызметтік куәлік бүлінгеннен кейін қызметтік куәлікті ауыстырған жағдайда(осы қағиданың </w:t>
      </w:r>
      <w:r>
        <w:rPr>
          <w:rFonts w:ascii="Times New Roman"/>
          <w:b w:val="false"/>
          <w:i w:val="false"/>
          <w:color w:val="000000"/>
          <w:sz w:val="28"/>
        </w:rPr>
        <w:t>4-тармағында</w:t>
      </w:r>
      <w:r>
        <w:rPr>
          <w:rFonts w:ascii="Times New Roman"/>
          <w:b w:val="false"/>
          <w:i w:val="false"/>
          <w:color w:val="000000"/>
          <w:sz w:val="28"/>
        </w:rPr>
        <w:t xml:space="preserve"> қарастырылған) ертеректе берілген қызметтік куәлік мәслихат аппаратының қызметтік куәлікті беруге жауапты кадр жұмысы бойынша жауапты тұлғасымен қайтарылып алынады . </w:t>
      </w:r>
    </w:p>
    <w:bookmarkEnd w:id="17"/>
    <w:bookmarkStart w:name="z20" w:id="18"/>
    <w:p>
      <w:pPr>
        <w:spacing w:after="0"/>
        <w:ind w:left="0"/>
        <w:jc w:val="both"/>
      </w:pPr>
      <w:r>
        <w:rPr>
          <w:rFonts w:ascii="Times New Roman"/>
          <w:b w:val="false"/>
          <w:i w:val="false"/>
          <w:color w:val="000000"/>
          <w:sz w:val="28"/>
        </w:rPr>
        <w:t>
      9. Қызметтік куәлік жоғалған жағдайда, оның иесі дереу мәслихат аппаратының кадр жұмысы бойынша жауапты тұлғасына жазбаша(өз еркінше) нысанда хабарлайды және сәйкесінше аймақта тарайтын бұқаралық ақпарат құралдарына жоғалған қызметтік куәліктің жарамсыздығы туралы хабарландыру береді.</w:t>
      </w:r>
    </w:p>
    <w:bookmarkEnd w:id="18"/>
    <w:bookmarkStart w:name="z21" w:id="19"/>
    <w:p>
      <w:pPr>
        <w:spacing w:after="0"/>
        <w:ind w:left="0"/>
        <w:jc w:val="both"/>
      </w:pPr>
      <w:r>
        <w:rPr>
          <w:rFonts w:ascii="Times New Roman"/>
          <w:b w:val="false"/>
          <w:i w:val="false"/>
          <w:color w:val="000000"/>
          <w:sz w:val="28"/>
        </w:rPr>
        <w:t>
      10. Қызметтік куәлікті жоғалтудың, бүлдірудің, сондай-ақ оны басқа адамдарға берудің немесе мақсатқа сай пайдаланбаудың әрбір фактісі бойынша мәслихат аппаратының кадр жұмысы бойынша жауапты тұлғасы бекітілген тәртіпте кінәлілерді тәртіптік жауапкершілікке тарту туралы мәселені қарайды.</w:t>
      </w:r>
    </w:p>
    <w:bookmarkEnd w:id="19"/>
    <w:bookmarkStart w:name="z22" w:id="20"/>
    <w:p>
      <w:pPr>
        <w:spacing w:after="0"/>
        <w:ind w:left="0"/>
        <w:jc w:val="both"/>
      </w:pPr>
      <w:r>
        <w:rPr>
          <w:rFonts w:ascii="Times New Roman"/>
          <w:b w:val="false"/>
          <w:i w:val="false"/>
          <w:color w:val="000000"/>
          <w:sz w:val="28"/>
        </w:rPr>
        <w:t>
      11. Мәслихат аппаратының кадр жұмысы бойынша жауапты тұлғасы жыл сайын, ағымдағы жылдың 1 қаңтарындағы жағдай бойынша, қызметтік куәліктердің есептік деректерге сәйкестігіне салыстырып тексеру жүргізеді.</w:t>
      </w:r>
    </w:p>
    <w:bookmarkEnd w:id="20"/>
    <w:bookmarkStart w:name="z23" w:id="21"/>
    <w:p>
      <w:pPr>
        <w:spacing w:after="0"/>
        <w:ind w:left="0"/>
        <w:jc w:val="both"/>
      </w:pPr>
      <w:r>
        <w:rPr>
          <w:rFonts w:ascii="Times New Roman"/>
          <w:b w:val="false"/>
          <w:i w:val="false"/>
          <w:color w:val="000000"/>
          <w:sz w:val="28"/>
        </w:rPr>
        <w:t xml:space="preserve">
      12. Қызметтік куәліктердің толтырылу, рәсімделу, есепке алу, беру, сақтау және жою тәртібіне жалпы бақылауды мәслихат аппаратының басшысы жүзеге асырады. </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қаласының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 xml:space="preserve">мекемесінің </w:t>
            </w:r>
            <w:r>
              <w:br/>
            </w:r>
            <w:r>
              <w:rPr>
                <w:rFonts w:ascii="Times New Roman"/>
                <w:b w:val="false"/>
                <w:i w:val="false"/>
                <w:color w:val="000000"/>
                <w:sz w:val="20"/>
              </w:rPr>
              <w:t>мемлекеттік қызметкерлеріне</w:t>
            </w:r>
            <w:r>
              <w:br/>
            </w:r>
            <w:r>
              <w:rPr>
                <w:rFonts w:ascii="Times New Roman"/>
                <w:b w:val="false"/>
                <w:i w:val="false"/>
                <w:color w:val="000000"/>
                <w:sz w:val="20"/>
              </w:rPr>
              <w:t>қызметтік куәлікті беру</w:t>
            </w:r>
            <w:r>
              <w:br/>
            </w:r>
            <w:r>
              <w:rPr>
                <w:rFonts w:ascii="Times New Roman"/>
                <w:b w:val="false"/>
                <w:i w:val="false"/>
                <w:color w:val="000000"/>
                <w:sz w:val="20"/>
              </w:rPr>
              <w:t>қағидасына</w:t>
            </w:r>
            <w:r>
              <w:br/>
            </w:r>
            <w:r>
              <w:rPr>
                <w:rFonts w:ascii="Times New Roman"/>
                <w:b w:val="false"/>
                <w:i w:val="false"/>
                <w:color w:val="000000"/>
                <w:sz w:val="20"/>
              </w:rPr>
              <w:t xml:space="preserve">қосымша </w:t>
            </w:r>
          </w:p>
        </w:tc>
      </w:tr>
    </w:tbl>
    <w:bookmarkStart w:name="z25" w:id="22"/>
    <w:p>
      <w:pPr>
        <w:spacing w:after="0"/>
        <w:ind w:left="0"/>
        <w:jc w:val="left"/>
      </w:pPr>
      <w:r>
        <w:rPr>
          <w:rFonts w:ascii="Times New Roman"/>
          <w:b/>
          <w:i w:val="false"/>
          <w:color w:val="000000"/>
        </w:rPr>
        <w:t xml:space="preserve"> "Риддер қаласының мәслихат аппараты" ММ мемлекеттік қызметшілеріне қызметтік куәлікті беруді және қайтарып алуды есепке алу журналы</w:t>
      </w:r>
    </w:p>
    <w:bookmarkEnd w:id="22"/>
    <w:p>
      <w:pPr>
        <w:spacing w:after="0"/>
        <w:ind w:left="0"/>
        <w:jc w:val="both"/>
      </w:pPr>
      <w:r>
        <w:rPr>
          <w:rFonts w:ascii="Times New Roman"/>
          <w:b w:val="false"/>
          <w:i w:val="false"/>
          <w:color w:val="ff0000"/>
          <w:sz w:val="28"/>
        </w:rPr>
        <w:t xml:space="preserve">
      Ескерту. Қосымшаға орыс тілінде өзгеріс енгізілді, қазақ тіліндегі мәтіні өзгермейді - Шығыс Қазақстан облысы Риддер қалалық мәслихатының 28.02.2019 </w:t>
      </w:r>
      <w:r>
        <w:rPr>
          <w:rFonts w:ascii="Times New Roman"/>
          <w:b w:val="false"/>
          <w:i w:val="false"/>
          <w:color w:val="ff0000"/>
          <w:sz w:val="28"/>
        </w:rPr>
        <w:t>№ 30/12-VI</w:t>
      </w:r>
      <w:r>
        <w:rPr>
          <w:rFonts w:ascii="Times New Roman"/>
          <w:b w:val="false"/>
          <w:i w:val="false"/>
          <w:color w:val="ff0000"/>
          <w:sz w:val="28"/>
        </w:rPr>
        <w:t xml:space="preserve"> шешімімен (алғаш ресми жарияланған күнінен кейін он күнтізбелік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368"/>
        <w:gridCol w:w="1442"/>
        <w:gridCol w:w="598"/>
        <w:gridCol w:w="598"/>
        <w:gridCol w:w="1060"/>
        <w:gridCol w:w="5132"/>
        <w:gridCol w:w="2365"/>
        <w:gridCol w:w="369"/>
      </w:tblGrid>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w:t>
            </w:r>
            <w:r>
              <w:br/>
            </w:r>
            <w:r>
              <w:rPr>
                <w:rFonts w:ascii="Times New Roman"/>
                <w:b w:val="false"/>
                <w:i w:val="false"/>
                <w:color w:val="000000"/>
                <w:sz w:val="20"/>
              </w:rPr>
              <w:t>
Куәліктің</w:t>
            </w:r>
            <w:r>
              <w:br/>
            </w:r>
            <w:r>
              <w:rPr>
                <w:rFonts w:ascii="Times New Roman"/>
                <w:b w:val="false"/>
                <w:i w:val="false"/>
                <w:color w:val="000000"/>
                <w:sz w:val="20"/>
              </w:rPr>
              <w:t>
нөмірі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w:t>
            </w:r>
            <w:r>
              <w:br/>
            </w:r>
            <w:r>
              <w:rPr>
                <w:rFonts w:ascii="Times New Roman"/>
                <w:b w:val="false"/>
                <w:i w:val="false"/>
                <w:color w:val="000000"/>
                <w:sz w:val="20"/>
              </w:rPr>
              <w:t>
(бар болған жағдайда)</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3"/>
    <w:p>
      <w:pPr>
        <w:spacing w:after="0"/>
        <w:ind w:left="0"/>
        <w:jc w:val="both"/>
      </w:pPr>
      <w:r>
        <w:rPr>
          <w:rFonts w:ascii="Times New Roman"/>
          <w:b w:val="false"/>
          <w:i w:val="false"/>
          <w:color w:val="000000"/>
          <w:sz w:val="28"/>
        </w:rPr>
        <w:t xml:space="preserve">
      Ескертпе: Мемлекеттік қызметшілердің қызметтік куәліктерін беруді және қайтаруды есепке алу журналы тігіліп, нөмірленіп және мәслихат аппараты басшысының қолымен және мөрімен расталады. </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қалалық мәслихатының</w:t>
            </w:r>
            <w:r>
              <w:br/>
            </w:r>
            <w:r>
              <w:rPr>
                <w:rFonts w:ascii="Times New Roman"/>
                <w:b w:val="false"/>
                <w:i w:val="false"/>
                <w:color w:val="000000"/>
                <w:sz w:val="20"/>
              </w:rPr>
              <w:t>2016 жылғы 28 желтоқсандағы</w:t>
            </w:r>
            <w:r>
              <w:br/>
            </w:r>
            <w:r>
              <w:rPr>
                <w:rFonts w:ascii="Times New Roman"/>
                <w:b w:val="false"/>
                <w:i w:val="false"/>
                <w:color w:val="000000"/>
                <w:sz w:val="20"/>
              </w:rPr>
              <w:t>VII сессиясының № 7/10-VI</w:t>
            </w:r>
            <w:r>
              <w:br/>
            </w:r>
            <w:r>
              <w:rPr>
                <w:rFonts w:ascii="Times New Roman"/>
                <w:b w:val="false"/>
                <w:i w:val="false"/>
                <w:color w:val="000000"/>
                <w:sz w:val="20"/>
              </w:rPr>
              <w:t xml:space="preserve">шешіміне 2-қосымша </w:t>
            </w:r>
          </w:p>
        </w:tc>
      </w:tr>
    </w:tbl>
    <w:bookmarkStart w:name="z28" w:id="24"/>
    <w:p>
      <w:pPr>
        <w:spacing w:after="0"/>
        <w:ind w:left="0"/>
        <w:jc w:val="left"/>
      </w:pPr>
      <w:r>
        <w:rPr>
          <w:rFonts w:ascii="Times New Roman"/>
          <w:b/>
          <w:i w:val="false"/>
          <w:color w:val="000000"/>
        </w:rPr>
        <w:t xml:space="preserve"> "Риддер қаласының мәслихат аппараты" мемлекеттік мекемесінің қызметтік куәлігінің сипаттамасы</w:t>
      </w:r>
    </w:p>
    <w:bookmarkEnd w:id="24"/>
    <w:bookmarkStart w:name="z29" w:id="25"/>
    <w:p>
      <w:pPr>
        <w:spacing w:after="0"/>
        <w:ind w:left="0"/>
        <w:jc w:val="both"/>
      </w:pPr>
      <w:r>
        <w:rPr>
          <w:rFonts w:ascii="Times New Roman"/>
          <w:b w:val="false"/>
          <w:i w:val="false"/>
          <w:color w:val="000000"/>
          <w:sz w:val="28"/>
        </w:rPr>
        <w:t>
      1. Куәліктің мұқабаларының көлемі 19 см х 6,5 см (ашып көрсетілген түрінде), күрең көк түсті экобылғарыдан немесе жоғары сапалы жасанды былғарыдан болады.</w:t>
      </w:r>
    </w:p>
    <w:bookmarkEnd w:id="25"/>
    <w:bookmarkStart w:name="z30" w:id="26"/>
    <w:p>
      <w:pPr>
        <w:spacing w:after="0"/>
        <w:ind w:left="0"/>
        <w:jc w:val="both"/>
      </w:pPr>
      <w:r>
        <w:rPr>
          <w:rFonts w:ascii="Times New Roman"/>
          <w:b w:val="false"/>
          <w:i w:val="false"/>
          <w:color w:val="000000"/>
          <w:sz w:val="28"/>
        </w:rPr>
        <w:t xml:space="preserve">
      2. Куәліктің сыртқы бетінің ортасында (жабық түрінде) алтын түсті Қазақстан Республикасы Мемлекеттік Елтаңбасының бейнесі орналасқан, одан төмен осы "Риддер қаласының мәслихат аппараты" мемлекеттік мекемесінің мемлекеттік қызметкерлерінің қызметтік куәлігінің сипаттамасының </w:t>
      </w:r>
      <w:r>
        <w:rPr>
          <w:rFonts w:ascii="Times New Roman"/>
          <w:b w:val="false"/>
          <w:i w:val="false"/>
          <w:color w:val="000000"/>
          <w:sz w:val="28"/>
        </w:rPr>
        <w:t>1-қосымшасына</w:t>
      </w:r>
      <w:r>
        <w:rPr>
          <w:rFonts w:ascii="Times New Roman"/>
          <w:b w:val="false"/>
          <w:i w:val="false"/>
          <w:color w:val="000000"/>
          <w:sz w:val="28"/>
        </w:rPr>
        <w:t xml:space="preserve"> сәйкес (бұдан ары – қызметтік куәліктің сипаттамасы) "КУӘЛІК" деген типографиялық қаріппен жазба жазылады.</w:t>
      </w:r>
    </w:p>
    <w:bookmarkEnd w:id="26"/>
    <w:bookmarkStart w:name="z31" w:id="27"/>
    <w:p>
      <w:pPr>
        <w:spacing w:after="0"/>
        <w:ind w:left="0"/>
        <w:jc w:val="both"/>
      </w:pPr>
      <w:r>
        <w:rPr>
          <w:rFonts w:ascii="Times New Roman"/>
          <w:b w:val="false"/>
          <w:i w:val="false"/>
          <w:color w:val="000000"/>
          <w:sz w:val="28"/>
        </w:rPr>
        <w:t xml:space="preserve">
      3. Куәліктің ішкі оң және сол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сәйкесінше мемлекеттік органның атауы жазылған(мемлекеттік және орыс тілдерінде), одан төмен мәтіннен қызыл түсті үзік жолақпен бөлектелген "ҚАЗАҚСТАН РЕСПУБЛИКАСЫ" "РЕСПУБЛИКА КАЗАХСТАН" деген жазулар орналастырылған. Төмен жақта куәлік нөмірі, осы қызметтік куәліктің сипаттамасының </w:t>
      </w:r>
      <w:r>
        <w:rPr>
          <w:rFonts w:ascii="Times New Roman"/>
          <w:b w:val="false"/>
          <w:i w:val="false"/>
          <w:color w:val="000000"/>
          <w:sz w:val="28"/>
        </w:rPr>
        <w:t>2-қосымшасына</w:t>
      </w:r>
      <w:r>
        <w:rPr>
          <w:rFonts w:ascii="Times New Roman"/>
          <w:b w:val="false"/>
          <w:i w:val="false"/>
          <w:color w:val="000000"/>
          <w:sz w:val="28"/>
        </w:rPr>
        <w:t xml:space="preserve"> сәйкес үлгі бойынша мемлекеттік қызметшінің тегі, аты, әкесінің аты(болған жағдайда), атқаратын лауазымы көрсетіледі. </w:t>
      </w:r>
    </w:p>
    <w:bookmarkEnd w:id="27"/>
    <w:bookmarkStart w:name="z32" w:id="28"/>
    <w:p>
      <w:pPr>
        <w:spacing w:after="0"/>
        <w:ind w:left="0"/>
        <w:jc w:val="both"/>
      </w:pPr>
      <w:r>
        <w:rPr>
          <w:rFonts w:ascii="Times New Roman"/>
          <w:b w:val="false"/>
          <w:i w:val="false"/>
          <w:color w:val="000000"/>
          <w:sz w:val="28"/>
        </w:rPr>
        <w:t>
      4. Сол жағында: көлемі 3 см х 4 см фотосурет (қарсы алдынан түсірілген, түрлі-түсті), осы қызметтік куәліктің сипаттамасының 3-қосымшасына сәйкес басшы қолымен және елтаңбалы мөрмен расталған мемлекеттік тілдегі мәтін. Төменде куәліктің жарамдылық мерзімі көрсетіледі (2 жыл мерзіміне беріледі).</w:t>
      </w:r>
    </w:p>
    <w:bookmarkEnd w:id="28"/>
    <w:bookmarkStart w:name="z33" w:id="29"/>
    <w:p>
      <w:pPr>
        <w:spacing w:after="0"/>
        <w:ind w:left="0"/>
        <w:jc w:val="both"/>
      </w:pPr>
      <w:r>
        <w:rPr>
          <w:rFonts w:ascii="Times New Roman"/>
          <w:b w:val="false"/>
          <w:i w:val="false"/>
          <w:color w:val="000000"/>
          <w:sz w:val="28"/>
        </w:rPr>
        <w:t>
      5. Оң жағында: 3 см х 4 см көлемді көгілдір аядағы Қазақстан Республикасының Мемлекеттік Елтаңбасының бейнесі, елтаңбаның төменгі жағында осы қызметтік куәліктің сипаттамасының 3-қосымшасына сәйкес "ҚАЗАҚСТАН" деген жазу және орыс тіліндегі мәтін.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қаласының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w:t>
            </w:r>
            <w:r>
              <w:br/>
            </w:r>
            <w:r>
              <w:rPr>
                <w:rFonts w:ascii="Times New Roman"/>
                <w:b w:val="false"/>
                <w:i w:val="false"/>
                <w:color w:val="000000"/>
                <w:sz w:val="20"/>
              </w:rPr>
              <w:t>қызметтік куәлігінің</w:t>
            </w:r>
            <w:r>
              <w:br/>
            </w:r>
            <w:r>
              <w:rPr>
                <w:rFonts w:ascii="Times New Roman"/>
                <w:b w:val="false"/>
                <w:i w:val="false"/>
                <w:color w:val="000000"/>
                <w:sz w:val="20"/>
              </w:rPr>
              <w:t xml:space="preserve">сипаттамасына 1-қосымша </w:t>
            </w:r>
          </w:p>
        </w:tc>
      </w:tr>
    </w:tbl>
    <w:bookmarkStart w:name="z35" w:id="30"/>
    <w:p>
      <w:pPr>
        <w:spacing w:after="0"/>
        <w:ind w:left="0"/>
        <w:jc w:val="left"/>
      </w:pPr>
      <w:r>
        <w:rPr>
          <w:rFonts w:ascii="Times New Roman"/>
          <w:b/>
          <w:i w:val="false"/>
          <w:color w:val="000000"/>
        </w:rPr>
        <w:t xml:space="preserve"> Куәлік мұқабасы</w:t>
      </w:r>
    </w:p>
    <w:bookmarkEnd w:id="30"/>
    <w:bookmarkStart w:name="z36" w:id="31"/>
    <w:p>
      <w:pPr>
        <w:spacing w:after="0"/>
        <w:ind w:left="0"/>
        <w:jc w:val="left"/>
      </w:pPr>
    </w:p>
    <w:bookmarkEnd w:id="31"/>
    <w:p>
      <w:pPr>
        <w:spacing w:after="0"/>
        <w:ind w:left="0"/>
        <w:jc w:val="both"/>
      </w:pPr>
      <w:r>
        <w:drawing>
          <wp:inline distT="0" distB="0" distL="0" distR="0">
            <wp:extent cx="7810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44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"Риддер қаласының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w:t>
            </w:r>
            <w:r>
              <w:br/>
            </w:r>
            <w:r>
              <w:rPr>
                <w:rFonts w:ascii="Times New Roman"/>
                <w:b w:val="false"/>
                <w:i w:val="false"/>
                <w:color w:val="000000"/>
                <w:sz w:val="20"/>
              </w:rPr>
              <w:t>қызметтік куәлігінің</w:t>
            </w:r>
            <w:r>
              <w:br/>
            </w:r>
            <w:r>
              <w:rPr>
                <w:rFonts w:ascii="Times New Roman"/>
                <w:b w:val="false"/>
                <w:i w:val="false"/>
                <w:color w:val="000000"/>
                <w:sz w:val="20"/>
              </w:rPr>
              <w:t xml:space="preserve">сипаттамасына 2-қосымша </w:t>
            </w:r>
          </w:p>
        </w:tc>
      </w:tr>
    </w:tbl>
    <w:bookmarkStart w:name="z38" w:id="32"/>
    <w:p>
      <w:pPr>
        <w:spacing w:after="0"/>
        <w:ind w:left="0"/>
        <w:jc w:val="left"/>
      </w:pPr>
      <w:r>
        <w:rPr>
          <w:rFonts w:ascii="Times New Roman"/>
          <w:b/>
          <w:i w:val="false"/>
          <w:color w:val="000000"/>
        </w:rPr>
        <w:t xml:space="preserve"> Куәліктің ішкі бөлігі</w:t>
      </w:r>
    </w:p>
    <w:bookmarkEnd w:id="32"/>
    <w:bookmarkStart w:name="z39" w:id="33"/>
    <w:p>
      <w:pPr>
        <w:spacing w:after="0"/>
        <w:ind w:left="0"/>
        <w:jc w:val="left"/>
      </w:pPr>
    </w:p>
    <w:bookmarkEnd w:id="33"/>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22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