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a803" w14:textId="c38a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Риддер қаласының бюджеті туралы" Риддер қалалық мәслихатының 2015 жылғы 23 желтоқсандағы № 40/2-V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2016 жылғы 28 шілдедегі № 4/19-VI шешімі. Шығыс Қазақстан облысының Әділет департаментінде 2016 жылғы 02 тамызда № 4625 болып тіркелді. Күші жойылды - Шығыс Қазақстан облысы Риддер қалалық мәслихатының 2016 жылғы 22 желтоқсандағы № 7/2-VI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Риддер қалалық мәслихатының 22.12.2016 № 7/2-VI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6 -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Шығыс Қазақстан облыстық мәслихатының 2016 жылғы 14 шілдедегі № 5/37-VІ "2016 - 2018 жылдарға арналған облыстық бюджет туралы" 2015 жылғы 9 желтоқсандағы Шығыс Қазақстан облысы мәслихатының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мемлекетік тіркеу Тізілімінде № 4607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Риддер қалалық мәслихаты</w:t>
      </w:r>
      <w:r>
        <w:rPr>
          <w:rFonts w:ascii="Times New Roman"/>
          <w:b/>
          <w:i w:val="false"/>
          <w:color w:val="000000"/>
          <w:sz w:val="28"/>
        </w:rPr>
        <w:t xml:space="preserve"> ШЕШТІ:</w:t>
      </w:r>
      <w:r>
        <w:br/>
      </w:r>
      <w:r>
        <w:rPr>
          <w:rFonts w:ascii="Times New Roman"/>
          <w:b w:val="false"/>
          <w:i w:val="false"/>
          <w:color w:val="000000"/>
          <w:sz w:val="28"/>
        </w:rPr>
        <w:t xml:space="preserve">
      1. "2016 - 2018 жылдарға арналған Риддер қаласының бюджеті туралы" Риддер қалалық мәслихатының 2015 жылғы 23 желтоқсандағы № 40/2-V (нормативтік құқықтық актілерді мемлекеттік тіркеу Тізілімінде № 4333 тіркелген, 2016 жылғы 15 ақпанда Қазақстан Республикасы нормативтік құқықтық актілерінің "Әділет" ақпараттық-құқықтық жүйесінде, "Лениногорская правда" газетінің 2016 жылғы 05 ақпандағы № 6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2016-2018 жылдарға арналған Риддер қаласының бюджеті 1, 2 және 3 қосымшаларға сәйкес, соның ішінде 2016 жылға келесі көлемдерде бекітілсін: </w:t>
      </w:r>
      <w:r>
        <w:br/>
      </w:r>
      <w:r>
        <w:rPr>
          <w:rFonts w:ascii="Times New Roman"/>
          <w:b w:val="false"/>
          <w:i w:val="false"/>
          <w:color w:val="000000"/>
          <w:sz w:val="28"/>
        </w:rPr>
        <w:t>
      1) кірістер – 4083259 мың теңге, соның ішінде:</w:t>
      </w:r>
      <w:r>
        <w:br/>
      </w:r>
      <w:r>
        <w:rPr>
          <w:rFonts w:ascii="Times New Roman"/>
          <w:b w:val="false"/>
          <w:i w:val="false"/>
          <w:color w:val="000000"/>
          <w:sz w:val="28"/>
        </w:rPr>
        <w:t>
      салықтық түсімдер – 2851741 мың теңге;</w:t>
      </w:r>
      <w:r>
        <w:br/>
      </w:r>
      <w:r>
        <w:rPr>
          <w:rFonts w:ascii="Times New Roman"/>
          <w:b w:val="false"/>
          <w:i w:val="false"/>
          <w:color w:val="000000"/>
          <w:sz w:val="28"/>
        </w:rPr>
        <w:t>
      салықтық емес түсімдер – 25409 мың теңге;</w:t>
      </w:r>
      <w:r>
        <w:br/>
      </w:r>
      <w:r>
        <w:rPr>
          <w:rFonts w:ascii="Times New Roman"/>
          <w:b w:val="false"/>
          <w:i w:val="false"/>
          <w:color w:val="000000"/>
          <w:sz w:val="28"/>
        </w:rPr>
        <w:t>
      негізгі капиталды сатудан түсетін түсімдер – 30433 мың теңге;</w:t>
      </w:r>
      <w:r>
        <w:br/>
      </w:r>
      <w:r>
        <w:rPr>
          <w:rFonts w:ascii="Times New Roman"/>
          <w:b w:val="false"/>
          <w:i w:val="false"/>
          <w:color w:val="000000"/>
          <w:sz w:val="28"/>
        </w:rPr>
        <w:t>
      трансферттер түсімі – 1175676 мың теңге;</w:t>
      </w:r>
      <w:r>
        <w:br/>
      </w:r>
      <w:r>
        <w:rPr>
          <w:rFonts w:ascii="Times New Roman"/>
          <w:b w:val="false"/>
          <w:i w:val="false"/>
          <w:color w:val="000000"/>
          <w:sz w:val="28"/>
        </w:rPr>
        <w:t xml:space="preserve">
      2) шығындар – 4099464,7 мың теңге; </w:t>
      </w:r>
      <w:r>
        <w:br/>
      </w:r>
      <w:r>
        <w:rPr>
          <w:rFonts w:ascii="Times New Roman"/>
          <w:b w:val="false"/>
          <w:i w:val="false"/>
          <w:color w:val="000000"/>
          <w:sz w:val="28"/>
        </w:rPr>
        <w:t xml:space="preserve">
      3) таза бюджеттік кредиттеу </w:t>
      </w:r>
      <w:r>
        <w:rPr>
          <w:rFonts w:ascii="Times New Roman"/>
          <w:b/>
          <w:i w:val="false"/>
          <w:color w:val="000000"/>
          <w:sz w:val="28"/>
        </w:rPr>
        <w:t>–</w:t>
      </w:r>
      <w:r>
        <w:rPr>
          <w:rFonts w:ascii="Times New Roman"/>
          <w:b w:val="false"/>
          <w:i w:val="false"/>
          <w:color w:val="000000"/>
          <w:sz w:val="28"/>
        </w:rPr>
        <w:t xml:space="preserve"> 569320 мың теңге, соның ішінде:</w:t>
      </w:r>
      <w:r>
        <w:br/>
      </w:r>
      <w:r>
        <w:rPr>
          <w:rFonts w:ascii="Times New Roman"/>
          <w:b w:val="false"/>
          <w:i w:val="false"/>
          <w:color w:val="000000"/>
          <w:sz w:val="28"/>
        </w:rPr>
        <w:t xml:space="preserve">
      бюджеттік кредиттер </w:t>
      </w:r>
      <w:r>
        <w:rPr>
          <w:rFonts w:ascii="Times New Roman"/>
          <w:b/>
          <w:i w:val="false"/>
          <w:color w:val="000000"/>
          <w:sz w:val="28"/>
        </w:rPr>
        <w:t>–</w:t>
      </w:r>
      <w:r>
        <w:rPr>
          <w:rFonts w:ascii="Times New Roman"/>
          <w:b w:val="false"/>
          <w:i w:val="false"/>
          <w:color w:val="000000"/>
          <w:sz w:val="28"/>
        </w:rPr>
        <w:t xml:space="preserve"> 569320 мың теңге;</w:t>
      </w:r>
      <w:r>
        <w:br/>
      </w:r>
      <w:r>
        <w:rPr>
          <w:rFonts w:ascii="Times New Roman"/>
          <w:b w:val="false"/>
          <w:i w:val="false"/>
          <w:color w:val="000000"/>
          <w:sz w:val="28"/>
        </w:rPr>
        <w:t>
      4) қаржы активтерімен операциялар бойынша сальдо – 5166 мың теңге;</w:t>
      </w:r>
      <w:r>
        <w:br/>
      </w:r>
      <w:r>
        <w:rPr>
          <w:rFonts w:ascii="Times New Roman"/>
          <w:b w:val="false"/>
          <w:i w:val="false"/>
          <w:color w:val="000000"/>
          <w:sz w:val="28"/>
        </w:rPr>
        <w:t>
      5) бюджет тапшылығы (профициті) – -590691,7 мың теңге;</w:t>
      </w:r>
      <w:r>
        <w:br/>
      </w:r>
      <w:r>
        <w:rPr>
          <w:rFonts w:ascii="Times New Roman"/>
          <w:b w:val="false"/>
          <w:i w:val="false"/>
          <w:color w:val="000000"/>
          <w:sz w:val="28"/>
        </w:rPr>
        <w:t xml:space="preserve">
      6) бюджет тапшылығын қаржыландыру (профицитін пайдалану) </w:t>
      </w:r>
      <w:r>
        <w:rPr>
          <w:rFonts w:ascii="Times New Roman"/>
          <w:b/>
          <w:i w:val="false"/>
          <w:color w:val="000000"/>
          <w:sz w:val="28"/>
        </w:rPr>
        <w:t>–</w:t>
      </w:r>
      <w:r>
        <w:rPr>
          <w:rFonts w:ascii="Times New Roman"/>
          <w:b w:val="false"/>
          <w:i w:val="false"/>
          <w:color w:val="000000"/>
          <w:sz w:val="28"/>
        </w:rPr>
        <w:t xml:space="preserve"> 590691,7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2016 жылға арналған қалалық бюджетте облыстық бюджеттен берілген ағымдағы нысаналы трансферттер 39522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12-2 -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"12-2. 2016 жылға арналған қалалық бюджетте жергілікті бюджеттердің шығындарын өтеуді қамтамасыз етуге республикалық бюджеттен берілген ағымдағы нысаналы трансферттер 68448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қосымша</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Осы шешім 2016 жылғы 1 қаңтардан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КӘРІМОВ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28 шілдедегі </w:t>
            </w:r>
            <w:r>
              <w:br/>
            </w:r>
            <w:r>
              <w:rPr>
                <w:rFonts w:ascii="Times New Roman"/>
                <w:b w:val="false"/>
                <w:i w:val="false"/>
                <w:color w:val="000000"/>
                <w:sz w:val="20"/>
              </w:rPr>
              <w:t xml:space="preserve">№ 4/19-VI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I V сессиясының шешіміне </w:t>
            </w:r>
            <w:r>
              <w:br/>
            </w: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40/2-V</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XXXX сессиясының шешіміне </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2016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36"/>
        <w:gridCol w:w="664"/>
        <w:gridCol w:w="664"/>
        <w:gridCol w:w="5660"/>
        <w:gridCol w:w="35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кірістер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4083259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2851741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1054325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табыссалығы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1054325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930682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554044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215715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160676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жерсалығы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122319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салымдар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69104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23447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түскен түсімдер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30433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1175676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1175676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1175676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450"/>
        <w:gridCol w:w="1093"/>
        <w:gridCol w:w="1093"/>
        <w:gridCol w:w="6032"/>
        <w:gridCol w:w="28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шығындар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4099464,7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247086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142708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100814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2538098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771990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767190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366142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401048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Мектептке дейінгі тәрбие және оқыту объектілерін салу жәнере конструкциялау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1641749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1601058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1483619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41029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254837,4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186661,1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186661,1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56671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техникалықпа спорттар дайындау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136408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136408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Қалаларды және елді мекендерді абаттандыруды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268251,3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45013,3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60577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36615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 және жоюды ұйымдастыру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өнiмдер мен шикiзаттың құнын иелеріне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Өнеркәсіп,сәулет, қала құрылысы және құрылыс 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жолдарының жұмыс істеуін қамтамасыз ету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394756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пайдаланылмаған (толық пайдаланылмаған) трансферттерді қайтару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реконсктрукция және құрылыс үшін кредит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-590691,7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590691,7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