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d968" w14:textId="497d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регламенттерін бекіту туралы" Шығыс Қазақстан облысы әкімдігінің 2015 жылғы 21 қазандағы № 280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6 желтоқсандағы № 364 қаулысы. Шығыс Қазақстан облысының Әділет департаментінде 2017 жылғы 13 қаңтарда № 4826 болып тіркелді. Күші жойылды - Шығыс Қазақстан облысы әкімдігінің 2020 жылғы 2 сәуірдегі № 109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02.04.2020 № 109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Ұлттық экономика министрінің 2015 жылғы 9 желтоқсандағы № 760 (Нормативтік құқықтық актілерді мемлекеттік тіркеу тізілімінде тіркелген нөмірі 13233)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"Кәсіпкерлік саласындағы мемлекеттік көрсетілетін қызметтер регламенттерін бекіту туралы" Шығыс Қазақстан облысы әкімдігінің 2015 жылғы 21 қазандағы № 280 (Нормативтік құқықтық актілерді мемлекеттік тіркеу тізілімінде тіркелген нөмірі 4241, 2015 жылғы 24 желтоқсандағы № 148 (17237) "Дидар", 2015 жылғы 23 желтоқсандағы № 151 (19750)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Қоса беріліп отырған:</w:t>
      </w:r>
    </w:p>
    <w:bookmarkEnd w:id="3"/>
    <w:bookmarkStart w:name="z5" w:id="4"/>
    <w:p>
      <w:pPr>
        <w:spacing w:after="0"/>
        <w:ind w:left="0"/>
        <w:jc w:val="both"/>
      </w:pPr>
      <w:r>
        <w:rPr>
          <w:rFonts w:ascii="Times New Roman"/>
          <w:b w:val="false"/>
          <w:i w:val="false"/>
          <w:color w:val="000000"/>
          <w:sz w:val="28"/>
        </w:rPr>
        <w:t>
      1) "Бизнестiң жол картасы 2020" бизнесті қолдау мен дамытудың бірыңғай бағдарламасы шеңберiнде кредиттер бойынша сыйақы мөлшерлемесінің бір бөлігіне субсидия беру" мемлекеттік көрсетілетін қызмет регламенті;</w:t>
      </w:r>
    </w:p>
    <w:bookmarkEnd w:id="4"/>
    <w:bookmarkStart w:name="z6" w:id="5"/>
    <w:p>
      <w:pPr>
        <w:spacing w:after="0"/>
        <w:ind w:left="0"/>
        <w:jc w:val="both"/>
      </w:pPr>
      <w:r>
        <w:rPr>
          <w:rFonts w:ascii="Times New Roman"/>
          <w:b w:val="false"/>
          <w:i w:val="false"/>
          <w:color w:val="000000"/>
          <w:sz w:val="28"/>
        </w:rPr>
        <w:t>
      2) "Бизнестiң жол картасы 2020" бизнесті қолдау мен дамытудың бірыңғай бағдарламасы шеңберiнде жеке кәсіпкерлік субъектілерінің кредиттері бойынша кепілдіктер беру" мемлекеттік көрсетілетін қызмет регламенті;</w:t>
      </w:r>
    </w:p>
    <w:bookmarkEnd w:id="5"/>
    <w:bookmarkStart w:name="z7" w:id="6"/>
    <w:p>
      <w:pPr>
        <w:spacing w:after="0"/>
        <w:ind w:left="0"/>
        <w:jc w:val="both"/>
      </w:pPr>
      <w:r>
        <w:rPr>
          <w:rFonts w:ascii="Times New Roman"/>
          <w:b w:val="false"/>
          <w:i w:val="false"/>
          <w:color w:val="000000"/>
          <w:sz w:val="28"/>
        </w:rPr>
        <w:t>
      3) "Бизнестiң жол картасы 2020" бизнесті қолдау мен дамытудың бірыңғай бағдарламасы шеңберiнде мемлекеттік гранттар беру" мемлекеттік көрсетілетін қызмет регламенті;</w:t>
      </w:r>
    </w:p>
    <w:bookmarkEnd w:id="6"/>
    <w:bookmarkStart w:name="z8" w:id="7"/>
    <w:p>
      <w:pPr>
        <w:spacing w:after="0"/>
        <w:ind w:left="0"/>
        <w:jc w:val="both"/>
      </w:pPr>
      <w:r>
        <w:rPr>
          <w:rFonts w:ascii="Times New Roman"/>
          <w:b w:val="false"/>
          <w:i w:val="false"/>
          <w:color w:val="000000"/>
          <w:sz w:val="28"/>
        </w:rPr>
        <w:t>
      4) "Бизнестiң жол картасы 2020" бизнесті қолдау мен дамытудың бірыңғай бағдарламасы шеңберiнде өндiрiстiк (индустриялық) инфрақұрылымды дамыту бойынша қолдау көрсету" мемлекеттік көрсетілетін қызмет регламенті бекітілсін.";</w:t>
      </w:r>
    </w:p>
    <w:bookmarkEnd w:id="7"/>
    <w:bookmarkStart w:name="z9" w:id="8"/>
    <w:p>
      <w:pPr>
        <w:spacing w:after="0"/>
        <w:ind w:left="0"/>
        <w:jc w:val="both"/>
      </w:pPr>
      <w:r>
        <w:rPr>
          <w:rFonts w:ascii="Times New Roman"/>
          <w:b w:val="false"/>
          <w:i w:val="false"/>
          <w:color w:val="000000"/>
          <w:sz w:val="28"/>
        </w:rPr>
        <w:t xml:space="preserve">
      аталған қаулымен бекітілген "Бизнестiң жол картасы 2020" бағдарламасы шеңберiнде кредиттер бойынша сыйақы мөлшерлемесіне субсидия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9"/>
    <w:bookmarkStart w:name="z11" w:id="10"/>
    <w:p>
      <w:pPr>
        <w:spacing w:after="0"/>
        <w:ind w:left="0"/>
        <w:jc w:val="both"/>
      </w:pPr>
      <w:r>
        <w:rPr>
          <w:rFonts w:ascii="Times New Roman"/>
          <w:b w:val="false"/>
          <w:i w:val="false"/>
          <w:color w:val="000000"/>
          <w:sz w:val="28"/>
        </w:rPr>
        <w:t>
      "Бизнестiң жол картасы 2020" бизнесті қолдау мен дамытудың бірыңғай бағдарламасы шеңберiнде кредиттер бойынша сыйақы мөлшерлемесінің бір бөлігіне субсидия беру";</w:t>
      </w:r>
    </w:p>
    <w:bookmarkEnd w:id="10"/>
    <w:bookmarkStart w:name="z12" w:id="11"/>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End w:id="11"/>
    <w:bookmarkStart w:name="z13" w:id="12"/>
    <w:p>
      <w:pPr>
        <w:spacing w:after="0"/>
        <w:ind w:left="0"/>
        <w:jc w:val="both"/>
      </w:pPr>
      <w:r>
        <w:rPr>
          <w:rFonts w:ascii="Times New Roman"/>
          <w:b w:val="false"/>
          <w:i w:val="false"/>
          <w:color w:val="000000"/>
          <w:sz w:val="28"/>
        </w:rPr>
        <w:t>
      "1. "Бизнестiң жол картасы 2020" бизнесті қолдау мен дамытудың бірыңғай бағдарламасы шеңберiнде кредиттер бойынша сыйақы мөлшерлемесінің бір бөлігіне субсидия беру"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12"/>
    <w:bookmarkStart w:name="z14" w:id="1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облыстың, облыстық және аудандық маңызы бар қалалардың жергілікті атқарушы органдарының кеңсесі арқылы жүзеге асырылады.";</w:t>
      </w:r>
    </w:p>
    <w:bookmarkEnd w:id="13"/>
    <w:bookmarkStart w:name="z15" w:id="14"/>
    <w:p>
      <w:pPr>
        <w:spacing w:after="0"/>
        <w:ind w:left="0"/>
        <w:jc w:val="both"/>
      </w:pPr>
      <w:r>
        <w:rPr>
          <w:rFonts w:ascii="Times New Roman"/>
          <w:b w:val="false"/>
          <w:i w:val="false"/>
          <w:color w:val="000000"/>
          <w:sz w:val="28"/>
        </w:rPr>
        <w:t xml:space="preserve">
      аталған регламентке </w:t>
      </w:r>
      <w:r>
        <w:rPr>
          <w:rFonts w:ascii="Times New Roman"/>
          <w:b w:val="false"/>
          <w:i w:val="false"/>
          <w:color w:val="000000"/>
          <w:sz w:val="28"/>
        </w:rPr>
        <w:t>қосымшада</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жоғарғы оң жақ бұрышындағы мәтін мынадай редакцияда жазылсын:</w:t>
      </w:r>
    </w:p>
    <w:bookmarkEnd w:id="15"/>
    <w:bookmarkStart w:name="z17" w:id="16"/>
    <w:p>
      <w:pPr>
        <w:spacing w:after="0"/>
        <w:ind w:left="0"/>
        <w:jc w:val="both"/>
      </w:pPr>
      <w:r>
        <w:rPr>
          <w:rFonts w:ascii="Times New Roman"/>
          <w:b w:val="false"/>
          <w:i w:val="false"/>
          <w:color w:val="000000"/>
          <w:sz w:val="28"/>
        </w:rPr>
        <w:t>
      "Бизнестiң жол картасы 2020" бизнесті қолдау мен дамытудың бірыңғай бағдарламасы шеңберiнде кредиттер бойынша сыйақы мөлшерлемесінің бір бөлігіне субсидия беру" мемлекеттік көрсетілетін қызмет регламентіне қосымша";</w:t>
      </w:r>
    </w:p>
    <w:bookmarkEnd w:id="16"/>
    <w:bookmarkStart w:name="z18" w:id="17"/>
    <w:p>
      <w:pPr>
        <w:spacing w:after="0"/>
        <w:ind w:left="0"/>
        <w:jc w:val="both"/>
      </w:pPr>
      <w:r>
        <w:rPr>
          <w:rFonts w:ascii="Times New Roman"/>
          <w:b w:val="false"/>
          <w:i w:val="false"/>
          <w:color w:val="000000"/>
          <w:sz w:val="28"/>
        </w:rPr>
        <w:t xml:space="preserve">
      бизнес-процестері анықтамалығының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17"/>
    <w:bookmarkStart w:name="z19" w:id="18"/>
    <w:p>
      <w:pPr>
        <w:spacing w:after="0"/>
        <w:ind w:left="0"/>
        <w:jc w:val="both"/>
      </w:pPr>
      <w:r>
        <w:rPr>
          <w:rFonts w:ascii="Times New Roman"/>
          <w:b w:val="false"/>
          <w:i w:val="false"/>
          <w:color w:val="000000"/>
          <w:sz w:val="28"/>
        </w:rPr>
        <w:t>
      "Бизнестiң жол картасы 2020" бизнесті қолдау мен дамытудың бірыңғай бағдарламасы шеңберiнде кредиттер бойынша сыйақы мөлшерлемесінің бір бөлігіне субсидия беру" мемлекеттік қызметін көрсету бизнес-процестерінің анықтамалығы";</w:t>
      </w:r>
    </w:p>
    <w:bookmarkEnd w:id="18"/>
    <w:bookmarkStart w:name="z20" w:id="19"/>
    <w:p>
      <w:pPr>
        <w:spacing w:after="0"/>
        <w:ind w:left="0"/>
        <w:jc w:val="both"/>
      </w:pPr>
      <w:r>
        <w:rPr>
          <w:rFonts w:ascii="Times New Roman"/>
          <w:b w:val="false"/>
          <w:i w:val="false"/>
          <w:color w:val="000000"/>
          <w:sz w:val="28"/>
        </w:rPr>
        <w:t xml:space="preserve">
      аталған қаулымен бекітілген "Бизнестiң жол картасы 2020" бағдарламасы шеңберiнде кредиттер бойынша кепілдіктер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1" w:id="20"/>
    <w:p>
      <w:pPr>
        <w:spacing w:after="0"/>
        <w:ind w:left="0"/>
        <w:jc w:val="both"/>
      </w:pPr>
      <w:r>
        <w:rPr>
          <w:rFonts w:ascii="Times New Roman"/>
          <w:b w:val="false"/>
          <w:i w:val="false"/>
          <w:color w:val="000000"/>
          <w:sz w:val="28"/>
        </w:rPr>
        <w:t xml:space="preserve">
      аталған қаулымен бекітілген "Бизнестiң жол картасы 2020" бағдарламасы шеңберiнде мемлекеттік гранттар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1"/>
    <w:bookmarkStart w:name="z23" w:id="22"/>
    <w:p>
      <w:pPr>
        <w:spacing w:after="0"/>
        <w:ind w:left="0"/>
        <w:jc w:val="both"/>
      </w:pPr>
      <w:r>
        <w:rPr>
          <w:rFonts w:ascii="Times New Roman"/>
          <w:b w:val="false"/>
          <w:i w:val="false"/>
          <w:color w:val="000000"/>
          <w:sz w:val="28"/>
        </w:rPr>
        <w:t>
      "Бизнестiң жол картасы 2020" бизнесті қолдау мен дамытудың бірыңғай бағдарламасы шеңберiнде мемлекеттік гранттар беру";</w:t>
      </w:r>
    </w:p>
    <w:bookmarkEnd w:id="22"/>
    <w:bookmarkStart w:name="z24" w:id="23"/>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End w:id="23"/>
    <w:bookmarkStart w:name="z25" w:id="24"/>
    <w:p>
      <w:pPr>
        <w:spacing w:after="0"/>
        <w:ind w:left="0"/>
        <w:jc w:val="both"/>
      </w:pPr>
      <w:r>
        <w:rPr>
          <w:rFonts w:ascii="Times New Roman"/>
          <w:b w:val="false"/>
          <w:i w:val="false"/>
          <w:color w:val="000000"/>
          <w:sz w:val="28"/>
        </w:rPr>
        <w:t>
      "1. "Бизнестiң жол картасы 2020" бизнесті қолдау мен дамытудың бірыңғай бағдарламасы шеңберiнде мемлекеттік гранттар беру" мемлекеттік көрсетілетін қызметін (бұдан әрі –мемлекеттік көрсетілетін қызмет) облыстың жергілікті атқарушы органы (бұдан әрі – көрсетілетін қызметті беруші) көрсетеді.</w:t>
      </w:r>
    </w:p>
    <w:bookmarkEnd w:id="24"/>
    <w:bookmarkStart w:name="z26" w:id="2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облыстың, облыстық және аудандық маңызы бар қалалардың жергілікті атқарушы органдарының кеңсесіарқылы жүзеге асырылады.";</w:t>
      </w:r>
    </w:p>
    <w:bookmarkEnd w:id="25"/>
    <w:bookmarkStart w:name="z27" w:id="26"/>
    <w:p>
      <w:pPr>
        <w:spacing w:after="0"/>
        <w:ind w:left="0"/>
        <w:jc w:val="both"/>
      </w:pPr>
      <w:r>
        <w:rPr>
          <w:rFonts w:ascii="Times New Roman"/>
          <w:b w:val="false"/>
          <w:i w:val="false"/>
          <w:color w:val="000000"/>
          <w:sz w:val="28"/>
        </w:rPr>
        <w:t>
      аталған регламентке</w:t>
      </w:r>
      <w:r>
        <w:rPr>
          <w:rFonts w:ascii="Times New Roman"/>
          <w:b w:val="false"/>
          <w:i w:val="false"/>
          <w:color w:val="000000"/>
          <w:sz w:val="28"/>
        </w:rPr>
        <w:t xml:space="preserve"> қосымшада</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жоғарғы оң жақ бұрышындағы мәтін мынадай редакцияда жазылсын:</w:t>
      </w:r>
    </w:p>
    <w:bookmarkEnd w:id="27"/>
    <w:bookmarkStart w:name="z29" w:id="28"/>
    <w:p>
      <w:pPr>
        <w:spacing w:after="0"/>
        <w:ind w:left="0"/>
        <w:jc w:val="both"/>
      </w:pPr>
      <w:r>
        <w:rPr>
          <w:rFonts w:ascii="Times New Roman"/>
          <w:b w:val="false"/>
          <w:i w:val="false"/>
          <w:color w:val="000000"/>
          <w:sz w:val="28"/>
        </w:rPr>
        <w:t>
      "Бизнестiң жол картасы 2020" бизнесті қолдау мен дамытудың бірыңғай бағдарламасы шеңберiнде мемлекеттік гранттар беру" мемлекеттік көрсетілетін қызмет регламентіне қосымша";</w:t>
      </w:r>
    </w:p>
    <w:bookmarkEnd w:id="28"/>
    <w:bookmarkStart w:name="z30" w:id="29"/>
    <w:p>
      <w:pPr>
        <w:spacing w:after="0"/>
        <w:ind w:left="0"/>
        <w:jc w:val="both"/>
      </w:pPr>
      <w:r>
        <w:rPr>
          <w:rFonts w:ascii="Times New Roman"/>
          <w:b w:val="false"/>
          <w:i w:val="false"/>
          <w:color w:val="000000"/>
          <w:sz w:val="28"/>
        </w:rPr>
        <w:t xml:space="preserve">
      бизнес-процестері анықтамалығының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9"/>
    <w:bookmarkStart w:name="z31" w:id="30"/>
    <w:p>
      <w:pPr>
        <w:spacing w:after="0"/>
        <w:ind w:left="0"/>
        <w:jc w:val="both"/>
      </w:pPr>
      <w:r>
        <w:rPr>
          <w:rFonts w:ascii="Times New Roman"/>
          <w:b w:val="false"/>
          <w:i w:val="false"/>
          <w:color w:val="000000"/>
          <w:sz w:val="28"/>
        </w:rPr>
        <w:t>
      "Бизнестiң жол картасы 2020" бизнесті қолдау мен дамытудың бірыңғай бағдарламасы шеңберiнде мемлекеттік гранттар беру" мемлекеттік қызметін көрсету бизнес-процестерінің анықтамалығы";</w:t>
      </w:r>
    </w:p>
    <w:bookmarkEnd w:id="30"/>
    <w:bookmarkStart w:name="z32" w:id="31"/>
    <w:p>
      <w:pPr>
        <w:spacing w:after="0"/>
        <w:ind w:left="0"/>
        <w:jc w:val="both"/>
      </w:pPr>
      <w:r>
        <w:rPr>
          <w:rFonts w:ascii="Times New Roman"/>
          <w:b w:val="false"/>
          <w:i w:val="false"/>
          <w:color w:val="000000"/>
          <w:sz w:val="28"/>
        </w:rPr>
        <w:t xml:space="preserve">
      аталған қаулымен бекітілген "Бизнестiң жол картасы 2020" бағдарламасы шеңберiнде өндiрiстiк (индустриялық) инфрақұрылымды дамыту бойынша қолдау көрсету"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1"/>
    <w:bookmarkStart w:name="z33" w:id="32"/>
    <w:p>
      <w:pPr>
        <w:spacing w:after="0"/>
        <w:ind w:left="0"/>
        <w:jc w:val="both"/>
      </w:pP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2"/>
    <w:bookmarkStart w:name="z34" w:id="33"/>
    <w:p>
      <w:pPr>
        <w:spacing w:after="0"/>
        <w:ind w:left="0"/>
        <w:jc w:val="both"/>
      </w:pPr>
      <w:r>
        <w:rPr>
          <w:rFonts w:ascii="Times New Roman"/>
          <w:b w:val="false"/>
          <w:i w:val="false"/>
          <w:color w:val="000000"/>
          <w:sz w:val="28"/>
        </w:rPr>
        <w:t>
      "Бизнестiң жол картасы 2020" бизнесті қолдау мен дамытудың бірыңғай бағдарламасы шеңберiнде өндiрiстiк (индустриялық) инфрақұрылымды дамыту бойынша қолдау көрсету";</w:t>
      </w:r>
    </w:p>
    <w:bookmarkEnd w:id="33"/>
    <w:bookmarkStart w:name="z35" w:id="34"/>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End w:id="34"/>
    <w:bookmarkStart w:name="z36" w:id="35"/>
    <w:p>
      <w:pPr>
        <w:spacing w:after="0"/>
        <w:ind w:left="0"/>
        <w:jc w:val="both"/>
      </w:pPr>
      <w:r>
        <w:rPr>
          <w:rFonts w:ascii="Times New Roman"/>
          <w:b w:val="false"/>
          <w:i w:val="false"/>
          <w:color w:val="000000"/>
          <w:sz w:val="28"/>
        </w:rPr>
        <w:t>
      "1. "Бизнестiң жол картасы 2020" бизнесті қолдау мен дамытудың бірыңғай бағдарламасы шеңберiнде өндiрiстiк (индустриялық) инфрақұрылымды дамыту бойынша қолдау көрсету"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35"/>
    <w:bookmarkStart w:name="z37" w:id="3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облыстың, облыстық және аудандық маңызы бар қалалардың, жергілікті атқарушы органдарының кеңсесі арқылы жүзеге асырылады.";</w:t>
      </w:r>
    </w:p>
    <w:bookmarkEnd w:id="36"/>
    <w:bookmarkStart w:name="z38" w:id="37"/>
    <w:p>
      <w:pPr>
        <w:spacing w:after="0"/>
        <w:ind w:left="0"/>
        <w:jc w:val="both"/>
      </w:pPr>
      <w:r>
        <w:rPr>
          <w:rFonts w:ascii="Times New Roman"/>
          <w:b w:val="false"/>
          <w:i w:val="false"/>
          <w:color w:val="000000"/>
          <w:sz w:val="28"/>
        </w:rPr>
        <w:t xml:space="preserve">
      аталған регламентке </w:t>
      </w:r>
      <w:r>
        <w:rPr>
          <w:rFonts w:ascii="Times New Roman"/>
          <w:b w:val="false"/>
          <w:i w:val="false"/>
          <w:color w:val="000000"/>
          <w:sz w:val="28"/>
        </w:rPr>
        <w:t>қосымшада</w:t>
      </w:r>
      <w:r>
        <w:rPr>
          <w:rFonts w:ascii="Times New Roman"/>
          <w:b w:val="false"/>
          <w:i w:val="false"/>
          <w:color w:val="000000"/>
          <w:sz w:val="28"/>
        </w:rPr>
        <w:t>:</w:t>
      </w:r>
    </w:p>
    <w:bookmarkEnd w:id="37"/>
    <w:bookmarkStart w:name="z39" w:id="38"/>
    <w:p>
      <w:pPr>
        <w:spacing w:after="0"/>
        <w:ind w:left="0"/>
        <w:jc w:val="both"/>
      </w:pPr>
      <w:r>
        <w:rPr>
          <w:rFonts w:ascii="Times New Roman"/>
          <w:b w:val="false"/>
          <w:i w:val="false"/>
          <w:color w:val="000000"/>
          <w:sz w:val="28"/>
        </w:rPr>
        <w:t>
      жоғарғы оң жақ бұрышындағы мәтін мынадай редакцияда жазылсын:</w:t>
      </w:r>
    </w:p>
    <w:bookmarkEnd w:id="38"/>
    <w:bookmarkStart w:name="z40" w:id="39"/>
    <w:p>
      <w:pPr>
        <w:spacing w:after="0"/>
        <w:ind w:left="0"/>
        <w:jc w:val="both"/>
      </w:pPr>
      <w:r>
        <w:rPr>
          <w:rFonts w:ascii="Times New Roman"/>
          <w:b w:val="false"/>
          <w:i w:val="false"/>
          <w:color w:val="000000"/>
          <w:sz w:val="28"/>
        </w:rPr>
        <w:t>
      "Бизнестiң жол картасы 2020" бизнесті қолдау мен дамытудың бірыңғай бағдарламасы шеңберiнде өндiрiстiк (индустриялық) инфрақұрылымды дамыту бойынша қолдау көрсету" мемлекеттік көрсетілетін қызмет регламентіне қосымша";</w:t>
      </w:r>
    </w:p>
    <w:bookmarkEnd w:id="39"/>
    <w:bookmarkStart w:name="z41" w:id="40"/>
    <w:p>
      <w:pPr>
        <w:spacing w:after="0"/>
        <w:ind w:left="0"/>
        <w:jc w:val="both"/>
      </w:pPr>
      <w:r>
        <w:rPr>
          <w:rFonts w:ascii="Times New Roman"/>
          <w:b w:val="false"/>
          <w:i w:val="false"/>
          <w:color w:val="000000"/>
          <w:sz w:val="28"/>
        </w:rPr>
        <w:t xml:space="preserve">
      бизнес-процестері анықтамалығының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40"/>
    <w:bookmarkStart w:name="z42" w:id="41"/>
    <w:p>
      <w:pPr>
        <w:spacing w:after="0"/>
        <w:ind w:left="0"/>
        <w:jc w:val="both"/>
      </w:pPr>
      <w:r>
        <w:rPr>
          <w:rFonts w:ascii="Times New Roman"/>
          <w:b w:val="false"/>
          <w:i w:val="false"/>
          <w:color w:val="000000"/>
          <w:sz w:val="28"/>
        </w:rPr>
        <w:t>
      "Бизнестiң жол картасы 2020" бизнесті қолдау мен дамытудың бірыңғай бағдарламасы шеңберiнде өндiрiстiк (индустриялық) инфрақұрылымды дамыту бойынша қолдау көрсету" мемлекеттік қызметін көрсету бизнес-процестерінің анықтамалығы".</w:t>
      </w:r>
    </w:p>
    <w:bookmarkEnd w:id="41"/>
    <w:bookmarkStart w:name="z43" w:id="4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"6" желтоқсандағы </w:t>
            </w:r>
            <w:r>
              <w:br/>
            </w:r>
            <w:r>
              <w:rPr>
                <w:rFonts w:ascii="Times New Roman"/>
                <w:b w:val="false"/>
                <w:i w:val="false"/>
                <w:color w:val="000000"/>
                <w:sz w:val="20"/>
              </w:rPr>
              <w:t>№ 364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2015 жылғы 21 қазандағы </w:t>
            </w:r>
            <w:r>
              <w:br/>
            </w:r>
            <w:r>
              <w:rPr>
                <w:rFonts w:ascii="Times New Roman"/>
                <w:b w:val="false"/>
                <w:i w:val="false"/>
                <w:color w:val="000000"/>
                <w:sz w:val="20"/>
              </w:rPr>
              <w:t>№ 280 қаулысымен бекітілген</w:t>
            </w:r>
          </w:p>
        </w:tc>
      </w:tr>
    </w:tbl>
    <w:bookmarkStart w:name="z46" w:id="43"/>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 регламенті</w:t>
      </w:r>
    </w:p>
    <w:bookmarkEnd w:id="43"/>
    <w:bookmarkStart w:name="z47" w:id="44"/>
    <w:p>
      <w:pPr>
        <w:spacing w:after="0"/>
        <w:ind w:left="0"/>
        <w:jc w:val="left"/>
      </w:pPr>
      <w:r>
        <w:rPr>
          <w:rFonts w:ascii="Times New Roman"/>
          <w:b/>
          <w:i w:val="false"/>
          <w:color w:val="000000"/>
        </w:rPr>
        <w:t xml:space="preserve"> 1. Жалпы ережелер</w:t>
      </w:r>
    </w:p>
    <w:bookmarkEnd w:id="44"/>
    <w:bookmarkStart w:name="z48" w:id="45"/>
    <w:p>
      <w:pPr>
        <w:spacing w:after="0"/>
        <w:ind w:left="0"/>
        <w:jc w:val="both"/>
      </w:pPr>
      <w:r>
        <w:rPr>
          <w:rFonts w:ascii="Times New Roman"/>
          <w:b w:val="false"/>
          <w:i w:val="false"/>
          <w:color w:val="000000"/>
          <w:sz w:val="28"/>
        </w:rPr>
        <w:t>
      1. "Бизнестің жол картасы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қызметін (бұдан әрі –мемлекеттік көрсетілетін қызмет) облыстың жергілікті атқарушы органы (бұдан әрі – көрсетілетін қызметті беруші) көрсетеді.</w:t>
      </w:r>
    </w:p>
    <w:bookmarkEnd w:id="45"/>
    <w:bookmarkStart w:name="z49" w:id="4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46"/>
    <w:bookmarkStart w:name="z50" w:id="47"/>
    <w:p>
      <w:pPr>
        <w:spacing w:after="0"/>
        <w:ind w:left="0"/>
        <w:jc w:val="both"/>
      </w:pPr>
      <w:r>
        <w:rPr>
          <w:rFonts w:ascii="Times New Roman"/>
          <w:b w:val="false"/>
          <w:i w:val="false"/>
          <w:color w:val="000000"/>
          <w:sz w:val="28"/>
        </w:rPr>
        <w:t>
      1) облыстың, облыстық және аудандық маңызы бар қалалардың жергілікті атқарушы органдарының кеңсесі;</w:t>
      </w:r>
    </w:p>
    <w:bookmarkEnd w:id="47"/>
    <w:bookmarkStart w:name="z51" w:id="48"/>
    <w:p>
      <w:pPr>
        <w:spacing w:after="0"/>
        <w:ind w:left="0"/>
        <w:jc w:val="both"/>
      </w:pPr>
      <w:r>
        <w:rPr>
          <w:rFonts w:ascii="Times New Roman"/>
          <w:b w:val="false"/>
          <w:i w:val="false"/>
          <w:color w:val="000000"/>
          <w:sz w:val="28"/>
        </w:rPr>
        <w:t>
      2) "Даму" кәсіпкерлікті дамыту қоры" акционерлік қоғамының кеңсесі (бұдан әрі – қаржы агенттігі);</w:t>
      </w:r>
    </w:p>
    <w:bookmarkEnd w:id="48"/>
    <w:bookmarkStart w:name="z52" w:id="49"/>
    <w:p>
      <w:pPr>
        <w:spacing w:after="0"/>
        <w:ind w:left="0"/>
        <w:jc w:val="both"/>
      </w:pPr>
      <w:r>
        <w:rPr>
          <w:rFonts w:ascii="Times New Roman"/>
          <w:b w:val="false"/>
          <w:i w:val="false"/>
          <w:color w:val="000000"/>
          <w:sz w:val="28"/>
        </w:rPr>
        <w:t>
      3) 180 миллион (бұдан әрі – млн.) теңгеден артық емес кредиттер бойынша www.egov.kz "электрондық үкімет" веб-порталы (бұдан әрі – портал) арқылы жүзеге асырылады.</w:t>
      </w:r>
    </w:p>
    <w:bookmarkEnd w:id="49"/>
    <w:bookmarkStart w:name="z53" w:id="50"/>
    <w:p>
      <w:pPr>
        <w:spacing w:after="0"/>
        <w:ind w:left="0"/>
        <w:jc w:val="both"/>
      </w:pPr>
      <w:r>
        <w:rPr>
          <w:rFonts w:ascii="Times New Roman"/>
          <w:b w:val="false"/>
          <w:i w:val="false"/>
          <w:color w:val="000000"/>
          <w:sz w:val="28"/>
        </w:rPr>
        <w:t>
      2. Мемлекеттік қызмет көрсету нысаны: электрондық (жартылай автоматтандырылған) және (немесе) қағаз түрінде.</w:t>
      </w:r>
    </w:p>
    <w:bookmarkEnd w:id="50"/>
    <w:bookmarkStart w:name="z54" w:id="51"/>
    <w:p>
      <w:pPr>
        <w:spacing w:after="0"/>
        <w:ind w:left="0"/>
        <w:jc w:val="both"/>
      </w:pPr>
      <w:r>
        <w:rPr>
          <w:rFonts w:ascii="Times New Roman"/>
          <w:b w:val="false"/>
          <w:i w:val="false"/>
          <w:color w:val="000000"/>
          <w:sz w:val="28"/>
        </w:rPr>
        <w:t>
      3. Мемлекеттік қызмет көрсету нәтижесі: 180 млн. теңгеден астам кредиттер бойынша – Өңірлік үйлестіру кеңесі (бұдан әрі – ӨҮК) отырысы хаттамасынан үзінді көшірме, 180 млн. теңгеге дейінгі кредиттер бойынша - қаржы агенттігінің алдын ала кепілдік хаты немесе уәкілетті органының қабылданған шешімін көрсете отырып, қабылданған шешім жөніндегі хабарламасы.</w:t>
      </w:r>
    </w:p>
    <w:bookmarkEnd w:id="51"/>
    <w:bookmarkStart w:name="z55" w:id="52"/>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және қағаз түрінде. </w:t>
      </w:r>
    </w:p>
    <w:bookmarkEnd w:id="52"/>
    <w:bookmarkStart w:name="z56" w:id="53"/>
    <w:p>
      <w:pPr>
        <w:spacing w:after="0"/>
        <w:ind w:left="0"/>
        <w:jc w:val="both"/>
      </w:pPr>
      <w:r>
        <w:rPr>
          <w:rFonts w:ascii="Times New Roman"/>
          <w:b w:val="false"/>
          <w:i w:val="false"/>
          <w:color w:val="000000"/>
          <w:sz w:val="28"/>
        </w:rPr>
        <w:t xml:space="preserve">
      Мемлекеттік қызметті көрсету нәтижесіне қағаз тасығышта жүгінгенде, мемлекеттік қызметті көрсету нәтижесі электрондық нысанда ресімделеді, шығарылады, көрсетілетін қызметті берушінің уәкілетті тұлғасының мөрімен және қолымен куәландырылады. </w:t>
      </w:r>
    </w:p>
    <w:bookmarkEnd w:id="53"/>
    <w:bookmarkStart w:name="z57" w:id="54"/>
    <w:p>
      <w:pPr>
        <w:spacing w:after="0"/>
        <w:ind w:left="0"/>
        <w:jc w:val="both"/>
      </w:pPr>
      <w:r>
        <w:rPr>
          <w:rFonts w:ascii="Times New Roman"/>
          <w:b w:val="false"/>
          <w:i w:val="false"/>
          <w:color w:val="000000"/>
          <w:sz w:val="28"/>
        </w:rPr>
        <w:t>
      Веб-портал арқылы жүгінгенде мемлекеттік қызметті көрсету нәтижесі көрсетілетін қызметті алушының "жеке кабинетіне" уәкілетті органның электрондық цифрлы қол таңбасымен (бұдан әрі – ЭЦҚ) расталған электрондық құжат нысанында жіберіледі.</w:t>
      </w:r>
    </w:p>
    <w:bookmarkEnd w:id="54"/>
    <w:bookmarkStart w:name="z58" w:id="5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5"/>
    <w:bookmarkStart w:name="z59" w:id="56"/>
    <w:p>
      <w:pPr>
        <w:spacing w:after="0"/>
        <w:ind w:left="0"/>
        <w:jc w:val="both"/>
      </w:pPr>
      <w:r>
        <w:rPr>
          <w:rFonts w:ascii="Times New Roman"/>
          <w:b w:val="false"/>
          <w:i w:val="false"/>
          <w:color w:val="000000"/>
          <w:sz w:val="28"/>
        </w:rPr>
        <w:t>
      4. Мемлекеттік қызмет көрсету бойынша рәсімді (іс-қимылды) бастауға көрсетілетін қызметті алушының өтінішінің немесе электрондық сұрау салуының болуы негіздеме болып табылады.</w:t>
      </w:r>
    </w:p>
    <w:bookmarkEnd w:id="56"/>
    <w:bookmarkStart w:name="z60" w:id="57"/>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57"/>
    <w:bookmarkStart w:name="z61" w:id="58"/>
    <w:p>
      <w:pPr>
        <w:spacing w:after="0"/>
        <w:ind w:left="0"/>
        <w:jc w:val="both"/>
      </w:pPr>
      <w:r>
        <w:rPr>
          <w:rFonts w:ascii="Times New Roman"/>
          <w:b w:val="false"/>
          <w:i w:val="false"/>
          <w:color w:val="000000"/>
          <w:sz w:val="28"/>
        </w:rPr>
        <w:t xml:space="preserve">
      1-іс-қимыл – аудан немесе облыстық маңызы бар қаланың жергілікті атқарушы органының (бұдан әрі – аудан немесе облыстық маңызы бар қаланың ЖАО) кеңсесі көрсетілетін қызметті алушының құжаттар топтамасын қабылдауды және тіркеуді Қазақстан Республикасы Ұлттық экономика министрінің 2015 жылғы 24 сәуірдегі № 352 (Нормативтік құқықтық актілерді мемлекеттік тіркеу тізілімінде тіркелген нөмірі 11181) бұйрығымен бекітілген "Бизнестің жол картасы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асырады. Орындалу ұзақтығы - 20 (жиырма) минут;</w:t>
      </w:r>
    </w:p>
    <w:bookmarkEnd w:id="58"/>
    <w:bookmarkStart w:name="z62" w:id="59"/>
    <w:p>
      <w:pPr>
        <w:spacing w:after="0"/>
        <w:ind w:left="0"/>
        <w:jc w:val="both"/>
      </w:pPr>
      <w:r>
        <w:rPr>
          <w:rFonts w:ascii="Times New Roman"/>
          <w:b w:val="false"/>
          <w:i w:val="false"/>
          <w:color w:val="000000"/>
          <w:sz w:val="28"/>
        </w:rPr>
        <w:t xml:space="preserve">
      2-іс-қимыл – аудан немесе облыстық маңызы бар қаланың ЖАО орындаушысының көрсетілетін қызметті алушының құжаттарының толықтығын тексеруі, жобаны алдын ала қарауы, көрсетілетін қызметті алушының басқа мемлекеттік бағдарламаларда қатысуын тексеруі, ілеспе хатты әзірлеуі және көрсетілетін қызметті алушының құжаттар топтамасын көрсетілетін қызметті берушіге жолдауы. Орындалу ұзақтығы – 2 (екі) жұмыс күні; </w:t>
      </w:r>
    </w:p>
    <w:bookmarkEnd w:id="59"/>
    <w:bookmarkStart w:name="z63" w:id="60"/>
    <w:p>
      <w:pPr>
        <w:spacing w:after="0"/>
        <w:ind w:left="0"/>
        <w:jc w:val="both"/>
      </w:pPr>
      <w:r>
        <w:rPr>
          <w:rFonts w:ascii="Times New Roman"/>
          <w:b w:val="false"/>
          <w:i w:val="false"/>
          <w:color w:val="000000"/>
          <w:sz w:val="28"/>
        </w:rPr>
        <w:t>
      3-іс-қимыл – көрсетілетін қызметті берушінің кеңсесі көрсетілетін қызметті алушының құжаттар топтамасын қабылдауды және тіркеуді жүзеге асырады. Орындалу ұзақтығы – 20 (жиырма) минут;</w:t>
      </w:r>
    </w:p>
    <w:bookmarkEnd w:id="60"/>
    <w:bookmarkStart w:name="z64" w:id="61"/>
    <w:p>
      <w:pPr>
        <w:spacing w:after="0"/>
        <w:ind w:left="0"/>
        <w:jc w:val="both"/>
      </w:pPr>
      <w:r>
        <w:rPr>
          <w:rFonts w:ascii="Times New Roman"/>
          <w:b w:val="false"/>
          <w:i w:val="false"/>
          <w:color w:val="000000"/>
          <w:sz w:val="28"/>
        </w:rPr>
        <w:t xml:space="preserve">
      4-іс-қимыл – көрсетілетін қызметті берушінің орындаушысы құжаттар топтамасының толықтығын тексереді, көрсетілетін қызметті алушы жобасының мемлекеттік қызмет көрсету шарттарына сәйкестігін тексереді, басқа мемлекеттік бағдарламаларда қатысу, мемлекеттік даму институттары арқылы мемлекеттік қолдаудың өзге шараларын қолдану туралы ақпаратты қарайды, көрсетілетін қызметті алушылардың өңір үшін басым экономика секторларында іске асырылатын жобаларын қарайды, ӨҮК қарауына көрсетілетін қызметті алушылар жобаларының тізімін енгізеді, күн тәртібі мәселесін қалыптастырады, ӨҮК отырысының өткізілетін күнін, уақытын және орнын белгілейді. Орындалу ұзақтығы – 8 (сегіз) жұмыс күні; </w:t>
      </w:r>
    </w:p>
    <w:bookmarkEnd w:id="61"/>
    <w:bookmarkStart w:name="z65" w:id="62"/>
    <w:p>
      <w:pPr>
        <w:spacing w:after="0"/>
        <w:ind w:left="0"/>
        <w:jc w:val="both"/>
      </w:pPr>
      <w:r>
        <w:rPr>
          <w:rFonts w:ascii="Times New Roman"/>
          <w:b w:val="false"/>
          <w:i w:val="false"/>
          <w:color w:val="000000"/>
          <w:sz w:val="28"/>
        </w:rPr>
        <w:t xml:space="preserve">
      5-іс-қимыл – ӨҮК отырысын өткізу. Орындалу ұзақтығы– 1 (бір) жұмыс күні; </w:t>
      </w:r>
    </w:p>
    <w:bookmarkEnd w:id="62"/>
    <w:bookmarkStart w:name="z66" w:id="63"/>
    <w:p>
      <w:pPr>
        <w:spacing w:after="0"/>
        <w:ind w:left="0"/>
        <w:jc w:val="both"/>
      </w:pPr>
      <w:r>
        <w:rPr>
          <w:rFonts w:ascii="Times New Roman"/>
          <w:b w:val="false"/>
          <w:i w:val="false"/>
          <w:color w:val="000000"/>
          <w:sz w:val="28"/>
        </w:rPr>
        <w:t>
      6-іс-қимыл – ӨҮК хатшысының ӨҮК отырысының хаттамасын ресімдеуі, ӨҮК отырысының хаттамасынан көшірмені және ілеспе хатты әзірлеуі. Орындалу ұзақтығы – 2 (екі) жұмыс күні;</w:t>
      </w:r>
    </w:p>
    <w:bookmarkEnd w:id="63"/>
    <w:bookmarkStart w:name="z67" w:id="64"/>
    <w:p>
      <w:pPr>
        <w:spacing w:after="0"/>
        <w:ind w:left="0"/>
        <w:jc w:val="both"/>
      </w:pPr>
      <w:r>
        <w:rPr>
          <w:rFonts w:ascii="Times New Roman"/>
          <w:b w:val="false"/>
          <w:i w:val="false"/>
          <w:color w:val="000000"/>
          <w:sz w:val="28"/>
        </w:rPr>
        <w:t xml:space="preserve">
      7-іс-қимыл – көрсетілетін қызметті берушінің кеңсесі ілеспе хатты тіркеуді және ӨҮК хаттамасынан көшірмені банкке жолдауды жүзеге асырады. Орындалу ұзақтығы – 1 (бір) жұмыс күні. </w:t>
      </w:r>
    </w:p>
    <w:bookmarkEnd w:id="64"/>
    <w:bookmarkStart w:name="z68" w:id="65"/>
    <w:p>
      <w:pPr>
        <w:spacing w:after="0"/>
        <w:ind w:left="0"/>
        <w:jc w:val="both"/>
      </w:pPr>
      <w:r>
        <w:rPr>
          <w:rFonts w:ascii="Times New Roman"/>
          <w:b w:val="false"/>
          <w:i w:val="false"/>
          <w:color w:val="000000"/>
          <w:sz w:val="28"/>
        </w:rPr>
        <w:t>
      Мемлекеттік қызметті көрсету мерзімі:</w:t>
      </w:r>
    </w:p>
    <w:bookmarkEnd w:id="65"/>
    <w:bookmarkStart w:name="z69" w:id="66"/>
    <w:p>
      <w:pPr>
        <w:spacing w:after="0"/>
        <w:ind w:left="0"/>
        <w:jc w:val="both"/>
      </w:pPr>
      <w:r>
        <w:rPr>
          <w:rFonts w:ascii="Times New Roman"/>
          <w:b w:val="false"/>
          <w:i w:val="false"/>
          <w:color w:val="000000"/>
          <w:sz w:val="28"/>
        </w:rPr>
        <w:t>
      Көрсетілетін қызметті алушы құжаттар топтамасын тапсырған күннен бастап:</w:t>
      </w:r>
    </w:p>
    <w:bookmarkEnd w:id="66"/>
    <w:bookmarkStart w:name="z70" w:id="67"/>
    <w:p>
      <w:pPr>
        <w:spacing w:after="0"/>
        <w:ind w:left="0"/>
        <w:jc w:val="both"/>
      </w:pPr>
      <w:r>
        <w:rPr>
          <w:rFonts w:ascii="Times New Roman"/>
          <w:b w:val="false"/>
          <w:i w:val="false"/>
          <w:color w:val="000000"/>
          <w:sz w:val="28"/>
        </w:rPr>
        <w:t>
      1) 180 млн. теңгеден жоғары кредиттер бойынша – 15 (он бес) жұмыс күні.</w:t>
      </w:r>
    </w:p>
    <w:bookmarkEnd w:id="67"/>
    <w:bookmarkStart w:name="z71" w:id="68"/>
    <w:p>
      <w:pPr>
        <w:spacing w:after="0"/>
        <w:ind w:left="0"/>
        <w:jc w:val="both"/>
      </w:pPr>
      <w:r>
        <w:rPr>
          <w:rFonts w:ascii="Times New Roman"/>
          <w:b w:val="false"/>
          <w:i w:val="false"/>
          <w:color w:val="000000"/>
          <w:sz w:val="28"/>
        </w:rPr>
        <w:t>
      Ұсынылған құжаттарға қатысты ескертулер және/немесе қосымша ақпарат беру қажет болған жағдайда, анықталған ескертулер және/немесе ақпаратты беру туралы сұратуды көрсетілетін қызмет беруші оларды жою және/немесе ақпарат ұсыну үшін көрсетілетін қызметті алушыға жолдайды;</w:t>
      </w:r>
    </w:p>
    <w:bookmarkEnd w:id="68"/>
    <w:bookmarkStart w:name="z72" w:id="69"/>
    <w:p>
      <w:pPr>
        <w:spacing w:after="0"/>
        <w:ind w:left="0"/>
        <w:jc w:val="both"/>
      </w:pPr>
      <w:r>
        <w:rPr>
          <w:rFonts w:ascii="Times New Roman"/>
          <w:b w:val="false"/>
          <w:i w:val="false"/>
          <w:color w:val="000000"/>
          <w:sz w:val="28"/>
        </w:rPr>
        <w:t>
      2) 180 млн. теңгеден аспайтын кредиттер бойынша қаржы агенттігі Банктен құжаттарды алған күннен бастап – 5 (бес) жұмыс күні;</w:t>
      </w:r>
    </w:p>
    <w:bookmarkEnd w:id="69"/>
    <w:bookmarkStart w:name="z73" w:id="70"/>
    <w:p>
      <w:pPr>
        <w:spacing w:after="0"/>
        <w:ind w:left="0"/>
        <w:jc w:val="both"/>
      </w:pPr>
      <w:r>
        <w:rPr>
          <w:rFonts w:ascii="Times New Roman"/>
          <w:b w:val="false"/>
          <w:i w:val="false"/>
          <w:color w:val="000000"/>
          <w:sz w:val="28"/>
        </w:rPr>
        <w:t>
      веб-портал 180 млн. теңгеден аспайтын кредиттер бойынша қаржы агенттігі Банктен құжаттарды алған күннен бастап – 5 (бес) жұмыс күні.</w:t>
      </w:r>
    </w:p>
    <w:bookmarkEnd w:id="70"/>
    <w:bookmarkStart w:name="z74" w:id="71"/>
    <w:p>
      <w:pPr>
        <w:spacing w:after="0"/>
        <w:ind w:left="0"/>
        <w:jc w:val="both"/>
      </w:pPr>
      <w:r>
        <w:rPr>
          <w:rFonts w:ascii="Times New Roman"/>
          <w:b w:val="false"/>
          <w:i w:val="false"/>
          <w:color w:val="000000"/>
          <w:sz w:val="28"/>
        </w:rPr>
        <w:t>
      Ұсынылған құжаттарға ескертулер болған және/немесе қосымша ақпарат беру қажет болған жағдайда, анықталған ескертулерді және/немесе ақпарат беру туралы сұратуды қаржы агенттігі 5 (бес) жұмыс күні ішінде жою және/немесе ақпарат ұсыну үшін Банкке жолдайды. Бұл ретте, қаржы агенттігі үшін жоғарыда көрсетілген құжаттарды қарау мерзімі қайтадан басталады.</w:t>
      </w:r>
    </w:p>
    <w:bookmarkEnd w:id="71"/>
    <w:bookmarkStart w:name="z75" w:id="72"/>
    <w:p>
      <w:pPr>
        <w:spacing w:after="0"/>
        <w:ind w:left="0"/>
        <w:jc w:val="both"/>
      </w:pPr>
      <w:r>
        <w:rPr>
          <w:rFonts w:ascii="Times New Roman"/>
          <w:b w:val="false"/>
          <w:i w:val="false"/>
          <w:color w:val="000000"/>
          <w:sz w:val="28"/>
        </w:rPr>
        <w:t>
      6. Осы Регламенттің 5 тармағында көрсетілген 1-іс-қимыл бойынша мемлекеттiк қызмет көрсету рәсiмінің (iс-қимылының) нәтижесi көрсетілетін қызметті алушының тіркелген құжаттары болып табылады, олар осы Регламенттің 5 тармағында көрсетілген 2-іс-қимылды орындауды бастау үшiн негiз болады.</w:t>
      </w:r>
    </w:p>
    <w:bookmarkEnd w:id="72"/>
    <w:bookmarkStart w:name="z76" w:id="73"/>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2-іс-қимыл бойынша мемлекеттiк қызмет көрсету рәсiмінің (iс-қимылының) нәтижесi көрсетілетін қызметті берушіге ілеспе хат болып табылады, ол осы Регламентті 5 тармағында көрсетілген 3-іс-қимылды орындауды бастау үшiн негiз болады.</w:t>
      </w:r>
    </w:p>
    <w:bookmarkEnd w:id="73"/>
    <w:bookmarkStart w:name="z77" w:id="74"/>
    <w:p>
      <w:pPr>
        <w:spacing w:after="0"/>
        <w:ind w:left="0"/>
        <w:jc w:val="both"/>
      </w:pPr>
      <w:r>
        <w:rPr>
          <w:rFonts w:ascii="Times New Roman"/>
          <w:b w:val="false"/>
          <w:i w:val="false"/>
          <w:color w:val="000000"/>
          <w:sz w:val="28"/>
        </w:rPr>
        <w:t>
      Осы Регламенттің 5 тармағында көрсетілген 3-іс-қимыл бойынша мемлекеттiк қызмет көрсету рәсiмінің (iс-қимылының) нәтижесi көрсетілетін қызметті алушының тіркелген құжаттары болып табылады, олар осы Регламенттің 5 тармағында көрсетілген 4-іс-қимылды орындауды бастау үшiн негiз болады.</w:t>
      </w:r>
    </w:p>
    <w:bookmarkEnd w:id="74"/>
    <w:bookmarkStart w:name="z78" w:id="75"/>
    <w:p>
      <w:pPr>
        <w:spacing w:after="0"/>
        <w:ind w:left="0"/>
        <w:jc w:val="both"/>
      </w:pPr>
      <w:r>
        <w:rPr>
          <w:rFonts w:ascii="Times New Roman"/>
          <w:b w:val="false"/>
          <w:i w:val="false"/>
          <w:color w:val="000000"/>
          <w:sz w:val="28"/>
        </w:rPr>
        <w:t>
      Осы Регламенттің 5 тармағында көрсетілген 4-іс-қимыл бойынша мемлекеттiк қызмет көрсету рәсiмінің (iс-қимылының) нәтижесi ӨҮК отырысының өткізілетін күнін, уақытын, орнын келісу болып табылады, ол осы Регламенттің 5 тармағында көрсетілген 5-іс-қимылды орындауды бастау үшiн негiз болады.</w:t>
      </w:r>
    </w:p>
    <w:bookmarkEnd w:id="75"/>
    <w:bookmarkStart w:name="z79" w:id="76"/>
    <w:p>
      <w:pPr>
        <w:spacing w:after="0"/>
        <w:ind w:left="0"/>
        <w:jc w:val="both"/>
      </w:pPr>
      <w:r>
        <w:rPr>
          <w:rFonts w:ascii="Times New Roman"/>
          <w:b w:val="false"/>
          <w:i w:val="false"/>
          <w:color w:val="000000"/>
          <w:sz w:val="28"/>
        </w:rPr>
        <w:t xml:space="preserve">
      Осы Регламенттің 5 тармағында көрсетілген 5-іс-қимыл бойынша мемлекеттiк қызмет көрсету рәсiмінің (iс-қимылының) нәтижесi ӨҮК отырысын өткізу болып табылады, ол осы Регламенттің 5 тармағында көрсетілген 6-іс-қимылды орындауды бастау үшiн негiз болады. </w:t>
      </w:r>
    </w:p>
    <w:bookmarkEnd w:id="76"/>
    <w:bookmarkStart w:name="z80" w:id="77"/>
    <w:p>
      <w:pPr>
        <w:spacing w:after="0"/>
        <w:ind w:left="0"/>
        <w:jc w:val="both"/>
      </w:pPr>
      <w:r>
        <w:rPr>
          <w:rFonts w:ascii="Times New Roman"/>
          <w:b w:val="false"/>
          <w:i w:val="false"/>
          <w:color w:val="000000"/>
          <w:sz w:val="28"/>
        </w:rPr>
        <w:t>
      Осы Регламенттің 5 тармағында көрсетілген 6-іс-қимыл бойынша мемлекеттiк қызмет көрсету рәсiмінің (iс-қимылының) нәтижесi кепілдіктер беру/бермеу себептері көрсетілген ӨҮК-ның ресімделген хаттамасы болып табылады, ол осы Регламенттің 5 тармағында көрсетілген 7-іс-қимылды орындауды бастау үшiн негiз болады.</w:t>
      </w:r>
    </w:p>
    <w:bookmarkEnd w:id="77"/>
    <w:bookmarkStart w:name="z81" w:id="78"/>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7-іс-қимыл бойынша мемлекеттiк қызмет көрсету рәсiмінің (iс-қимылының) нәтижесi ӨҮК хаттамасынан көшірме болып табылады.</w:t>
      </w:r>
    </w:p>
    <w:bookmarkEnd w:id="78"/>
    <w:bookmarkStart w:name="z82" w:id="79"/>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79"/>
    <w:bookmarkStart w:name="z83" w:id="80"/>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берушiнiң құрылымдық бөлiмшелерiнiң тiзбесi:</w:t>
      </w:r>
    </w:p>
    <w:bookmarkEnd w:id="80"/>
    <w:bookmarkStart w:name="z84" w:id="81"/>
    <w:p>
      <w:pPr>
        <w:spacing w:after="0"/>
        <w:ind w:left="0"/>
        <w:jc w:val="both"/>
      </w:pPr>
      <w:r>
        <w:rPr>
          <w:rFonts w:ascii="Times New Roman"/>
          <w:b w:val="false"/>
          <w:i w:val="false"/>
          <w:color w:val="000000"/>
          <w:sz w:val="28"/>
        </w:rPr>
        <w:t>
      1) аудан немесе облыстық маңызы бар қаланың ЖАО кеңсесі;</w:t>
      </w:r>
    </w:p>
    <w:bookmarkEnd w:id="81"/>
    <w:bookmarkStart w:name="z85" w:id="82"/>
    <w:p>
      <w:pPr>
        <w:spacing w:after="0"/>
        <w:ind w:left="0"/>
        <w:jc w:val="both"/>
      </w:pPr>
      <w:r>
        <w:rPr>
          <w:rFonts w:ascii="Times New Roman"/>
          <w:b w:val="false"/>
          <w:i w:val="false"/>
          <w:color w:val="000000"/>
          <w:sz w:val="28"/>
        </w:rPr>
        <w:t>
      2) аудан немесе облыстық маңызы бар қаланың ЖАО орындаушысы;</w:t>
      </w:r>
    </w:p>
    <w:bookmarkEnd w:id="82"/>
    <w:bookmarkStart w:name="z86" w:id="83"/>
    <w:p>
      <w:pPr>
        <w:spacing w:after="0"/>
        <w:ind w:left="0"/>
        <w:jc w:val="both"/>
      </w:pPr>
      <w:r>
        <w:rPr>
          <w:rFonts w:ascii="Times New Roman"/>
          <w:b w:val="false"/>
          <w:i w:val="false"/>
          <w:color w:val="000000"/>
          <w:sz w:val="28"/>
        </w:rPr>
        <w:t>
      3) көрсетілетін қызметті берушінің кеңсесі;</w:t>
      </w:r>
    </w:p>
    <w:bookmarkEnd w:id="83"/>
    <w:bookmarkStart w:name="z87" w:id="84"/>
    <w:p>
      <w:pPr>
        <w:spacing w:after="0"/>
        <w:ind w:left="0"/>
        <w:jc w:val="both"/>
      </w:pPr>
      <w:r>
        <w:rPr>
          <w:rFonts w:ascii="Times New Roman"/>
          <w:b w:val="false"/>
          <w:i w:val="false"/>
          <w:color w:val="000000"/>
          <w:sz w:val="28"/>
        </w:rPr>
        <w:t>
      4) көрсетілетін қызметті берушінің орындаушысы;</w:t>
      </w:r>
    </w:p>
    <w:bookmarkEnd w:id="84"/>
    <w:bookmarkStart w:name="z88" w:id="85"/>
    <w:p>
      <w:pPr>
        <w:spacing w:after="0"/>
        <w:ind w:left="0"/>
        <w:jc w:val="both"/>
      </w:pPr>
      <w:r>
        <w:rPr>
          <w:rFonts w:ascii="Times New Roman"/>
          <w:b w:val="false"/>
          <w:i w:val="false"/>
          <w:color w:val="000000"/>
          <w:sz w:val="28"/>
        </w:rPr>
        <w:t>
      5) ӨҮК хатшысы.</w:t>
      </w:r>
    </w:p>
    <w:bookmarkEnd w:id="85"/>
    <w:bookmarkStart w:name="z89" w:id="86"/>
    <w:p>
      <w:pPr>
        <w:spacing w:after="0"/>
        <w:ind w:left="0"/>
        <w:jc w:val="both"/>
      </w:pPr>
      <w:r>
        <w:rPr>
          <w:rFonts w:ascii="Times New Roman"/>
          <w:b w:val="false"/>
          <w:i w:val="false"/>
          <w:color w:val="000000"/>
          <w:sz w:val="28"/>
        </w:rPr>
        <w:t>
      8. Мемлекеттiк қызметтi көрсету үшiн қажеттi рәсiмдердiң (iс-қимылдардың) сипаттамасы:</w:t>
      </w:r>
    </w:p>
    <w:bookmarkEnd w:id="86"/>
    <w:bookmarkStart w:name="z90" w:id="87"/>
    <w:p>
      <w:pPr>
        <w:spacing w:after="0"/>
        <w:ind w:left="0"/>
        <w:jc w:val="both"/>
      </w:pPr>
      <w:r>
        <w:rPr>
          <w:rFonts w:ascii="Times New Roman"/>
          <w:b w:val="false"/>
          <w:i w:val="false"/>
          <w:color w:val="000000"/>
          <w:sz w:val="28"/>
        </w:rPr>
        <w:t>
      1) аудан немесе облыстық маңызы бар қаланың ЖАО кеңсесі көрсетілетін қызметті алушының құжаттар топтамасын қабылдауды және тіркеуді жүзеге асырады. Орындалу ұзақтығы – 20 (жиырма) минут;</w:t>
      </w:r>
    </w:p>
    <w:bookmarkEnd w:id="87"/>
    <w:bookmarkStart w:name="z91" w:id="88"/>
    <w:p>
      <w:pPr>
        <w:spacing w:after="0"/>
        <w:ind w:left="0"/>
        <w:jc w:val="both"/>
      </w:pPr>
      <w:r>
        <w:rPr>
          <w:rFonts w:ascii="Times New Roman"/>
          <w:b w:val="false"/>
          <w:i w:val="false"/>
          <w:color w:val="000000"/>
          <w:sz w:val="28"/>
        </w:rPr>
        <w:t xml:space="preserve">
      2) аудан немесе облыстық маңызы бар қаланың ЖАО орындаушысының көрсетілетін қызметті алушының құжаттар топтамасын тексеруі, ілеспе хатты әзірлеуі және құжаттар топтамасын көрсетілетін қызметті берушіге жолдауы. Орындалу ұзақтығы – 2 (екі) жұмыс күні; </w:t>
      </w:r>
    </w:p>
    <w:bookmarkEnd w:id="88"/>
    <w:bookmarkStart w:name="z92" w:id="89"/>
    <w:p>
      <w:pPr>
        <w:spacing w:after="0"/>
        <w:ind w:left="0"/>
        <w:jc w:val="both"/>
      </w:pPr>
      <w:r>
        <w:rPr>
          <w:rFonts w:ascii="Times New Roman"/>
          <w:b w:val="false"/>
          <w:i w:val="false"/>
          <w:color w:val="000000"/>
          <w:sz w:val="28"/>
        </w:rPr>
        <w:t>
      3) көрсетілетін қызметті берушінің кеңсесі көрсетілетін қызметті алушының құжаттар топтамасын қабылдауды және тіркеуді жүзеге асырады. Орындалу ұзақтығы – 20 (жиырма) минут;</w:t>
      </w:r>
    </w:p>
    <w:bookmarkEnd w:id="89"/>
    <w:bookmarkStart w:name="z93" w:id="90"/>
    <w:p>
      <w:pPr>
        <w:spacing w:after="0"/>
        <w:ind w:left="0"/>
        <w:jc w:val="both"/>
      </w:pPr>
      <w:r>
        <w:rPr>
          <w:rFonts w:ascii="Times New Roman"/>
          <w:b w:val="false"/>
          <w:i w:val="false"/>
          <w:color w:val="000000"/>
          <w:sz w:val="28"/>
        </w:rPr>
        <w:t xml:space="preserve">
      4) көрсетілетін қызметті берушінің орындаушысы құжаттар топтамасының толықтығын тексереді, көрсетілетін қызметті алушы жобасының мемлекеттік қызмет көрсету шарттарына сәйкестігін тексереді, басқа мемлекеттік бағдарламаларда қатысу, мемлекеттік даму институттары арқылы мемлекеттік қолдаудың өзге шараларын қолдану туралы ақпаратты қарайды, көрсетілетін қызметті алушылардың өңір үшін басым экономика секторларында іске асырылатын жобаларын қарайды, ӨҮК қарауына көрсетілетін қызметті алушылар жобаларының тізімін енгізеді, күн тәртібі мәселесін қалыптастырады, ӨҮК отырысының өткізілетін күнін, уақытын және орнын белгілейді. Орындалу ұзақтығы – 8 (сегіз) жұмыс күні; </w:t>
      </w:r>
    </w:p>
    <w:bookmarkEnd w:id="90"/>
    <w:bookmarkStart w:name="z94" w:id="91"/>
    <w:p>
      <w:pPr>
        <w:spacing w:after="0"/>
        <w:ind w:left="0"/>
        <w:jc w:val="both"/>
      </w:pPr>
      <w:r>
        <w:rPr>
          <w:rFonts w:ascii="Times New Roman"/>
          <w:b w:val="false"/>
          <w:i w:val="false"/>
          <w:color w:val="000000"/>
          <w:sz w:val="28"/>
        </w:rPr>
        <w:t xml:space="preserve">
      5) ӨҮК отырысы. Орындалу ұзақтығы – 1 (бір) жұмыс күні; </w:t>
      </w:r>
    </w:p>
    <w:bookmarkEnd w:id="91"/>
    <w:bookmarkStart w:name="z95" w:id="92"/>
    <w:p>
      <w:pPr>
        <w:spacing w:after="0"/>
        <w:ind w:left="0"/>
        <w:jc w:val="both"/>
      </w:pPr>
      <w:r>
        <w:rPr>
          <w:rFonts w:ascii="Times New Roman"/>
          <w:b w:val="false"/>
          <w:i w:val="false"/>
          <w:color w:val="000000"/>
          <w:sz w:val="28"/>
        </w:rPr>
        <w:t>
      6) ӨҮК хатшысы ӨҮК отырысының хаттамасын ресімдейді, ӨҮК отырысының хаттамасынан көшірмені, ілеспе хатты әзірлейді және көрсетілетін қызметті берушінің басшылығына қол қоюға береді. Орындалу ұзақтығы – 2 (екі) жұмыс күні;</w:t>
      </w:r>
    </w:p>
    <w:bookmarkEnd w:id="92"/>
    <w:bookmarkStart w:name="z96" w:id="93"/>
    <w:p>
      <w:pPr>
        <w:spacing w:after="0"/>
        <w:ind w:left="0"/>
        <w:jc w:val="both"/>
      </w:pPr>
      <w:r>
        <w:rPr>
          <w:rFonts w:ascii="Times New Roman"/>
          <w:b w:val="false"/>
          <w:i w:val="false"/>
          <w:color w:val="000000"/>
          <w:sz w:val="28"/>
        </w:rPr>
        <w:t xml:space="preserve">
      7) көрсетілетін қызметті берушінің кеңсесі ілеспе хатты тіркеуді және ӨҮК хаттамасынан көшірмені банкке жолдауды жүзеге асырады. Орындалу ұзақтығы– 1 (бір) жұмыс күні. </w:t>
      </w:r>
    </w:p>
    <w:bookmarkEnd w:id="93"/>
    <w:bookmarkStart w:name="z97" w:id="9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94"/>
    <w:bookmarkStart w:name="z98" w:id="95"/>
    <w:p>
      <w:pPr>
        <w:spacing w:after="0"/>
        <w:ind w:left="0"/>
        <w:jc w:val="both"/>
      </w:pPr>
      <w:r>
        <w:rPr>
          <w:rFonts w:ascii="Times New Roman"/>
          <w:b w:val="false"/>
          <w:i w:val="false"/>
          <w:color w:val="000000"/>
          <w:sz w:val="28"/>
        </w:rPr>
        <w:t>
      9. Веб-портал арқылы мемлекеттік қызмет көрсету кезінде жүгіну және көрсетілетін қызметті беруші мен көрсетілетін қызметті алушы рәсімдерінің (іс-қимылдарының) реттілік тәртібі:</w:t>
      </w:r>
    </w:p>
    <w:bookmarkEnd w:id="95"/>
    <w:bookmarkStart w:name="z99" w:id="96"/>
    <w:p>
      <w:pPr>
        <w:spacing w:after="0"/>
        <w:ind w:left="0"/>
        <w:jc w:val="both"/>
      </w:pPr>
      <w:r>
        <w:rPr>
          <w:rFonts w:ascii="Times New Roman"/>
          <w:b w:val="false"/>
          <w:i w:val="false"/>
          <w:color w:val="000000"/>
          <w:sz w:val="28"/>
        </w:rPr>
        <w:t xml:space="preserve">
      1) көрсетілетін қызметті алушы веб-порталда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(веб-порталда тіркелмеген көрсетілетін қызметті алушылар үшін жүзеге асырылады); </w:t>
      </w:r>
    </w:p>
    <w:bookmarkEnd w:id="96"/>
    <w:bookmarkStart w:name="z100" w:id="97"/>
    <w:p>
      <w:pPr>
        <w:spacing w:after="0"/>
        <w:ind w:left="0"/>
        <w:jc w:val="both"/>
      </w:pPr>
      <w:r>
        <w:rPr>
          <w:rFonts w:ascii="Times New Roman"/>
          <w:b w:val="false"/>
          <w:i w:val="false"/>
          <w:color w:val="000000"/>
          <w:sz w:val="28"/>
        </w:rPr>
        <w:t xml:space="preserve">
      2) 1-процесс –көрсетілетін қызметті алушының компьютерінің интернет-браузеріне ЭЦҚ тіркеу куәлігін бекіту, мемлекеттік көрсетілетін қызметті алу үшін көрсетілетін қызметті алушының парольді веб-порталға енгізу процесі (авторландыру процесі); </w:t>
      </w:r>
    </w:p>
    <w:bookmarkEnd w:id="97"/>
    <w:bookmarkStart w:name="z101" w:id="98"/>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логин (ЖСН/БСН) және пароль арқылы веб-порталда тексеру;</w:t>
      </w:r>
    </w:p>
    <w:bookmarkEnd w:id="98"/>
    <w:bookmarkStart w:name="z102" w:id="99"/>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веб-порталдың авторландырудан бас тарту туралы хабарлама қалыптастыруы;</w:t>
      </w:r>
    </w:p>
    <w:bookmarkEnd w:id="99"/>
    <w:bookmarkStart w:name="z103" w:id="100"/>
    <w:p>
      <w:pPr>
        <w:spacing w:after="0"/>
        <w:ind w:left="0"/>
        <w:jc w:val="both"/>
      </w:pPr>
      <w:r>
        <w:rPr>
          <w:rFonts w:ascii="Times New Roman"/>
          <w:b w:val="false"/>
          <w:i w:val="false"/>
          <w:color w:val="000000"/>
          <w:sz w:val="28"/>
        </w:rPr>
        <w:t>
      5) 3-процесс –көрсетілетін қызметті алушының осы регламентте көрсетілген қызметті таңдауы, қызмет көрсету үшін сұрау салу нысанын экранға шығаруы жәнеоның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 электрондық түрде тіркеуі;</w:t>
      </w:r>
    </w:p>
    <w:bookmarkEnd w:id="100"/>
    <w:bookmarkStart w:name="z104" w:id="101"/>
    <w:p>
      <w:pPr>
        <w:spacing w:after="0"/>
        <w:ind w:left="0"/>
        <w:jc w:val="both"/>
      </w:pPr>
      <w:r>
        <w:rPr>
          <w:rFonts w:ascii="Times New Roman"/>
          <w:b w:val="false"/>
          <w:i w:val="false"/>
          <w:color w:val="000000"/>
          <w:sz w:val="28"/>
        </w:rPr>
        <w:t>
      6) 4-процесс – ЭҮТШ-де қызметке ақы төлеу, бұдан кейін бұл ақпарат МДБ АЖ-ға келіп түседі;</w:t>
      </w:r>
    </w:p>
    <w:bookmarkEnd w:id="101"/>
    <w:bookmarkStart w:name="z105" w:id="102"/>
    <w:p>
      <w:pPr>
        <w:spacing w:after="0"/>
        <w:ind w:left="0"/>
        <w:jc w:val="both"/>
      </w:pPr>
      <w:r>
        <w:rPr>
          <w:rFonts w:ascii="Times New Roman"/>
          <w:b w:val="false"/>
          <w:i w:val="false"/>
          <w:color w:val="000000"/>
          <w:sz w:val="28"/>
        </w:rPr>
        <w:t>
      7) 2-шарт –қызмет көрсеткені үшін ақы төлеу фактісін МДБ АЖ-да тексеру;</w:t>
      </w:r>
    </w:p>
    <w:bookmarkEnd w:id="102"/>
    <w:bookmarkStart w:name="z106" w:id="103"/>
    <w:p>
      <w:pPr>
        <w:spacing w:after="0"/>
        <w:ind w:left="0"/>
        <w:jc w:val="both"/>
      </w:pPr>
      <w:r>
        <w:rPr>
          <w:rFonts w:ascii="Times New Roman"/>
          <w:b w:val="false"/>
          <w:i w:val="false"/>
          <w:color w:val="000000"/>
          <w:sz w:val="28"/>
        </w:rPr>
        <w:t>
      8) 5-процесс –қызмет көрсеткені үшін ақы төлемінің болмауына байланысты МДБ АЖ-да сұратылатын қызметті көрсетуден бас тарту туралы хабарлама қалыптастыру;</w:t>
      </w:r>
    </w:p>
    <w:bookmarkEnd w:id="103"/>
    <w:bookmarkStart w:name="z107" w:id="104"/>
    <w:p>
      <w:pPr>
        <w:spacing w:after="0"/>
        <w:ind w:left="0"/>
        <w:jc w:val="both"/>
      </w:pPr>
      <w:r>
        <w:rPr>
          <w:rFonts w:ascii="Times New Roman"/>
          <w:b w:val="false"/>
          <w:i w:val="false"/>
          <w:color w:val="000000"/>
          <w:sz w:val="28"/>
        </w:rPr>
        <w:t>
      9) 6-процесс - сұрау салуды куәландыру (қол қою) үшін көрсетілетін қызметті алушының ЭЦҚ тіркеу куәлігін таңдауы;</w:t>
      </w:r>
    </w:p>
    <w:bookmarkEnd w:id="104"/>
    <w:bookmarkStart w:name="z108" w:id="105"/>
    <w:p>
      <w:pPr>
        <w:spacing w:after="0"/>
        <w:ind w:left="0"/>
        <w:jc w:val="both"/>
      </w:pPr>
      <w:r>
        <w:rPr>
          <w:rFonts w:ascii="Times New Roman"/>
          <w:b w:val="false"/>
          <w:i w:val="false"/>
          <w:color w:val="000000"/>
          <w:sz w:val="28"/>
        </w:rPr>
        <w:t>
      10) 3-шарт – веб-порталда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w:t>
      </w:r>
    </w:p>
    <w:bookmarkEnd w:id="105"/>
    <w:bookmarkStart w:name="z109" w:id="106"/>
    <w:p>
      <w:pPr>
        <w:spacing w:after="0"/>
        <w:ind w:left="0"/>
        <w:jc w:val="both"/>
      </w:pPr>
      <w:r>
        <w:rPr>
          <w:rFonts w:ascii="Times New Roman"/>
          <w:b w:val="false"/>
          <w:i w:val="false"/>
          <w:color w:val="000000"/>
          <w:sz w:val="28"/>
        </w:rPr>
        <w:t>
      11) 7-процесс – көрсетілетін қызметті алушының ЭЦҚ түпнұсқалығының расталмауына байланысты сұратылатын қызметті көрсетуден бас тарту туралы хабарлама қалыптастыру;</w:t>
      </w:r>
    </w:p>
    <w:bookmarkEnd w:id="106"/>
    <w:bookmarkStart w:name="z110" w:id="107"/>
    <w:p>
      <w:pPr>
        <w:spacing w:after="0"/>
        <w:ind w:left="0"/>
        <w:jc w:val="both"/>
      </w:pPr>
      <w:r>
        <w:rPr>
          <w:rFonts w:ascii="Times New Roman"/>
          <w:b w:val="false"/>
          <w:i w:val="false"/>
          <w:color w:val="000000"/>
          <w:sz w:val="28"/>
        </w:rPr>
        <w:t>
      12) 8-процесс - қызмет көрсетуге толтырылған сұрау салу нысанын (енгізілген деректерді) көрсетілетін қызметті алушының ЭЦҚ-сының көмегімен куәландыру (қол қою);</w:t>
      </w:r>
    </w:p>
    <w:bookmarkEnd w:id="107"/>
    <w:bookmarkStart w:name="z111" w:id="108"/>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сұрау салуын) МДБ АЖ-да тіркеу және МДБ АЖ-да сұрау салуды өңдеу;</w:t>
      </w:r>
    </w:p>
    <w:bookmarkEnd w:id="108"/>
    <w:bookmarkStart w:name="z112" w:id="109"/>
    <w:p>
      <w:pPr>
        <w:spacing w:after="0"/>
        <w:ind w:left="0"/>
        <w:jc w:val="both"/>
      </w:pPr>
      <w:r>
        <w:rPr>
          <w:rFonts w:ascii="Times New Roman"/>
          <w:b w:val="false"/>
          <w:i w:val="false"/>
          <w:color w:val="000000"/>
          <w:sz w:val="28"/>
        </w:rPr>
        <w:t>
      14) 4-шарт - көрсетілетін қызметті берушінің мемлекеттік қызмет көрсету үшін көрсетілетін қызметті алушының біліктілік талаптарына және негіздерге сәйкестігін тексеруі;</w:t>
      </w:r>
    </w:p>
    <w:bookmarkEnd w:id="109"/>
    <w:bookmarkStart w:name="z113" w:id="110"/>
    <w:p>
      <w:pPr>
        <w:spacing w:after="0"/>
        <w:ind w:left="0"/>
        <w:jc w:val="both"/>
      </w:pPr>
      <w:r>
        <w:rPr>
          <w:rFonts w:ascii="Times New Roman"/>
          <w:b w:val="false"/>
          <w:i w:val="false"/>
          <w:color w:val="000000"/>
          <w:sz w:val="28"/>
        </w:rPr>
        <w:t>
      15) 10-процесс - көрсетілетін қызметті алушының деректерінде бұзушылықтардың болуына байланысты МДБ АЖ-да сұратылатын қызметті көрсетуден бас тарту туралы хабарлама қалыптастыру;</w:t>
      </w:r>
    </w:p>
    <w:bookmarkEnd w:id="110"/>
    <w:bookmarkStart w:name="z114" w:id="111"/>
    <w:p>
      <w:pPr>
        <w:spacing w:after="0"/>
        <w:ind w:left="0"/>
        <w:jc w:val="both"/>
      </w:pPr>
      <w:r>
        <w:rPr>
          <w:rFonts w:ascii="Times New Roman"/>
          <w:b w:val="false"/>
          <w:i w:val="false"/>
          <w:color w:val="000000"/>
          <w:sz w:val="28"/>
        </w:rPr>
        <w:t>
      16) 11-процесс - көрсетілетін қызметті алушының веб-портал қалыптастырған мемлекеттік қызмет көрсету нәтижесін алуы. Электрондық құжат көрсетілетін қызметті берушінің уәкілетті адамының ЭЦҚ-сын пайдаланып қалыптастырылады.</w:t>
      </w:r>
    </w:p>
    <w:bookmarkEnd w:id="111"/>
    <w:bookmarkStart w:name="z115" w:id="112"/>
    <w:p>
      <w:pPr>
        <w:spacing w:after="0"/>
        <w:ind w:left="0"/>
        <w:jc w:val="both"/>
      </w:pPr>
      <w:r>
        <w:rPr>
          <w:rFonts w:ascii="Times New Roman"/>
          <w:b w:val="false"/>
          <w:i w:val="false"/>
          <w:color w:val="000000"/>
          <w:sz w:val="28"/>
        </w:rPr>
        <w:t xml:space="preserve">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112"/>
    <w:bookmarkStart w:name="z116" w:id="113"/>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сонымен қатар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13"/>
    <w:bookmarkStart w:name="z117" w:id="114"/>
    <w:p>
      <w:pPr>
        <w:spacing w:after="0"/>
        <w:ind w:left="0"/>
        <w:jc w:val="both"/>
      </w:pPr>
      <w:r>
        <w:rPr>
          <w:rFonts w:ascii="Times New Roman"/>
          <w:b w:val="false"/>
          <w:i w:val="false"/>
          <w:color w:val="000000"/>
          <w:sz w:val="28"/>
        </w:rPr>
        <w:t>
      Ескерту.</w:t>
      </w:r>
    </w:p>
    <w:bookmarkEnd w:id="114"/>
    <w:bookmarkStart w:name="z118" w:id="115"/>
    <w:p>
      <w:pPr>
        <w:spacing w:after="0"/>
        <w:ind w:left="0"/>
        <w:jc w:val="both"/>
      </w:pPr>
      <w:r>
        <w:rPr>
          <w:rFonts w:ascii="Times New Roman"/>
          <w:b w:val="false"/>
          <w:i w:val="false"/>
          <w:color w:val="000000"/>
          <w:sz w:val="28"/>
        </w:rPr>
        <w:t>
      Аббревиатуралардың толық жазылуы:</w:t>
      </w:r>
    </w:p>
    <w:bookmarkEnd w:id="115"/>
    <w:bookmarkStart w:name="z119" w:id="116"/>
    <w:p>
      <w:pPr>
        <w:spacing w:after="0"/>
        <w:ind w:left="0"/>
        <w:jc w:val="both"/>
      </w:pPr>
      <w:r>
        <w:rPr>
          <w:rFonts w:ascii="Times New Roman"/>
          <w:b w:val="false"/>
          <w:i w:val="false"/>
          <w:color w:val="000000"/>
          <w:sz w:val="28"/>
        </w:rPr>
        <w:t>
      МДБ АЖ - мемлекеттік деректер базасының ақпараттық жүйесі;</w:t>
      </w:r>
    </w:p>
    <w:bookmarkEnd w:id="116"/>
    <w:bookmarkStart w:name="z120" w:id="117"/>
    <w:p>
      <w:pPr>
        <w:spacing w:after="0"/>
        <w:ind w:left="0"/>
        <w:jc w:val="both"/>
      </w:pPr>
      <w:r>
        <w:rPr>
          <w:rFonts w:ascii="Times New Roman"/>
          <w:b w:val="false"/>
          <w:i w:val="false"/>
          <w:color w:val="000000"/>
          <w:sz w:val="28"/>
        </w:rPr>
        <w:t>
      ЖСН - жеке сәйкестендіру нөмірі;</w:t>
      </w:r>
    </w:p>
    <w:bookmarkEnd w:id="117"/>
    <w:bookmarkStart w:name="z121" w:id="118"/>
    <w:p>
      <w:pPr>
        <w:spacing w:after="0"/>
        <w:ind w:left="0"/>
        <w:jc w:val="both"/>
      </w:pPr>
      <w:r>
        <w:rPr>
          <w:rFonts w:ascii="Times New Roman"/>
          <w:b w:val="false"/>
          <w:i w:val="false"/>
          <w:color w:val="000000"/>
          <w:sz w:val="28"/>
        </w:rPr>
        <w:t>
      БСН - бизнес-сәйкестендіру нөмірі;</w:t>
      </w:r>
    </w:p>
    <w:bookmarkEnd w:id="118"/>
    <w:bookmarkStart w:name="z122" w:id="119"/>
    <w:p>
      <w:pPr>
        <w:spacing w:after="0"/>
        <w:ind w:left="0"/>
        <w:jc w:val="both"/>
      </w:pPr>
      <w:r>
        <w:rPr>
          <w:rFonts w:ascii="Times New Roman"/>
          <w:b w:val="false"/>
          <w:i w:val="false"/>
          <w:color w:val="000000"/>
          <w:sz w:val="28"/>
        </w:rPr>
        <w:t>
      ЭҮТШ – "электрондық үкіметтің" төлем шлюзі.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2020" </w:t>
            </w:r>
            <w:r>
              <w:br/>
            </w:r>
            <w:r>
              <w:rPr>
                <w:rFonts w:ascii="Times New Roman"/>
                <w:b w:val="false"/>
                <w:i w:val="false"/>
                <w:color w:val="000000"/>
                <w:sz w:val="20"/>
              </w:rPr>
              <w:t xml:space="preserve">бизнесті қолдау мен </w:t>
            </w:r>
            <w:r>
              <w:br/>
            </w:r>
            <w:r>
              <w:rPr>
                <w:rFonts w:ascii="Times New Roman"/>
                <w:b w:val="false"/>
                <w:i w:val="false"/>
                <w:color w:val="000000"/>
                <w:sz w:val="20"/>
              </w:rPr>
              <w:t xml:space="preserve">дамытудың бірыңғай </w:t>
            </w:r>
            <w:r>
              <w:br/>
            </w:r>
            <w:r>
              <w:rPr>
                <w:rFonts w:ascii="Times New Roman"/>
                <w:b w:val="false"/>
                <w:i w:val="false"/>
                <w:color w:val="000000"/>
                <w:sz w:val="20"/>
              </w:rPr>
              <w:t xml:space="preserve">бағдарламасы шеңберінде жеке </w:t>
            </w:r>
            <w:r>
              <w:br/>
            </w:r>
            <w:r>
              <w:rPr>
                <w:rFonts w:ascii="Times New Roman"/>
                <w:b w:val="false"/>
                <w:i w:val="false"/>
                <w:color w:val="000000"/>
                <w:sz w:val="20"/>
              </w:rPr>
              <w:t xml:space="preserve">кәсіпкерлік субъектілеріне </w:t>
            </w:r>
            <w:r>
              <w:br/>
            </w:r>
            <w:r>
              <w:rPr>
                <w:rFonts w:ascii="Times New Roman"/>
                <w:b w:val="false"/>
                <w:i w:val="false"/>
                <w:color w:val="000000"/>
                <w:sz w:val="20"/>
              </w:rPr>
              <w:t xml:space="preserve">кредиттер бойынша кепілдіктер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1 косымша</w:t>
            </w:r>
          </w:p>
        </w:tc>
      </w:tr>
    </w:tbl>
    <w:bookmarkStart w:name="z124" w:id="120"/>
    <w:p>
      <w:pPr>
        <w:spacing w:after="0"/>
        <w:ind w:left="0"/>
        <w:jc w:val="left"/>
      </w:pPr>
      <w:r>
        <w:rPr>
          <w:rFonts w:ascii="Times New Roman"/>
          <w:b/>
          <w:i w:val="false"/>
          <w:color w:val="000000"/>
        </w:rPr>
        <w:t xml:space="preserve"> Мемлекеттік қызмет көрсетуге қатысатын ақпараттық жүйелердің функционалдық өзара іс-қимыл диаграммасы</w:t>
      </w:r>
    </w:p>
    <w:bookmarkEnd w:id="120"/>
    <w:bookmarkStart w:name="z125" w:id="121"/>
    <w:p>
      <w:pPr>
        <w:spacing w:after="0"/>
        <w:ind w:left="0"/>
        <w:jc w:val="left"/>
      </w:pPr>
    </w:p>
    <w:bookmarkEnd w:id="121"/>
    <w:p>
      <w:pPr>
        <w:spacing w:after="0"/>
        <w:ind w:left="0"/>
        <w:jc w:val="both"/>
      </w:pPr>
      <w:r>
        <w:drawing>
          <wp:inline distT="0" distB="0" distL="0" distR="0">
            <wp:extent cx="5867400" cy="1239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67400" cy="12395200"/>
                    </a:xfrm>
                    <a:prstGeom prst="rect">
                      <a:avLst/>
                    </a:prstGeom>
                  </pic:spPr>
                </pic:pic>
              </a:graphicData>
            </a:graphic>
          </wp:inline>
        </w:drawing>
      </w:r>
    </w:p>
    <w:p>
      <w:pPr>
        <w:spacing w:after="0"/>
        <w:ind w:left="0"/>
        <w:jc w:val="left"/>
      </w:pPr>
      <w:r>
        <w:br/>
      </w:r>
    </w:p>
    <w:bookmarkStart w:name="z126" w:id="122"/>
    <w:p>
      <w:pPr>
        <w:spacing w:after="0"/>
        <w:ind w:left="0"/>
        <w:jc w:val="left"/>
      </w:pPr>
      <w:r>
        <w:rPr>
          <w:rFonts w:ascii="Times New Roman"/>
          <w:b/>
          <w:i w:val="false"/>
          <w:color w:val="000000"/>
        </w:rPr>
        <w:t xml:space="preserve"> Шартты белгілер:</w:t>
      </w:r>
    </w:p>
    <w:bookmarkEnd w:id="122"/>
    <w:bookmarkStart w:name="z127" w:id="123"/>
    <w:p>
      <w:pPr>
        <w:spacing w:after="0"/>
        <w:ind w:left="0"/>
        <w:jc w:val="left"/>
      </w:pPr>
    </w:p>
    <w:bookmarkEnd w:id="123"/>
    <w:p>
      <w:pPr>
        <w:spacing w:after="0"/>
        <w:ind w:left="0"/>
        <w:jc w:val="both"/>
      </w:pPr>
      <w:r>
        <w:drawing>
          <wp:inline distT="0" distB="0" distL="0" distR="0">
            <wp:extent cx="51308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30800" cy="7327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2020" </w:t>
            </w:r>
            <w:r>
              <w:br/>
            </w:r>
            <w:r>
              <w:rPr>
                <w:rFonts w:ascii="Times New Roman"/>
                <w:b w:val="false"/>
                <w:i w:val="false"/>
                <w:color w:val="000000"/>
                <w:sz w:val="20"/>
              </w:rPr>
              <w:t xml:space="preserve">бизнесті қолдау мен дамытудың </w:t>
            </w:r>
            <w:r>
              <w:br/>
            </w:r>
            <w:r>
              <w:rPr>
                <w:rFonts w:ascii="Times New Roman"/>
                <w:b w:val="false"/>
                <w:i w:val="false"/>
                <w:color w:val="000000"/>
                <w:sz w:val="20"/>
              </w:rPr>
              <w:t xml:space="preserve">бірыңғай бағдарламасы </w:t>
            </w:r>
            <w:r>
              <w:br/>
            </w:r>
            <w:r>
              <w:rPr>
                <w:rFonts w:ascii="Times New Roman"/>
                <w:b w:val="false"/>
                <w:i w:val="false"/>
                <w:color w:val="000000"/>
                <w:sz w:val="20"/>
              </w:rPr>
              <w:t xml:space="preserve">шеңберінде жеке кәсіпкерлік </w:t>
            </w:r>
            <w:r>
              <w:br/>
            </w:r>
            <w:r>
              <w:rPr>
                <w:rFonts w:ascii="Times New Roman"/>
                <w:b w:val="false"/>
                <w:i w:val="false"/>
                <w:color w:val="000000"/>
                <w:sz w:val="20"/>
              </w:rPr>
              <w:t xml:space="preserve">субъектілеріне кредиттер </w:t>
            </w:r>
            <w:r>
              <w:br/>
            </w:r>
            <w:r>
              <w:rPr>
                <w:rFonts w:ascii="Times New Roman"/>
                <w:b w:val="false"/>
                <w:i w:val="false"/>
                <w:color w:val="000000"/>
                <w:sz w:val="20"/>
              </w:rPr>
              <w:t xml:space="preserve">бойынша кепілдіктер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129" w:id="124"/>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бағдарламасының шеңберінде жеке кәсіпкерлік субъектілеріне кредиттер бойынша кепілдіктер беру" мемлекеттік қызметін көрсету бизнес-процестерінің анықтамалығы</w:t>
      </w:r>
    </w:p>
    <w:bookmarkEnd w:id="124"/>
    <w:bookmarkStart w:name="z130" w:id="125"/>
    <w:p>
      <w:pPr>
        <w:spacing w:after="0"/>
        <w:ind w:left="0"/>
        <w:jc w:val="left"/>
      </w:pPr>
      <w:r>
        <w:rPr>
          <w:rFonts w:ascii="Times New Roman"/>
          <w:b/>
          <w:i w:val="false"/>
          <w:color w:val="000000"/>
        </w:rPr>
        <w:t xml:space="preserve"> 1. Көрсетілетін қызметті берушінің кеңсесі арқылы мемлекеттік қызмет көрсету кезінде</w:t>
      </w:r>
    </w:p>
    <w:bookmarkEnd w:id="125"/>
    <w:bookmarkStart w:name="z131" w:id="126"/>
    <w:p>
      <w:pPr>
        <w:spacing w:after="0"/>
        <w:ind w:left="0"/>
        <w:jc w:val="left"/>
      </w:pPr>
    </w:p>
    <w:bookmarkEnd w:id="126"/>
    <w:p>
      <w:pPr>
        <w:spacing w:after="0"/>
        <w:ind w:left="0"/>
        <w:jc w:val="both"/>
      </w:pPr>
      <w:r>
        <w:drawing>
          <wp:inline distT="0" distB="0" distL="0" distR="0">
            <wp:extent cx="5397500" cy="131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97500" cy="13182600"/>
                    </a:xfrm>
                    <a:prstGeom prst="rect">
                      <a:avLst/>
                    </a:prstGeom>
                  </pic:spPr>
                </pic:pic>
              </a:graphicData>
            </a:graphic>
          </wp:inline>
        </w:drawing>
      </w:r>
    </w:p>
    <w:p>
      <w:pPr>
        <w:spacing w:after="0"/>
        <w:ind w:left="0"/>
        <w:jc w:val="left"/>
      </w:pPr>
      <w:r>
        <w:br/>
      </w:r>
    </w:p>
    <w:bookmarkStart w:name="z132" w:id="127"/>
    <w:p>
      <w:pPr>
        <w:spacing w:after="0"/>
        <w:ind w:left="0"/>
        <w:jc w:val="left"/>
      </w:pPr>
      <w:r>
        <w:rPr>
          <w:rFonts w:ascii="Times New Roman"/>
          <w:b/>
          <w:i w:val="false"/>
          <w:color w:val="000000"/>
        </w:rPr>
        <w:t xml:space="preserve"> Шартты белгілер:</w:t>
      </w:r>
    </w:p>
    <w:bookmarkEnd w:id="127"/>
    <w:bookmarkStart w:name="z133" w:id="128"/>
    <w:p>
      <w:pPr>
        <w:spacing w:after="0"/>
        <w:ind w:left="0"/>
        <w:jc w:val="left"/>
      </w:pPr>
    </w:p>
    <w:bookmarkEnd w:id="128"/>
    <w:p>
      <w:pPr>
        <w:spacing w:after="0"/>
        <w:ind w:left="0"/>
        <w:jc w:val="both"/>
      </w:pPr>
      <w:r>
        <w:drawing>
          <wp:inline distT="0" distB="0" distL="0" distR="0">
            <wp:extent cx="78105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20800"/>
                    </a:xfrm>
                    <a:prstGeom prst="rect">
                      <a:avLst/>
                    </a:prstGeom>
                  </pic:spPr>
                </pic:pic>
              </a:graphicData>
            </a:graphic>
          </wp:inline>
        </w:drawing>
      </w:r>
    </w:p>
    <w:p>
      <w:pPr>
        <w:spacing w:after="0"/>
        <w:ind w:left="0"/>
        <w:jc w:val="left"/>
      </w:pPr>
      <w:r>
        <w:br/>
      </w:r>
    </w:p>
    <w:bookmarkStart w:name="z134" w:id="129"/>
    <w:p>
      <w:pPr>
        <w:spacing w:after="0"/>
        <w:ind w:left="0"/>
        <w:jc w:val="left"/>
      </w:pPr>
      <w:r>
        <w:rPr>
          <w:rFonts w:ascii="Times New Roman"/>
          <w:b/>
          <w:i w:val="false"/>
          <w:color w:val="000000"/>
        </w:rPr>
        <w:t xml:space="preserve"> 2. Веб-портал арқылы мемлекеттік қызмет көрсету кезінде</w:t>
      </w:r>
    </w:p>
    <w:bookmarkEnd w:id="129"/>
    <w:bookmarkStart w:name="z135" w:id="130"/>
    <w:p>
      <w:pPr>
        <w:spacing w:after="0"/>
        <w:ind w:left="0"/>
        <w:jc w:val="left"/>
      </w:pPr>
    </w:p>
    <w:bookmarkEnd w:id="130"/>
    <w:p>
      <w:pPr>
        <w:spacing w:after="0"/>
        <w:ind w:left="0"/>
        <w:jc w:val="both"/>
      </w:pPr>
      <w:r>
        <w:drawing>
          <wp:inline distT="0" distB="0" distL="0" distR="0">
            <wp:extent cx="7810500" cy="1206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2065000"/>
                    </a:xfrm>
                    <a:prstGeom prst="rect">
                      <a:avLst/>
                    </a:prstGeom>
                  </pic:spPr>
                </pic:pic>
              </a:graphicData>
            </a:graphic>
          </wp:inline>
        </w:drawing>
      </w:r>
    </w:p>
    <w:p>
      <w:pPr>
        <w:spacing w:after="0"/>
        <w:ind w:left="0"/>
        <w:jc w:val="left"/>
      </w:pPr>
      <w:r>
        <w:br/>
      </w:r>
    </w:p>
    <w:bookmarkStart w:name="z136" w:id="131"/>
    <w:p>
      <w:pPr>
        <w:spacing w:after="0"/>
        <w:ind w:left="0"/>
        <w:jc w:val="left"/>
      </w:pPr>
      <w:r>
        <w:rPr>
          <w:rFonts w:ascii="Times New Roman"/>
          <w:b/>
          <w:i w:val="false"/>
          <w:color w:val="000000"/>
        </w:rPr>
        <w:t xml:space="preserve"> Шартты белгілер:</w:t>
      </w:r>
    </w:p>
    <w:bookmarkEnd w:id="131"/>
    <w:bookmarkStart w:name="z137" w:id="132"/>
    <w:p>
      <w:pPr>
        <w:spacing w:after="0"/>
        <w:ind w:left="0"/>
        <w:jc w:val="left"/>
      </w:pPr>
    </w:p>
    <w:bookmarkEnd w:id="132"/>
    <w:p>
      <w:pPr>
        <w:spacing w:after="0"/>
        <w:ind w:left="0"/>
        <w:jc w:val="both"/>
      </w:pPr>
      <w:r>
        <w:drawing>
          <wp:inline distT="0" distB="0" distL="0" distR="0">
            <wp:extent cx="67564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56400" cy="2933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