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36c8" w14:textId="5793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 саласындағы мемлекеттік көрсетілетін қызмет регламенттерін бекіту туралы" Шығыс Қазақстан облысы әкімдігінің 2015 жылғы 10 қыркүйектегі № 229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9 тамыздағы № 251 қаулысы. Шығыс Қазақстан облысының Әділет департаментінде 2016 жылғы 8 қыркүйекте № 4672 болып тіркелді. Күші жойылды - Шығыс Қазақстан облысы әкімдігінің 2020 жылғы 24 сәуірдегі № 136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24.04.2020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Денсаулық сақтау және әлеуметтік даму министрінің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2016 жылғы 28 қаңтардағы </w:t>
      </w:r>
      <w:r>
        <w:rPr>
          <w:rFonts w:ascii="Times New Roman"/>
          <w:b w:val="false"/>
          <w:i w:val="false"/>
          <w:color w:val="000000"/>
          <w:sz w:val="28"/>
        </w:rPr>
        <w:t>№ 62</w:t>
      </w:r>
      <w:r>
        <w:rPr>
          <w:rFonts w:ascii="Times New Roman"/>
          <w:b w:val="false"/>
          <w:i w:val="false"/>
          <w:color w:val="000000"/>
          <w:sz w:val="28"/>
        </w:rPr>
        <w:t xml:space="preserve"> (Нормативтік құқықтық актілерді мемлекеттік тіркеу тізілімінде 13372 нөмірімен тіркелген),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2016 жылғы 27 қаңтардағы </w:t>
      </w:r>
      <w:r>
        <w:rPr>
          <w:rFonts w:ascii="Times New Roman"/>
          <w:b w:val="false"/>
          <w:i w:val="false"/>
          <w:color w:val="000000"/>
          <w:sz w:val="28"/>
        </w:rPr>
        <w:t>№ 55</w:t>
      </w:r>
      <w:r>
        <w:rPr>
          <w:rFonts w:ascii="Times New Roman"/>
          <w:b w:val="false"/>
          <w:i w:val="false"/>
          <w:color w:val="000000"/>
          <w:sz w:val="28"/>
        </w:rPr>
        <w:t xml:space="preserve"> (Нормативтік құқықтық актілерді мемлекеттік тіркеу тізілімінде 13385 нөмірімен тіркелген) бұйрықтарына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"Медициналық және фармацевтикалық қызмет саласындағы мемлекеттік көрсетілетін қызмет регламенттерін бекіту туралы" Шығыс Қазақстан облысы әкімдігінің 2015 жылғы 10 қыркүйектегі № 229 (Нормативтік құқықтық актілерді мемлекеттік тіркеу тізілімінде 4172 нөмірімен тіркелген, 2015 жылғы 8 желтоқсандағы № 141 (17230) "Дидар", 2015 жылғы 9 желтоқсандағы № 145 (19744)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 9" тамыз </w:t>
            </w:r>
            <w:r>
              <w:br/>
            </w:r>
            <w:r>
              <w:rPr>
                <w:rFonts w:ascii="Times New Roman"/>
                <w:b w:val="false"/>
                <w:i w:val="false"/>
                <w:color w:val="000000"/>
                <w:sz w:val="20"/>
              </w:rPr>
              <w:t>№ 251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10 қыркүйектегі </w:t>
            </w:r>
            <w:r>
              <w:br/>
            </w:r>
            <w:r>
              <w:rPr>
                <w:rFonts w:ascii="Times New Roman"/>
                <w:b w:val="false"/>
                <w:i w:val="false"/>
                <w:color w:val="000000"/>
                <w:sz w:val="20"/>
              </w:rPr>
              <w:t>№ 229 қаулысымен бекітілген</w:t>
            </w:r>
          </w:p>
        </w:tc>
      </w:tr>
    </w:tbl>
    <w:bookmarkStart w:name="z15" w:id="1"/>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r>
        <w:br/>
      </w:r>
      <w:r>
        <w:rPr>
          <w:rFonts w:ascii="Times New Roman"/>
          <w:b/>
          <w:i w:val="false"/>
          <w:color w:val="000000"/>
        </w:rPr>
        <w:t>1. Жалпы ережелер</w:t>
      </w:r>
    </w:p>
    <w:bookmarkEnd w:id="1"/>
    <w:bookmarkStart w:name="z16" w:id="2"/>
    <w:p>
      <w:pPr>
        <w:spacing w:after="0"/>
        <w:ind w:left="0"/>
        <w:jc w:val="both"/>
      </w:pPr>
      <w:r>
        <w:rPr>
          <w:rFonts w:ascii="Times New Roman"/>
          <w:b w:val="false"/>
          <w:i w:val="false"/>
          <w:color w:val="000000"/>
          <w:sz w:val="28"/>
        </w:rPr>
        <w:t xml:space="preserve">
      1. "Медициналық қызметке лицензия беру" мемлекеттік көрсетілетін қызметінің (бұдан әрі – мемлекеттік көрсетілетін қызмет) көрсетілетін қызмет берушісі жергілікті атқарушы орган (бұдан әрі – көрсетілетін қызмет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арналған өтініштерді қабылдау және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үкіметтің" www.egov.kz, www.elicense.kz веб-порталдары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Денсаулық сақтау және әлеуметтік даму министрінің 2015 жылғы 28 сәуірдегі № 294 (Нормативтік құқықтық актілерді мемлекеттік тіркеу тізілімінде 11356 нөмірімен тіркелген) бұйрығымен бекітілген "Медициналық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қағаз жеткізгіште лицензияны алу үшін жүгінген жағдайда, лицензия және (немесе) лицензия электрондық нұсқада ресімделеді, басып шығарылады және көрсетілетін қызметті беруші басшысының мөрімен және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
    <w:bookmarkStart w:name="z26" w:id="3"/>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3"/>
    <w:bookmarkStart w:name="z27" w:id="4"/>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көрсетiлетiн қызметті алушының (немесе сенімхат бойынша оның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өтініші мен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көрсетілетін қызмет процесiнiң құрамына кiретiн iс-қимылдың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1 іс-қимыл –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 15 (он бес) минут, қызмет көрсету үшін рұқсат етілген ең ұзақ уақыт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2 іс-қимыл – көрсетілетін қызмет беруші басшысының немесе оның орынбасарының орындаушыны анықтауы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3 іс-қимыл – көрсетілетін қызмет алушы құжаттарының лицензия алушының біліктілік талаптарына толық сәйкестігін қарау – 7 (жеті) сағат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1 шарт - ұсынылған құжаттардың толық емес факті анықталған жағдайда көрсетілетін қызмет беруші көрсетілетін қызмет алушыға өтінішті қараудан бас тарту туралы уәжделген жауап жолдайды; </w:t>
      </w:r>
      <w:r>
        <w:br/>
      </w:r>
      <w:r>
        <w:rPr>
          <w:rFonts w:ascii="Times New Roman"/>
          <w:b w:val="false"/>
          <w:i w:val="false"/>
          <w:color w:val="000000"/>
          <w:sz w:val="28"/>
        </w:rPr>
        <w:t xml:space="preserve">
      </w:t>
      </w:r>
      <w:r>
        <w:rPr>
          <w:rFonts w:ascii="Times New Roman"/>
          <w:b w:val="false"/>
          <w:i w:val="false"/>
          <w:color w:val="000000"/>
          <w:sz w:val="28"/>
        </w:rPr>
        <w:t xml:space="preserve">4 іс-қимыл – лицензия алушы - көрсетілетін қызмет алушының деректерін порталға енгізу және Қазақстан Республикасы Ұлттық экономика министрлігінің Тұтынушылардың құқықтарын қорғау комитетінің Шығыс Қазақстан облысы тұтынушылардың құқықтарын қорғау департаментіне (бұдан әрі – мемлекеттік орган) көрсетілетін қызмет алушының қойылатын біліктілік талаптарына сәйкестігі немесе сәйкес еместігі жөнінде сұраным жолдау – 2 (екі) жұмыс күні; </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органнан жауап алу – 10 (он) жұмыс күні;</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порталда өңдеу және дайындау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7 іс-қимыл – мемлекеттік көрсетілетін қызметтің нәтижесін – медициналық қызметке лицензияны және (немесе) лицензияға қосымшаны не болмаса мемлекеттік қызмет көрсетуден бас тарту туралы уәжделген жауапты беру – 1 (бір) жұмыс күні; </w:t>
      </w:r>
      <w:r>
        <w:br/>
      </w:r>
      <w:r>
        <w:rPr>
          <w:rFonts w:ascii="Times New Roman"/>
          <w:b w:val="false"/>
          <w:i w:val="false"/>
          <w:color w:val="000000"/>
          <w:sz w:val="28"/>
        </w:rPr>
        <w:t xml:space="preserve">
      </w:t>
      </w:r>
      <w:r>
        <w:rPr>
          <w:rFonts w:ascii="Times New Roman"/>
          <w:b w:val="false"/>
          <w:i w:val="false"/>
          <w:color w:val="000000"/>
          <w:sz w:val="28"/>
        </w:rPr>
        <w:t>2) 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 xml:space="preserve">1 іс-қимыл –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 15 (он бес) минут, қызмет көрсету үшін рұқсат етілген ең ұзақ уақыт – 15 (он бес) минут; </w:t>
      </w:r>
      <w:r>
        <w:br/>
      </w:r>
      <w:r>
        <w:rPr>
          <w:rFonts w:ascii="Times New Roman"/>
          <w:b w:val="false"/>
          <w:i w:val="false"/>
          <w:color w:val="000000"/>
          <w:sz w:val="28"/>
        </w:rPr>
        <w:t xml:space="preserve">
      </w:t>
      </w:r>
      <w:r>
        <w:rPr>
          <w:rFonts w:ascii="Times New Roman"/>
          <w:b w:val="false"/>
          <w:i w:val="false"/>
          <w:color w:val="000000"/>
          <w:sz w:val="28"/>
        </w:rPr>
        <w:t>2 іс-қимыл – көрсетілетін қызмет беруші басшысының немесе оның орынбасарының орындаушыны анықтауы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сәйкестігіне қарау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көрсетілетін қызмет алушының деректерін порталға енгізу - 1 (бір) жұмыс күні;</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көрсетілетін қызметтің нәтижесін порталда өңдеу және дайындау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 xml:space="preserve">6 іс-қимыл – мемлекеттік көрсетілетін қызметтің нәтижесін – медициналық қызметке лицензияны және (немесе) лицензияға қосымшаны не болмаса мемлекеттік қызмет көрсетуден бас тарту туралы уәжделген жауапты беру – 4 (төрт) жұмыс сағаты ішінде; </w:t>
      </w:r>
      <w:r>
        <w:br/>
      </w:r>
      <w:r>
        <w:rPr>
          <w:rFonts w:ascii="Times New Roman"/>
          <w:b w:val="false"/>
          <w:i w:val="false"/>
          <w:color w:val="000000"/>
          <w:sz w:val="28"/>
        </w:rPr>
        <w:t xml:space="preserve">
      </w:t>
      </w:r>
      <w:r>
        <w:rPr>
          <w:rFonts w:ascii="Times New Roman"/>
          <w:b w:val="false"/>
          <w:i w:val="false"/>
          <w:color w:val="000000"/>
          <w:sz w:val="28"/>
        </w:rPr>
        <w:t>3) лицензияның және (немесе) лицензияға қосымшаның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2 іс-қимыл – көрсетілетін қызмет беруші басшысының немесе оның орынбасарымен орындаушыны анықтауы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3 іс-қимыл – көрсетілетін қызмет алушының деректерін лицензияның және (немесе) лицензияға қосымшаның телнұсқасын беру үшін порталға енгізу және мемлекеттік көрсетілетін қызметтің нәтижесін дайындау – 7 (жеті) сағат 30 (отыз) минут; </w:t>
      </w:r>
      <w:r>
        <w:br/>
      </w:r>
      <w:r>
        <w:rPr>
          <w:rFonts w:ascii="Times New Roman"/>
          <w:b w:val="false"/>
          <w:i w:val="false"/>
          <w:color w:val="000000"/>
          <w:sz w:val="28"/>
        </w:rPr>
        <w:t xml:space="preserve">
      </w:t>
      </w:r>
      <w:r>
        <w:rPr>
          <w:rFonts w:ascii="Times New Roman"/>
          <w:b w:val="false"/>
          <w:i w:val="false"/>
          <w:color w:val="000000"/>
          <w:sz w:val="28"/>
        </w:rPr>
        <w:t>4 іс-қимыл – мемлекеттік көрсетілетін қызметтің нәтижесін – медициналық қызметке лицензияның және (немесе) лицензияға қосымшаның телнұсқасын не болмаса мемлекеттік қызмет көрсетуден бас тарту туралы уәжделген жауапты беру – 1 (бір)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Мемлекеттік корпорацияға құжаттар топтамасын тапсырған сәтінен бастап, сондай-ақ порталға жүгінген кезде: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 15 (он бес)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 – 3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телнұсқаларын беру кезінде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3-ші іс-қимылдың нәтижесi көрсетілетін қызмет алушының құжаттарының толықтығын тексеру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1) тармақшасында көрсетілген 4-ші іс-қимылдың нәтижесi мемлекеттік органға сұраным жолдау болып табылады, ол 5-ші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1) тармақшасында көрсетілген 5-ші іс-қимылдың нәтижесi мемлекеттік органнан жауап алу болып табылады, ол 6-шы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1) тармақшасында көрсетілген 6-шы іс-қимылдың нәтижесi мемлекеттік көрсетілетін қызметтің нәтижесін порталда дайындау болып табылады, ол 7-ші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7-ші іс-қимылдың нәтижесi көрсетілетін мемлекеттік қызметтің нәтижесін көрсетілетін қызмет алушыға беру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3-ші іс-қимылдың нәтижесi көрсетілетін қызмет алушының құжаттарының толықтығын тексеру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2) тармақшасында көрсетілген 4-ші іс-қимылдың нәтижесi көрсетілетін қызмет алушының деректерін порталға енгізу болып табылады, ол 5-ші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5-ші іс-қимылдың нәтижесi мемлекеттік көрсетілетін қызметтің нәтижесін порталда дайындау болып табылады, ол 6-шы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2) тармақшасында көрсетілген 6-шы іс-қимылдың нәтижесi мемлекеттік көрсетілетін қызметтің нәтижесін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3)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3)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3) тармақшасында көрсетілген 3-ші іс-қимылдың нәтижесi мемлекеттік көрсетілетін қызметтің нәтижесін порталда дайындау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 көрсетілген 4-ші іс-қимылдың нәтижесi мемлекеттік көрсетілетін қызметтің нәтижесін көрсетілетін қызмет алушыға беру болып табылады. </w:t>
      </w:r>
    </w:p>
    <w:bookmarkEnd w:id="4"/>
    <w:bookmarkStart w:name="z71" w:id="5"/>
    <w:p>
      <w:pPr>
        <w:spacing w:after="0"/>
        <w:ind w:left="0"/>
        <w:jc w:val="left"/>
      </w:pPr>
      <w:r>
        <w:rPr>
          <w:rFonts w:ascii="Times New Roman"/>
          <w:b/>
          <w:i w:val="false"/>
          <w:color w:val="000000"/>
        </w:rPr>
        <w:t xml:space="preserve"> 3. Мемлекеттiк көрсетілетін қызмет процесiнде көрсетiлетiн қызмет берушiнiң құрылымдық бөлiмшелерiнiң (қызметкерлерiнiң) өзара iс-қимыл тәртiбiн сипаттау</w:t>
      </w:r>
    </w:p>
    <w:bookmarkEnd w:id="5"/>
    <w:bookmarkStart w:name="z72" w:id="6"/>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берушінің басшысы немесе оның орынбасары;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 берушінің бөлім маманы;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берушінің басшысына немесе оның орынбасарына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орындаушыны - көрсетілетін қызмет беруші бөлімінің маманын анықтау көрсетілетін қызмет беруші басшысының немесе оның орынбасарының қол қоюы арқылы жүзеге асырылады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 қарауды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1 шарт – ұсынылған құжаттардың толық емес факті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xml:space="preserve">
      </w:t>
      </w:r>
      <w:r>
        <w:rPr>
          <w:rFonts w:ascii="Times New Roman"/>
          <w:b w:val="false"/>
          <w:i w:val="false"/>
          <w:color w:val="000000"/>
          <w:sz w:val="28"/>
        </w:rPr>
        <w:t>4 іс-қимыл – көрсетілетін қызмет берушінің маманы лицензия алушы - көрсетілетін қызмет алушының деректерін порталға енгізеді және мемлекеттік органға көрсетілетін қызмет алушының Қазақстан Республикасы заңнамасының талаптарына сәйкестігіне келісім алу үшін сұраным жолдайды – 2 (екі) жұмыс күні;</w:t>
      </w:r>
      <w:r>
        <w:br/>
      </w:r>
      <w:r>
        <w:rPr>
          <w:rFonts w:ascii="Times New Roman"/>
          <w:b w:val="false"/>
          <w:i w:val="false"/>
          <w:color w:val="000000"/>
          <w:sz w:val="28"/>
        </w:rPr>
        <w:t xml:space="preserve">
      </w:t>
      </w:r>
      <w:r>
        <w:rPr>
          <w:rFonts w:ascii="Times New Roman"/>
          <w:b w:val="false"/>
          <w:i w:val="false"/>
          <w:color w:val="000000"/>
          <w:sz w:val="28"/>
        </w:rPr>
        <w:t>5 іс-қимыл – жауап алу - мемлекеттік орган көрсетілетін қызмет берушінің сұранымының негізінде көрсетілетін қызмет алушының қойылатын біліктілік талаптарына сәйкестігі немесе сәйкес еместігі жөнінде санитарлық-эпидимиологиялық қорытынды жолдайды – 10 (он) жұмыс күні;</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 медициналық қызметке лицензияны және (немесе) лицензияға қосымшаны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орынбасарының мөрін бастыру мен қол қойғызуды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7 іс-қимыл – мемлекеттік көрсетілетін қызметтің нәтижесін беруді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2) 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берушінің басшысына немесе оның орынбасарына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орындаушыны көрсетілетін қызмет беруші бөлімінің маманын анықтау көрсетілетін қызмет беруші басшысының немесе оның орынбасарының қол қоюы арқылы жүзеге асырылады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алушының құжаттарының лицензия алушының біліктілік талаптарына толық сәйкестігін қарауды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көрсетілетін қызмет алушының деректерін порталға енгізуді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көрсетілетін қызметтің нәтижесін – медициналық қызметке лицензияны және (немесе) лицензияға қосымшаны қайта ресімдеу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орынбасарының мөрін бастыру мен қол қойғызуды көрсетілетін қызмет беруші бөлімінің маманы жүзеге асырады – 4 (төрт) жұмыс сағат ішінде;</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беруді көрсетілетін қызмет беруші бөлімінің маманы жүзеге асырады – 4 (төрт) жұмыс сағат ішінде;</w:t>
      </w:r>
      <w:r>
        <w:br/>
      </w:r>
      <w:r>
        <w:rPr>
          <w:rFonts w:ascii="Times New Roman"/>
          <w:b w:val="false"/>
          <w:i w:val="false"/>
          <w:color w:val="000000"/>
          <w:sz w:val="28"/>
        </w:rPr>
        <w:t xml:space="preserve">
      </w:t>
      </w:r>
      <w:r>
        <w:rPr>
          <w:rFonts w:ascii="Times New Roman"/>
          <w:b w:val="false"/>
          <w:i w:val="false"/>
          <w:color w:val="000000"/>
          <w:sz w:val="28"/>
        </w:rPr>
        <w:t>3) лицензияның және (немесе) лицензияға қосымшаның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берушінің басшысына немесе оның орынбасарына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орындаушыны – көрсетілетін қызмет беруші бөлімінің маманын анықтау көрсетілетін қызмет беруші басшысының немесе оның орынбасарының қол қою арқылы жүзеге асырылады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мемлекеттік көрсетілетін қызметтің нәтижесін – медициналық қызметке лицензияның және (немесе) лицензияға қосымшаның телнұсқасын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орынбасарының мөрін бастыру мен қол қойғызуды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мемлекеттік көрсетілетін қызметтің нәтижесін беруді көрсетілетін қызмет беруші бөлімінің маманы жүзеге асырады – 1 (бір) жұмыс күні.</w:t>
      </w:r>
    </w:p>
    <w:bookmarkEnd w:id="6"/>
    <w:bookmarkStart w:name="z98" w:id="7"/>
    <w:p>
      <w:pPr>
        <w:spacing w:after="0"/>
        <w:ind w:left="0"/>
        <w:jc w:val="left"/>
      </w:pPr>
      <w:r>
        <w:rPr>
          <w:rFonts w:ascii="Times New Roman"/>
          <w:b/>
          <w:i w:val="false"/>
          <w:color w:val="000000"/>
        </w:rPr>
        <w:t xml:space="preserve"> 4. Мемлекеттік корпорациямен және (немесе) өзге де көрсетілетін қызмет берушілермен өзара іс-қимыл тәртібінің, сондай-ақ мемлекеттік көрсетілетін қызмет процесінде ақпараттық жүйелерді қолдану тәртібінің сипаттамасы</w:t>
      </w:r>
    </w:p>
    <w:bookmarkEnd w:id="7"/>
    <w:bookmarkStart w:name="z99" w:id="8"/>
    <w:p>
      <w:pPr>
        <w:spacing w:after="0"/>
        <w:ind w:left="0"/>
        <w:jc w:val="both"/>
      </w:pPr>
      <w:r>
        <w:rPr>
          <w:rFonts w:ascii="Times New Roman"/>
          <w:b w:val="false"/>
          <w:i w:val="false"/>
          <w:color w:val="000000"/>
          <w:sz w:val="28"/>
        </w:rPr>
        <w:t xml:space="preserve">
      9. Көрсетілетін қызмет алушылар мемлекеттік көрсетілетін қызмет алу үшін сондай-ақ,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 алушының сұранымын өңдеу ұзақтығы – жүгінген күні қызмет көрсетудің рұқсат етілетін ең ұзақ уақыты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 мемлекеттік көрсетілетін қызмет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1 процесс – Мемлекеттік корпорация операторының қызмет көрсету үшін "Е-лицензиялау" МДҚ АЖ-ға логин мен парольді енгізуі (авторландырылу процесі);</w:t>
      </w:r>
      <w:r>
        <w:br/>
      </w:r>
      <w:r>
        <w:rPr>
          <w:rFonts w:ascii="Times New Roman"/>
          <w:b w:val="false"/>
          <w:i w:val="false"/>
          <w:color w:val="000000"/>
          <w:sz w:val="28"/>
        </w:rPr>
        <w:t xml:space="preserve">
      </w:t>
      </w:r>
      <w:r>
        <w:rPr>
          <w:rFonts w:ascii="Times New Roman"/>
          <w:b w:val="false"/>
          <w:i w:val="false"/>
          <w:color w:val="000000"/>
          <w:sz w:val="28"/>
        </w:rPr>
        <w:t>2) 2 процесс – Мемлекеттік корпорация операторының қызметті таңдауы, қызметті көрсету үшін сұраным нысанын экранға шығару және Мемлекеттік корпорация операторының мемлекеттік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 процесс – "электрондық үкімет" шлюзі арқылы (бұдан әрі – ЭҮШ) мемлекеттік көрсетілетін қызметті алушының деректері туралы "Жеке тұлғалар" мемлекеттік деректер қорына (бұдан әрі – ЖТ МДҚ) "Заңды тұлғалар" мемлекеттік деректер қорына (бұдан әрі – ЗТ МДҚ) сұраным жолдау;</w:t>
      </w:r>
      <w:r>
        <w:br/>
      </w:r>
      <w:r>
        <w:rPr>
          <w:rFonts w:ascii="Times New Roman"/>
          <w:b w:val="false"/>
          <w:i w:val="false"/>
          <w:color w:val="000000"/>
          <w:sz w:val="28"/>
        </w:rPr>
        <w:t xml:space="preserve">
      </w:t>
      </w:r>
      <w:r>
        <w:rPr>
          <w:rFonts w:ascii="Times New Roman"/>
          <w:b w:val="false"/>
          <w:i w:val="false"/>
          <w:color w:val="000000"/>
          <w:sz w:val="28"/>
        </w:rPr>
        <w:t xml:space="preserve">4) 1 шарт – мемлекеттік көрсетілетін қызметті алушы деректерінің ЖТ МДҚ/ЗТ МДҚ болуын тексеру; </w:t>
      </w:r>
      <w:r>
        <w:br/>
      </w:r>
      <w:r>
        <w:rPr>
          <w:rFonts w:ascii="Times New Roman"/>
          <w:b w:val="false"/>
          <w:i w:val="false"/>
          <w:color w:val="000000"/>
          <w:sz w:val="28"/>
        </w:rPr>
        <w:t xml:space="preserve">
      </w:t>
      </w:r>
      <w:r>
        <w:rPr>
          <w:rFonts w:ascii="Times New Roman"/>
          <w:b w:val="false"/>
          <w:i w:val="false"/>
          <w:color w:val="000000"/>
          <w:sz w:val="28"/>
        </w:rPr>
        <w:t>5) 4 процесс – мемлекеттік көрсетілетін қызметті алушы деректерінің ЖТ МДҚ/ЗТ МДҚ жоқтығына байланысты деректерді алу мүмкін еместігі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 5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7) 6 процесс – Мемлекеттік корпорация операторының ЭЦҚ куәландырылған (қолы қойылған) электрондық құжатты (мемлекеттік көрсетілетін қызметті алушының сұранымын) ЭҮШ арқылы "Е-лицензиялау" МДҚ АЖ-ға жіберу;</w:t>
      </w:r>
      <w:r>
        <w:br/>
      </w:r>
      <w:r>
        <w:rPr>
          <w:rFonts w:ascii="Times New Roman"/>
          <w:b w:val="false"/>
          <w:i w:val="false"/>
          <w:color w:val="000000"/>
          <w:sz w:val="28"/>
        </w:rPr>
        <w:t xml:space="preserve">
      </w:t>
      </w:r>
      <w:r>
        <w:rPr>
          <w:rFonts w:ascii="Times New Roman"/>
          <w:b w:val="false"/>
          <w:i w:val="false"/>
          <w:color w:val="000000"/>
          <w:sz w:val="28"/>
        </w:rPr>
        <w:t>8) 7 процесс – электрондық құжатты "Е-лицензиялау" МДҚ АЖ-да тіркеу;</w:t>
      </w:r>
      <w:r>
        <w:br/>
      </w:r>
      <w:r>
        <w:rPr>
          <w:rFonts w:ascii="Times New Roman"/>
          <w:b w:val="false"/>
          <w:i w:val="false"/>
          <w:color w:val="000000"/>
          <w:sz w:val="28"/>
        </w:rPr>
        <w:t xml:space="preserve">
      </w:t>
      </w:r>
      <w:r>
        <w:rPr>
          <w:rFonts w:ascii="Times New Roman"/>
          <w:b w:val="false"/>
          <w:i w:val="false"/>
          <w:color w:val="000000"/>
          <w:sz w:val="28"/>
        </w:rPr>
        <w:t xml:space="preserve">9) 2 шарт – көрсетілетін қызметті берушінің мемлекеттік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10) 8 процесс – "Е-лицензиялау" МДҚ АЖ-да мемлекеттік көрсетілетін қызметті алушының құжаттарындағы бұзушылықтарға байланысты сұратылған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9 процесс – көрсетілетін қызметті алушының мемлекеттік көрсетілетін қызмет нәтижесiн Мемлекеттік корпорация операторы арқылы алуы.</w:t>
      </w:r>
      <w:r>
        <w:br/>
      </w:r>
      <w:r>
        <w:rPr>
          <w:rFonts w:ascii="Times New Roman"/>
          <w:b w:val="false"/>
          <w:i w:val="false"/>
          <w:color w:val="000000"/>
          <w:sz w:val="28"/>
        </w:rPr>
        <w:t xml:space="preserve">
      </w:t>
      </w:r>
      <w:r>
        <w:rPr>
          <w:rFonts w:ascii="Times New Roman"/>
          <w:b w:val="false"/>
          <w:i w:val="false"/>
          <w:color w:val="000000"/>
          <w:sz w:val="28"/>
        </w:rPr>
        <w:t>Құжаттарды Мемлекеттік корпорацияға тапсырған, сондай-ақ порталға жүгінген сәттен бастап мемлекеттік қызмет көрсету ұзақтығы:</w:t>
      </w:r>
      <w:r>
        <w:br/>
      </w:r>
      <w:r>
        <w:rPr>
          <w:rFonts w:ascii="Times New Roman"/>
          <w:b w:val="false"/>
          <w:i w:val="false"/>
          <w:color w:val="000000"/>
          <w:sz w:val="28"/>
        </w:rPr>
        <w:t xml:space="preserve">
      </w:t>
      </w:r>
      <w:r>
        <w:rPr>
          <w:rFonts w:ascii="Times New Roman"/>
          <w:b w:val="false"/>
          <w:i w:val="false"/>
          <w:color w:val="000000"/>
          <w:sz w:val="28"/>
        </w:rPr>
        <w:t xml:space="preserve">лицензияны және (немесе) лицензияға қосымшаны беру кезінде – 15 (он бес) жұмыс күні; </w:t>
      </w:r>
      <w:r>
        <w:br/>
      </w:r>
      <w:r>
        <w:rPr>
          <w:rFonts w:ascii="Times New Roman"/>
          <w:b w:val="false"/>
          <w:i w:val="false"/>
          <w:color w:val="000000"/>
          <w:sz w:val="28"/>
        </w:rPr>
        <w:t xml:space="preserve">
      </w:t>
      </w:r>
      <w:r>
        <w:rPr>
          <w:rFonts w:ascii="Times New Roman"/>
          <w:b w:val="false"/>
          <w:i w:val="false"/>
          <w:color w:val="000000"/>
          <w:sz w:val="28"/>
        </w:rPr>
        <w:t xml:space="preserve">лицензияны және (немесе) лицензияға қосымшаны қайта ресімдеу кезінде – 3 (үш) жұмыс күні; </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 беруші мен көрсетілетін қызмет алушының портал арқылы мемлекеттік қызмет көрсету кезіндегі жүгіну тәртібі мен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мемлекеттік қызмет көрсету кезіндегі ақпараттық жүйелердің функционалдық өзара іс-қимылының диаграммасында келтірілген.</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көрсетілетін қызмет алу кезіндегі іс-қимылдардың реттілігі:</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көрсетілетін қызмет алушының компьютерінің интернет-браузерінде сақталатын өзінің ЭЦҚ тіркеу куәлігінің көмегімен порталда тіркелуді жүзеге асырады (порталда тiркелмеген мемлекеттік көрсетілетін қызметті алушылар үшiн жүзеге асырылады);</w:t>
      </w:r>
      <w:r>
        <w:br/>
      </w:r>
      <w:r>
        <w:rPr>
          <w:rFonts w:ascii="Times New Roman"/>
          <w:b w:val="false"/>
          <w:i w:val="false"/>
          <w:color w:val="000000"/>
          <w:sz w:val="28"/>
        </w:rPr>
        <w:t xml:space="preserve">
      </w:t>
      </w:r>
      <w:r>
        <w:rPr>
          <w:rFonts w:ascii="Times New Roman"/>
          <w:b w:val="false"/>
          <w:i w:val="false"/>
          <w:color w:val="000000"/>
          <w:sz w:val="28"/>
        </w:rPr>
        <w:t>2) 1 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r>
        <w:br/>
      </w:r>
      <w:r>
        <w:rPr>
          <w:rFonts w:ascii="Times New Roman"/>
          <w:b w:val="false"/>
          <w:i w:val="false"/>
          <w:color w:val="000000"/>
          <w:sz w:val="28"/>
        </w:rPr>
        <w:t xml:space="preserve">
      </w:t>
      </w:r>
      <w:r>
        <w:rPr>
          <w:rFonts w:ascii="Times New Roman"/>
          <w:b w:val="false"/>
          <w:i w:val="false"/>
          <w:color w:val="000000"/>
          <w:sz w:val="28"/>
        </w:rPr>
        <w:t>3) 1 шарт – логин (жеке сәйкестендіру нөмірі (бұдан әрі – ЖСН) бизнес сәйкестендіру нөмірі (бұдан әрі – БСН) және пароль арқылы тiркелген көрсетілетін қызмет алушы туралы деректердiң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 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 процесс – көрсетілетін қызметті алушының мемлекеттік көрсетілетін қызметтi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бекiте отырып, нысанды оның құрылымдық және пішіндік талаптарын ескере толтыруы (деректерді енгізуі);</w:t>
      </w:r>
      <w:r>
        <w:br/>
      </w:r>
      <w:r>
        <w:rPr>
          <w:rFonts w:ascii="Times New Roman"/>
          <w:b w:val="false"/>
          <w:i w:val="false"/>
          <w:color w:val="000000"/>
          <w:sz w:val="28"/>
        </w:rPr>
        <w:t xml:space="preserve">
      </w:t>
      </w:r>
      <w:r>
        <w:rPr>
          <w:rFonts w:ascii="Times New Roman"/>
          <w:b w:val="false"/>
          <w:i w:val="false"/>
          <w:color w:val="000000"/>
          <w:sz w:val="28"/>
        </w:rPr>
        <w:t>6) 4 процесс – "электрондық үкіметтің" төлем шлюзінде (бұдан әрі –ЭҮТШ) қызметті төлеу, содан кейін осы ақпарат порталға түседі;</w:t>
      </w:r>
      <w:r>
        <w:br/>
      </w:r>
      <w:r>
        <w:rPr>
          <w:rFonts w:ascii="Times New Roman"/>
          <w:b w:val="false"/>
          <w:i w:val="false"/>
          <w:color w:val="000000"/>
          <w:sz w:val="28"/>
        </w:rPr>
        <w:t xml:space="preserve">
      </w:t>
      </w:r>
      <w:r>
        <w:rPr>
          <w:rFonts w:ascii="Times New Roman"/>
          <w:b w:val="false"/>
          <w:i w:val="false"/>
          <w:color w:val="000000"/>
          <w:sz w:val="28"/>
        </w:rPr>
        <w:t>7) 2 шарт – қызмет көрсеткені үшін төлеу фактісін порталда тексеру;</w:t>
      </w:r>
      <w:r>
        <w:br/>
      </w:r>
      <w:r>
        <w:rPr>
          <w:rFonts w:ascii="Times New Roman"/>
          <w:b w:val="false"/>
          <w:i w:val="false"/>
          <w:color w:val="000000"/>
          <w:sz w:val="28"/>
        </w:rPr>
        <w:t xml:space="preserve">
      </w:t>
      </w:r>
      <w:r>
        <w:rPr>
          <w:rFonts w:ascii="Times New Roman"/>
          <w:b w:val="false"/>
          <w:i w:val="false"/>
          <w:color w:val="000000"/>
          <w:sz w:val="28"/>
        </w:rPr>
        <w:t>8) 5 процесс – порталда қызмет көрсеткені үшін төлем болмағандықтан, сұратылған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 процесс – сұранымды куәландыру (қол қою) үшін мемлекеттік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 xml:space="preserve">10) 3 шарт – ЭЦҚ тіркеу куәлігінің әрекет ету мерзімін және қайтарып алынған (жойылған) тіркеу куәліктер тізімінде болмауын, сондай-ақ сұранымда көрсетілген ЖСН/БСН арасындағы және ЭЦҚ тіркеу куәлігінде көрсетілген ЖСН/БСН сәйкестендіру деректерінің сәйкестігін порталда тексеру; </w:t>
      </w:r>
      <w:r>
        <w:br/>
      </w:r>
      <w:r>
        <w:rPr>
          <w:rFonts w:ascii="Times New Roman"/>
          <w:b w:val="false"/>
          <w:i w:val="false"/>
          <w:color w:val="000000"/>
          <w:sz w:val="28"/>
        </w:rPr>
        <w:t xml:space="preserve">
      </w:t>
      </w:r>
      <w:r>
        <w:rPr>
          <w:rFonts w:ascii="Times New Roman"/>
          <w:b w:val="false"/>
          <w:i w:val="false"/>
          <w:color w:val="000000"/>
          <w:sz w:val="28"/>
        </w:rPr>
        <w:t>11) 7 процесс – көретілетін қызмет алушының ЭЦҚ түпнұсқалығы расталмағанына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 процесс – қызметті көрсетуге толтырылған сұранымның нысанын (деректер енгізумен)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13) 9 процесс – порталда электрондық құжатты тiркеу (көрсетілетін қызметті алушының сұранымы) және сұранымды порталда өңдеу;</w:t>
      </w:r>
      <w:r>
        <w:br/>
      </w:r>
      <w:r>
        <w:rPr>
          <w:rFonts w:ascii="Times New Roman"/>
          <w:b w:val="false"/>
          <w:i w:val="false"/>
          <w:color w:val="000000"/>
          <w:sz w:val="28"/>
        </w:rPr>
        <w:t xml:space="preserve">
      </w:t>
      </w:r>
      <w:r>
        <w:rPr>
          <w:rFonts w:ascii="Times New Roman"/>
          <w:b w:val="false"/>
          <w:i w:val="false"/>
          <w:color w:val="000000"/>
          <w:sz w:val="28"/>
        </w:rPr>
        <w:t>14) 4 шарт – көрсетілетін қызметті беруші мемлекеттік қызмет көрсету үшін көрсетілетін қызметті алушының біліктілік талаптарға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15) 10 процесс – көрсетілетін қызметті алушының порталдағы деректерiндегі бұзушылықтарға байланысты сұратылған қызметтi ұсынудан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16) 11 процесс – көрсетілетін қызметті алушының порталда қалыптастырылған қызмет нәтижесiн алуы. Электрондық құжат көрсетілетін қызметті беруші басшысының ЭЦҚ пайдаланумен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 берушінің интернет-ресурсында орналастырылған.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37" w:id="9"/>
    <w:p>
      <w:pPr>
        <w:spacing w:after="0"/>
        <w:ind w:left="0"/>
        <w:jc w:val="left"/>
      </w:pPr>
      <w:r>
        <w:rPr>
          <w:rFonts w:ascii="Times New Roman"/>
          <w:b/>
          <w:i w:val="false"/>
          <w:color w:val="000000"/>
        </w:rPr>
        <w:t xml:space="preserve"> Портал арқылы электрондық мемлекеттік қызмет көрсету кезіндегі ақпараттық жүйелердің функционалдық өзара іс-қимылының диаграммасы</w:t>
      </w:r>
    </w:p>
    <w:bookmarkEnd w:id="9"/>
    <w:bookmarkStart w:name="z138"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5549900" cy="127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49900" cy="1275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Шартты белгілер:</w:t>
      </w:r>
    </w:p>
    <w:bookmarkEnd w:id="11"/>
    <w:bookmarkStart w:name="z14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8199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199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w:t>
            </w:r>
            <w:r>
              <w:br/>
            </w:r>
            <w:r>
              <w:rPr>
                <w:rFonts w:ascii="Times New Roman"/>
                <w:b w:val="false"/>
                <w:i w:val="false"/>
                <w:color w:val="000000"/>
                <w:sz w:val="20"/>
              </w:rPr>
              <w:t xml:space="preserve">қызметке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42" w:id="13"/>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bookmarkEnd w:id="13"/>
    <w:bookmarkStart w:name="z143" w:id="14"/>
    <w:p>
      <w:pPr>
        <w:spacing w:after="0"/>
        <w:ind w:left="0"/>
        <w:jc w:val="left"/>
      </w:pPr>
      <w:r>
        <w:rPr>
          <w:rFonts w:ascii="Times New Roman"/>
          <w:b/>
          <w:i w:val="false"/>
          <w:color w:val="000000"/>
        </w:rPr>
        <w:t xml:space="preserve"> 1) лицензия беру және (немесе) лицензияға қосымша беру кезінде көрсетілетін қызметті берушінің кеңсесі арқылы мемлекеттік қызметті көрсету кезінде</w:t>
      </w:r>
    </w:p>
    <w:bookmarkEnd w:id="14"/>
    <w:bookmarkStart w:name="z14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6388100" cy="1253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88100" cy="1253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5435600" cy="129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35600" cy="129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7"/>
    <w:p>
      <w:pPr>
        <w:spacing w:after="0"/>
        <w:ind w:left="0"/>
        <w:jc w:val="left"/>
      </w:pPr>
      <w:r>
        <w:rPr>
          <w:rFonts w:ascii="Times New Roman"/>
          <w:b/>
          <w:i w:val="false"/>
          <w:color w:val="000000"/>
        </w:rPr>
        <w:t xml:space="preserve"> 2) лицензияны және (немесе) лицензияға қосымшаны қайта ресімдеу кезінде мемлекеттік қызметті көрсетілетін қызметті берушінің кеңсесі арқылы көрсету кезінде</w:t>
      </w:r>
    </w:p>
    <w:bookmarkEnd w:id="17"/>
    <w:bookmarkStart w:name="z147"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162800" cy="1242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1242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9"/>
    <w:p>
      <w:pPr>
        <w:spacing w:after="0"/>
        <w:ind w:left="0"/>
        <w:jc w:val="left"/>
      </w:pPr>
      <w:r>
        <w:rPr>
          <w:rFonts w:ascii="Times New Roman"/>
          <w:b/>
          <w:i w:val="false"/>
          <w:color w:val="000000"/>
        </w:rPr>
        <w:t xml:space="preserve"> 3) лицензияның және (немесе) лицензияға қосымшаның телнұсқасын беру кезінде мемлекеттік қызметті көрсетілетін қызметті берушінің кеңсесі арқылы көрсету кезінде</w:t>
      </w:r>
    </w:p>
    <w:bookmarkEnd w:id="19"/>
    <w:bookmarkStart w:name="z149"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5524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24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21"/>
    <w:p>
      <w:pPr>
        <w:spacing w:after="0"/>
        <w:ind w:left="0"/>
        <w:jc w:val="left"/>
      </w:pPr>
      <w:r>
        <w:rPr>
          <w:rFonts w:ascii="Times New Roman"/>
          <w:b/>
          <w:i w:val="false"/>
          <w:color w:val="000000"/>
        </w:rPr>
        <w:t xml:space="preserve"> 4) Мемлекеттік корпорация арқылы мемлекеттік қызмет көрсету кезінде</w:t>
      </w:r>
    </w:p>
    <w:bookmarkEnd w:id="21"/>
    <w:bookmarkStart w:name="z151"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27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27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23"/>
    <w:p>
      <w:pPr>
        <w:spacing w:after="0"/>
        <w:ind w:left="0"/>
        <w:jc w:val="left"/>
      </w:pPr>
      <w:r>
        <w:rPr>
          <w:rFonts w:ascii="Times New Roman"/>
          <w:b/>
          <w:i w:val="false"/>
          <w:color w:val="000000"/>
        </w:rPr>
        <w:t xml:space="preserve"> 5) портал арқылы мемлекеттік қызмет көрсету кезінде</w:t>
      </w:r>
    </w:p>
    <w:bookmarkEnd w:id="23"/>
    <w:bookmarkStart w:name="z153"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128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8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25"/>
    <w:p>
      <w:pPr>
        <w:spacing w:after="0"/>
        <w:ind w:left="0"/>
        <w:jc w:val="left"/>
      </w:pPr>
      <w:r>
        <w:rPr>
          <w:rFonts w:ascii="Times New Roman"/>
          <w:b/>
          <w:i w:val="false"/>
          <w:color w:val="000000"/>
        </w:rPr>
        <w:t xml:space="preserve"> Шартты белгілер:</w:t>
      </w:r>
    </w:p>
    <w:bookmarkEnd w:id="25"/>
    <w:bookmarkStart w:name="z155"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 9 " тамыз </w:t>
            </w:r>
            <w:r>
              <w:br/>
            </w:r>
            <w:r>
              <w:rPr>
                <w:rFonts w:ascii="Times New Roman"/>
                <w:b w:val="false"/>
                <w:i w:val="false"/>
                <w:color w:val="000000"/>
                <w:sz w:val="20"/>
              </w:rPr>
              <w:t>№ 251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10 қыркүйектегі </w:t>
            </w:r>
            <w:r>
              <w:br/>
            </w:r>
            <w:r>
              <w:rPr>
                <w:rFonts w:ascii="Times New Roman"/>
                <w:b w:val="false"/>
                <w:i w:val="false"/>
                <w:color w:val="000000"/>
                <w:sz w:val="20"/>
              </w:rPr>
              <w:t>№ 229 қаулысымен бекітілген</w:t>
            </w:r>
          </w:p>
        </w:tc>
      </w:tr>
    </w:tbl>
    <w:bookmarkStart w:name="z158" w:id="27"/>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 </w:t>
      </w:r>
      <w:r>
        <w:br/>
      </w:r>
      <w:r>
        <w:rPr>
          <w:rFonts w:ascii="Times New Roman"/>
          <w:b/>
          <w:i w:val="false"/>
          <w:color w:val="000000"/>
        </w:rPr>
        <w:t>1. Жалпы ережелер</w:t>
      </w:r>
    </w:p>
    <w:bookmarkEnd w:id="27"/>
    <w:bookmarkStart w:name="z159" w:id="28"/>
    <w:p>
      <w:pPr>
        <w:spacing w:after="0"/>
        <w:ind w:left="0"/>
        <w:jc w:val="both"/>
      </w:pPr>
      <w:r>
        <w:rPr>
          <w:rFonts w:ascii="Times New Roman"/>
          <w:b w:val="false"/>
          <w:i w:val="false"/>
          <w:color w:val="000000"/>
          <w:sz w:val="28"/>
        </w:rPr>
        <w:t>
      1. "Денсаулық сақтау саласында есiрткi құралдарының, психотроптық заттар мен прекурсорлардың айналымына байланысты қызметтерге лицензия беру" көрсетілетін қызметінің (бұдан әрі – мемлекеттік көрсетілетін қызмет) көрсетілетін қызмет берушісі жергілікті атқарушы орган (бұдан әрі – көрсетілетін қызмет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www.elicense.kz веб-порталдары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қағаз жеткізгіште лицензияны алу үшін жүгінген жағдайда, мемлекеттік қызмет көрсету нәтижесі электрондық нұсқада ресімделеді, басып шығарылады және көрсетілетін қызметті беруші басшысының мөрімен және қолымен куәландырылады.</w:t>
      </w:r>
    </w:p>
    <w:bookmarkEnd w:id="28"/>
    <w:bookmarkStart w:name="z169" w:id="29"/>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29"/>
    <w:bookmarkStart w:name="z170" w:id="30"/>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көрсетiлетiн қызметті алушының (немесе сенімхат бойынша оның өкілінің) Қазақстан Республикасы Денсаулық сақтау және әлеуметтік даму министрінің 2015 жылғы 28 сәуірдегі № 293 (Нормативтік құқықтық актілерді мемлекеттік тіркеу тізілімінде 11338 нөмірімен тіркелген) бұйрығымен бекітілген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өтініші мен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процесiнiң құрамына кiретiн iс-қимылдың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 15 (он бес) минут, қызмет көрсету үшін рұқсат етілген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көрсетілетін қызмет беруші басшысының немесе оның орынбасарының орындаушыны анықтауы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 қарау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1 шарт – ұсынылған құжаттардың толық емес факті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xml:space="preserve">
      </w:t>
      </w:r>
      <w:r>
        <w:rPr>
          <w:rFonts w:ascii="Times New Roman"/>
          <w:b w:val="false"/>
          <w:i w:val="false"/>
          <w:color w:val="000000"/>
          <w:sz w:val="28"/>
        </w:rPr>
        <w:t>4 іс-қимыл – лицензия алушы - көрсетілетін қызмет алушының деректерін порталға енгізу және Қазақстан Республикасы Ұлттық экономика министрлігінің Тұтынушылардың құқықтарын қорғау комитетінің Шығыс Қазақстан облысы тұтынушылардың құқықтарын қорғау департаментіне және Қазақстан Республикасы Инвестициялар және даму министрлігі Индустриалық даму және өнеркәсіптік қауіпсіздік комитетінің Шығыс Қазақстан облысы бойынша департаментіне (бұдан әрі – мемлекеттік органдар) көрсетілетін қызмет алушының қойылатын біліктілік талаптарына сәйкестігі немесе сәйкес еместігі жөнінде сұраным жолдау – 2 (екі) жұмыс күні;</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органнан жауап алу – 10 (он) жұмыс күні;</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порталда өңдеу және дайындау – 1 (бір) жұмыс күні;</w:t>
      </w:r>
      <w:r>
        <w:br/>
      </w:r>
      <w:r>
        <w:rPr>
          <w:rFonts w:ascii="Times New Roman"/>
          <w:b w:val="false"/>
          <w:i w:val="false"/>
          <w:color w:val="000000"/>
          <w:sz w:val="28"/>
        </w:rPr>
        <w:t xml:space="preserve">
      </w:t>
      </w:r>
      <w:r>
        <w:rPr>
          <w:rFonts w:ascii="Times New Roman"/>
          <w:b w:val="false"/>
          <w:i w:val="false"/>
          <w:color w:val="000000"/>
          <w:sz w:val="28"/>
        </w:rPr>
        <w:t>7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уәжделген жауапты беру – 1 (бір) жұмыс күні;</w:t>
      </w:r>
      <w:r>
        <w:br/>
      </w:r>
      <w:r>
        <w:rPr>
          <w:rFonts w:ascii="Times New Roman"/>
          <w:b w:val="false"/>
          <w:i w:val="false"/>
          <w:color w:val="000000"/>
          <w:sz w:val="28"/>
        </w:rPr>
        <w:t xml:space="preserve">
      </w:t>
      </w:r>
      <w:r>
        <w:rPr>
          <w:rFonts w:ascii="Times New Roman"/>
          <w:b w:val="false"/>
          <w:i w:val="false"/>
          <w:color w:val="000000"/>
          <w:sz w:val="28"/>
        </w:rPr>
        <w:t>2) 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 15 (он бес) минут, қызмет көрсету үшін рұқсат етілген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көрсетілетін қызмет беруші басшысының немесе оның орынбасарының орындаушыны анықтауы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 қарау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көрсетілетін қызмет алушының деректерін порталға енгізу - 1 (бір) жұмыс күні;</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көрсетілетін қызметтің нәтижесін порталда өңдеу және дайындау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уәжделген жауапты беру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3) лицензияның және (немесе) лицензияға қосымшаның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 басшысының немесе оның орынбасарының қарауына беру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көрсетілетін қызмет беруші басшысының немесе оның орынбасарының орындаушыны анықтауы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алушының деректерін лицензияның және (немесе) лицензияға қосымшаның телнұсқасын беру үшін порталға енгізу және мемлекеттік көрсетілетін қызметтің нәтижесін дайындау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лицензияның және (немесе) лицензияға қосымшаның телнұсқасын не болмаса мемлекеттік қызмет көрсетуден бас тарту туралы уәжделген жауапты беру – 1 (бір)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Мемлекеттік корпорацияға құжаттар топтамасын тапсырған сәтінен бастап, сондай-ақ порталға жүгінген кезде: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 15 (он бес)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 – 3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телнұсқаларын беру кезінде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3-ші іс-қимылдың нәтижесi көрсетілетін қызмет алушының құжаттарының толықтығын тексеру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1) тармақшасында көрсетілген 4-ші іс-қимылдың нәтижесi мемлекеттік органға сұраным жолдау болып табылады, ол 5-ші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5-ші іс-қимылдың нәтижесi мемлекеттік органнан жауап алу болып табылады, ол 6-шы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1) тармақшасында көрсетілген 6-шы іс-қимылдың нәтижесi мемлекеттік көрсетілетін қызметтің нәтижесін порталда дайындау болып табылады, ол 7-ші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1) тармақшасында көрсетілген 7-ші іс-қимылдың нәтижесi көрсетілетін мемлекеттік қызметтің нәтижесін көрсетілетін қызмет алушыға беру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2)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2)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3-ші іс-қимылдың нәтижесi көрсетілетін қызмет алушының құжаттарының толықтығын тексеру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2) тармақшасында көрсетілген 4-ші іс-қимылдың нәтижесi көрсетілетін қызмет алушының деректерін порталға енгізу болып табылады, ол 5-ші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2) тармақшасында көрсетілген 5-ші іс-қимылдың нәтижесi мемлекеттік көрсетілетін қызметтің нәтижесін порталда дайындау болып табылады, ол 6-шы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2) тармақшасында көрсетілген 6-шы іс-қимылдың нәтижесi мемлекеттік көрсетілетін қызметтің нәтижесін беру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5-тармағының 3) тармақшасында көрсетілген 1-ші іс-қимыл бойынша мемлекеттiк көрсетілетін қызметтің нәтижесi көрсетілетін қызметті алушының құжаттарын тіркеу және көрсетілетін қызмет беруші басшысының немесе оның орынбасарының қарауына жолдау болып табылады, ол 2-ші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3) тармақшасында көрсетілген 2-ші іс-қимылдың нәтижесi көрсетілетін қызмет беруші басшысының немесе оның орынбасарының қолын қою арқылы орындаушыны анықтау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5-тармағының 3) тармақшасында көрсетілген 3-ші іс-қимылдың нәтижесi мемлекеттік көрсетілетін қызметтің нәтижесін порталда дайындау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 көрсетілген 4-ші іс-қимылдың нәтижесi мемлекеттік көрсетілетін қызметтің нәтижесін көрсетілетін қызмет алушыға беру болып табылады. </w:t>
      </w:r>
    </w:p>
    <w:bookmarkEnd w:id="30"/>
    <w:bookmarkStart w:name="z214" w:id="31"/>
    <w:p>
      <w:pPr>
        <w:spacing w:after="0"/>
        <w:ind w:left="0"/>
        <w:jc w:val="left"/>
      </w:pPr>
      <w:r>
        <w:rPr>
          <w:rFonts w:ascii="Times New Roman"/>
          <w:b/>
          <w:i w:val="false"/>
          <w:color w:val="000000"/>
        </w:rPr>
        <w:t xml:space="preserve"> 3. Мемлекеттiк көрсетілетін қызмет процесiнде көрсетiлетiн қызмет берушiнiң құрылымдық бөлiмшелерiнiң (қызметкерлерiнiң) өзара iс-қимыл тәртiбiн сипаттау</w:t>
      </w:r>
    </w:p>
    <w:bookmarkEnd w:id="31"/>
    <w:bookmarkStart w:name="z215" w:id="32"/>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берушінің басшысы немесе оның орынбасары;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 берушінің бөлім маманы;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берушінің басшысына немесе оның орынбасарына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орындаушыны - көрсетілетін қызмет беруші бөлімінің маманын анықтау көрсетілетін қызмет беруші басшысының немесе оның орынбасарының қол қоюы арқылы жүзеге асырылады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 қарауды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1 шарт – ұсынылған құжаттардың толық емес факті анықталған жағдайда көрсетілетін қызмет беруші көрсетілетін қызмет алушыға өтінішті қараудан бас тарту туралы уәжделген жауап жолдайды;</w:t>
      </w:r>
      <w:r>
        <w:br/>
      </w:r>
      <w:r>
        <w:rPr>
          <w:rFonts w:ascii="Times New Roman"/>
          <w:b w:val="false"/>
          <w:i w:val="false"/>
          <w:color w:val="000000"/>
          <w:sz w:val="28"/>
        </w:rPr>
        <w:t xml:space="preserve">
      </w:t>
      </w:r>
      <w:r>
        <w:rPr>
          <w:rFonts w:ascii="Times New Roman"/>
          <w:b w:val="false"/>
          <w:i w:val="false"/>
          <w:color w:val="000000"/>
          <w:sz w:val="28"/>
        </w:rPr>
        <w:t>4 іс-қимыл – көрсетілетін қызмет берушінің маманы лицензия алушы - көрсетілетін қызмет алушының деректерін порталға енгізу және мемлекеттік органдарға көрсетілетін қызмет алушының Қазақстан Республикасы заңнамасының талаптарына сәйкестігіне келісім алу үшін сұраным жолдау – 2 (екі) жұмыс күні;</w:t>
      </w:r>
      <w:r>
        <w:br/>
      </w:r>
      <w:r>
        <w:rPr>
          <w:rFonts w:ascii="Times New Roman"/>
          <w:b w:val="false"/>
          <w:i w:val="false"/>
          <w:color w:val="000000"/>
          <w:sz w:val="28"/>
        </w:rPr>
        <w:t xml:space="preserve">
      </w:t>
      </w:r>
      <w:r>
        <w:rPr>
          <w:rFonts w:ascii="Times New Roman"/>
          <w:b w:val="false"/>
          <w:i w:val="false"/>
          <w:color w:val="000000"/>
          <w:sz w:val="28"/>
        </w:rPr>
        <w:t>5 іс-қимыл – жауап алу - мемлекеттік органдар көрсетілетін қызмет берушінің сұранымының негізінде көрсетілетін қызмет алушының қойылатын біліктілік талаптарға сәйкестігі немесе сәйкес еместігі жөнінде жауаптар жолдайды – 10 (он) жұмыс күні;</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орынбасарына мөрін бастыру мен қол қойғызуды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7 іс-қимыл - мемлекеттік көрсетілетін қызметтің нәтижесін беруді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2) 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берушінің басшысына немесе оның орынбасарына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орындаушыны - көрсетілетін қызмет беруші бөлімінің маманын анықтау көрсетілетін қызмет беруші басшысының немесе оның орынбасарының қол қоюы арқылы жүзеге асырылады – 15 (он бес) минут;</w:t>
      </w:r>
      <w:r>
        <w:br/>
      </w:r>
      <w:r>
        <w:rPr>
          <w:rFonts w:ascii="Times New Roman"/>
          <w:b w:val="false"/>
          <w:i w:val="false"/>
          <w:color w:val="000000"/>
          <w:sz w:val="28"/>
        </w:rPr>
        <w:t xml:space="preserve">
      </w:t>
      </w:r>
      <w:r>
        <w:rPr>
          <w:rFonts w:ascii="Times New Roman"/>
          <w:b w:val="false"/>
          <w:i w:val="false"/>
          <w:color w:val="000000"/>
          <w:sz w:val="28"/>
        </w:rPr>
        <w:t>3 іс-қимыл – көрсетілетін қызмет алушы құжаттарының лицензия алушының біліктілік талаптарына толық сәйкестігін қарауды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4 іс-қимыл – көрсетілетін қызмет алушының деректерін порталға енгізуді көрсетілетін қызмет беруші бөлімінің маманы жүзеге асырады – 1 (бір) жұмыс күні;</w:t>
      </w:r>
      <w:r>
        <w:br/>
      </w:r>
      <w:r>
        <w:rPr>
          <w:rFonts w:ascii="Times New Roman"/>
          <w:b w:val="false"/>
          <w:i w:val="false"/>
          <w:color w:val="000000"/>
          <w:sz w:val="28"/>
        </w:rPr>
        <w:t xml:space="preserve">
      </w:t>
      </w:r>
      <w:r>
        <w:rPr>
          <w:rFonts w:ascii="Times New Roman"/>
          <w:b w:val="false"/>
          <w:i w:val="false"/>
          <w:color w:val="000000"/>
          <w:sz w:val="28"/>
        </w:rPr>
        <w:t>5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қайта ресімдеуді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орынбасарының мөрін бастыру мен қол қойғызуды көрсетілетін қызмет беруші бөлімінің маманы жүзеге асырады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6 іс-қимыл – мемлекеттік көрсетілетін қызметтің нәтижесін беруді көрсетілетін қызмет беруші бөлімінің маманы жүзеге асырады – 4 (төрт) жұмыс сағаты ішінде;</w:t>
      </w:r>
      <w:r>
        <w:br/>
      </w:r>
      <w:r>
        <w:rPr>
          <w:rFonts w:ascii="Times New Roman"/>
          <w:b w:val="false"/>
          <w:i w:val="false"/>
          <w:color w:val="000000"/>
          <w:sz w:val="28"/>
        </w:rPr>
        <w:t xml:space="preserve">
      </w:t>
      </w:r>
      <w:r>
        <w:rPr>
          <w:rFonts w:ascii="Times New Roman"/>
          <w:b w:val="false"/>
          <w:i w:val="false"/>
          <w:color w:val="000000"/>
          <w:sz w:val="28"/>
        </w:rPr>
        <w:t xml:space="preserve">3) лицензияның және (немесе) лицензияға қосымшаның телнұсқасын беру кезінде: </w:t>
      </w:r>
      <w:r>
        <w:br/>
      </w:r>
      <w:r>
        <w:rPr>
          <w:rFonts w:ascii="Times New Roman"/>
          <w:b w:val="false"/>
          <w:i w:val="false"/>
          <w:color w:val="000000"/>
          <w:sz w:val="28"/>
        </w:rPr>
        <w:t xml:space="preserve">
      </w:t>
      </w:r>
      <w:r>
        <w:rPr>
          <w:rFonts w:ascii="Times New Roman"/>
          <w:b w:val="false"/>
          <w:i w:val="false"/>
          <w:color w:val="000000"/>
          <w:sz w:val="28"/>
        </w:rPr>
        <w:t>1 іс-қимыл – көрсетілетін қызмет алушының құжаттарын қабылдау, тіркеу және оларды көрсетілетін қызмет берушінің басшысына немесе оның орынбасарына қарауға беруді көрсетілетін қызмет беруші кеңсесінің маманы жүзеге асырады - құжаттар пакетін тапсыру үшін күтудің рұқсат етілетін ең ұзақ уақыты – 15 (он бес) минут, қызмет көрсету үшін рұқсат етілетін ең ұзақ уақыт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2 іс-қимыл – орындаушыны - көрсетілетін қызмет беруші бөлімінің маманын анықтау көрсетілетін қызмет беруші басшысының немесе оның орынбасарының қол қою арқылы жүзеге асырылады – 15 (он бес) минут; </w:t>
      </w:r>
      <w:r>
        <w:br/>
      </w:r>
      <w:r>
        <w:rPr>
          <w:rFonts w:ascii="Times New Roman"/>
          <w:b w:val="false"/>
          <w:i w:val="false"/>
          <w:color w:val="000000"/>
          <w:sz w:val="28"/>
        </w:rPr>
        <w:t xml:space="preserve">
      </w:t>
      </w:r>
      <w:r>
        <w:rPr>
          <w:rFonts w:ascii="Times New Roman"/>
          <w:b w:val="false"/>
          <w:i w:val="false"/>
          <w:color w:val="000000"/>
          <w:sz w:val="28"/>
        </w:rPr>
        <w:t>3 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лицензияның және (немесе) лицензияға қосымшаның телнұсқасын не болмаса мемлекеттік қызмет көрсетуден бас тарту туралы уәжделген жауапты порталда өңдеу және дайындауды, қағаз нысанын басып шығаруды, көрсетілетін қызмет беруші басшысының немесе оның орынбасарының мөрін бастыру мен қол қойғызуды көрсетілетін қызмет беруші бөлімінің маманы жүзеге асырады – 7 (жеті) сағат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4 іс-қимыл – мемлекеттік көрсетілетін қызметтің нәтижесін беруді көрсетілетін қызмет беруші бөлімінің маманы жүзеге асырады – 1 (бір) жұмыс күні. </w:t>
      </w:r>
    </w:p>
    <w:bookmarkEnd w:id="32"/>
    <w:bookmarkStart w:name="z241" w:id="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 берушілермен өзара іс- қимыл тәртібінің, сондай-ақ мемлекеттік көрсетілетін қызмет процесінде ақпараттық жүйелерді қолдану тәртібінің сипаттамасы</w:t>
      </w:r>
    </w:p>
    <w:bookmarkEnd w:id="33"/>
    <w:bookmarkStart w:name="z242" w:id="34"/>
    <w:p>
      <w:pPr>
        <w:spacing w:after="0"/>
        <w:ind w:left="0"/>
        <w:jc w:val="both"/>
      </w:pPr>
      <w:r>
        <w:rPr>
          <w:rFonts w:ascii="Times New Roman"/>
          <w:b w:val="false"/>
          <w:i w:val="false"/>
          <w:color w:val="000000"/>
          <w:sz w:val="28"/>
        </w:rPr>
        <w:t xml:space="preserve">
      9. Көрсетілетін қызмет алушылар мемлекеттік көрсетілетін қызмет алу үшін сондай-ақ,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 алушының сұранымын өңдеу ұзақтығы – жүгінген күні қызмет көрсетудің рұқсат етілетін ең ұзақ уақыты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 мемлекеттік көрсетілетін қызмет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процесс – Мемлекеттік корпорация операторының қызмет көрсету үшін "Е-лицензиялау" МДҚ АЖ-ға логин мен парольді енгізуі (авторландырылу процесі);</w:t>
      </w:r>
      <w:r>
        <w:br/>
      </w:r>
      <w:r>
        <w:rPr>
          <w:rFonts w:ascii="Times New Roman"/>
          <w:b w:val="false"/>
          <w:i w:val="false"/>
          <w:color w:val="000000"/>
          <w:sz w:val="28"/>
        </w:rPr>
        <w:t xml:space="preserve">
      </w:t>
      </w:r>
      <w:r>
        <w:rPr>
          <w:rFonts w:ascii="Times New Roman"/>
          <w:b w:val="false"/>
          <w:i w:val="false"/>
          <w:color w:val="000000"/>
          <w:sz w:val="28"/>
        </w:rPr>
        <w:t>2) 2 процесс – Мемлекеттік корпорация операторының қызметті таңдауы, қызметті көрсету үшін сұраным нысанын экранға шығару және Мемлекеттік корпорация операторының мемлекеттік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 процесс – "электрондық үкімет" шлюзі арқылы (бұдан әрі – ЭҮШ) мемлекеттік көрсетілетін қызметті алушының деректері туралы "Жеке тұлғалар" мемлекеттік деректер қорына (бұдан әрі – ЖТ МДҚ) "Заңды тұлғалар" мемлекеттік деректер қорына (бұдан әрі – ЗТ МДҚ) сұраным жолдау;</w:t>
      </w:r>
      <w:r>
        <w:br/>
      </w:r>
      <w:r>
        <w:rPr>
          <w:rFonts w:ascii="Times New Roman"/>
          <w:b w:val="false"/>
          <w:i w:val="false"/>
          <w:color w:val="000000"/>
          <w:sz w:val="28"/>
        </w:rPr>
        <w:t xml:space="preserve">
      </w:t>
      </w:r>
      <w:r>
        <w:rPr>
          <w:rFonts w:ascii="Times New Roman"/>
          <w:b w:val="false"/>
          <w:i w:val="false"/>
          <w:color w:val="000000"/>
          <w:sz w:val="28"/>
        </w:rPr>
        <w:t>4) 1 шарт – мемлекеттік көрсетілетін қызметті алушы деректерінің ЖТ МДҚ/ЗТ МДҚ болуын тексеру;</w:t>
      </w:r>
      <w:r>
        <w:br/>
      </w:r>
      <w:r>
        <w:rPr>
          <w:rFonts w:ascii="Times New Roman"/>
          <w:b w:val="false"/>
          <w:i w:val="false"/>
          <w:color w:val="000000"/>
          <w:sz w:val="28"/>
        </w:rPr>
        <w:t xml:space="preserve">
      </w:t>
      </w:r>
      <w:r>
        <w:rPr>
          <w:rFonts w:ascii="Times New Roman"/>
          <w:b w:val="false"/>
          <w:i w:val="false"/>
          <w:color w:val="000000"/>
          <w:sz w:val="28"/>
        </w:rPr>
        <w:t>5) 4 процесс – мемлекеттік көрсетілетін қызметті алушы деректерінің ЖТ МДҚ/ЗТ МДҚ жоқтығына байланысты деректерді алу мүмкін еместігі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 5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қажетті құжаттарды сканерден өткізуі, оларды сұраным нысанына қоса тіркеуі және мемлекеттік қызметті көрсетуге сұранымның толтырылған нысанын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7) 6 процесс – Орталық операторының ЭЦҚ куәландырылған (қолы қойылған) электрондық құжатты (мемлекеттік көрсетілетін қызметті алушының сұранымын) ЭҮШ арқылы "Е-лицензиялау" МДҚ АЖ-ға жіберу;</w:t>
      </w:r>
      <w:r>
        <w:br/>
      </w:r>
      <w:r>
        <w:rPr>
          <w:rFonts w:ascii="Times New Roman"/>
          <w:b w:val="false"/>
          <w:i w:val="false"/>
          <w:color w:val="000000"/>
          <w:sz w:val="28"/>
        </w:rPr>
        <w:t xml:space="preserve">
      </w:t>
      </w:r>
      <w:r>
        <w:rPr>
          <w:rFonts w:ascii="Times New Roman"/>
          <w:b w:val="false"/>
          <w:i w:val="false"/>
          <w:color w:val="000000"/>
          <w:sz w:val="28"/>
        </w:rPr>
        <w:t xml:space="preserve">8) 7 процесс – электрондық құжатты "Е-лицензиялау" МДҚ АЖ-да тіркеу; </w:t>
      </w:r>
      <w:r>
        <w:br/>
      </w:r>
      <w:r>
        <w:rPr>
          <w:rFonts w:ascii="Times New Roman"/>
          <w:b w:val="false"/>
          <w:i w:val="false"/>
          <w:color w:val="000000"/>
          <w:sz w:val="28"/>
        </w:rPr>
        <w:t xml:space="preserve">
      </w:t>
      </w:r>
      <w:r>
        <w:rPr>
          <w:rFonts w:ascii="Times New Roman"/>
          <w:b w:val="false"/>
          <w:i w:val="false"/>
          <w:color w:val="000000"/>
          <w:sz w:val="28"/>
        </w:rPr>
        <w:t xml:space="preserve">9) 2 шарт – көрсетілетін қызметті берушінің мемлекеттік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10) 8 процесс – "Е-лицензиялау" МДҚ АЖ-да мемлекеттік көрсетілетін қызметті алушының құжаттарындағы бұзушылықтарға байланысты сұратылған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9 процесс – көрсетілетін қызметті алушының мемлекеттік көрсетілетін қызмет нәтижесiн Мемлекеттік корпорация операторы арқылы алуы.</w:t>
      </w:r>
      <w:r>
        <w:br/>
      </w:r>
      <w:r>
        <w:rPr>
          <w:rFonts w:ascii="Times New Roman"/>
          <w:b w:val="false"/>
          <w:i w:val="false"/>
          <w:color w:val="000000"/>
          <w:sz w:val="28"/>
        </w:rPr>
        <w:t xml:space="preserve">
      </w:t>
      </w:r>
      <w:r>
        <w:rPr>
          <w:rFonts w:ascii="Times New Roman"/>
          <w:b w:val="false"/>
          <w:i w:val="false"/>
          <w:color w:val="000000"/>
          <w:sz w:val="28"/>
        </w:rPr>
        <w:t>Құжаттарды Мемлекеттік корпорацияға тапсырған, сондай-ақ порталға жүгінген сәттен бастап мемлекеттік қызмет көрсету ұзақтығы:</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 15 (он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лицензияны және (немесе) лицензияға қосымшаны қайта ресімдеу кезінде – 3 (үш) жұмыс күні; </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 беруші мен көрсетілетін қызмет алушының портал арқылы мемлекеттік қызмет көрсету кезіндегі жүгіну тәртібі мен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мемлекеттік қызмет көрсету кезіндегі ақпараттық жүйелердің функционалдық өзара іс-қимылының диаграммасында келтірілген.</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көрсетілетін қызмет алу кезіндегі іс-қимылдардың реттілігі:</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көрсетілетін қызмет алушының компьютерінің интернет-браузерінде сақталатын өзінің ЭЦҚ тіркеу куәлігінің көмегімен порталда тіркелуді жүзеге асырады (порталда тiркелмеген мемлекеттік көрсетілетін қызметті алушылар үшiн жүзеге асырылады);</w:t>
      </w:r>
      <w:r>
        <w:br/>
      </w:r>
      <w:r>
        <w:rPr>
          <w:rFonts w:ascii="Times New Roman"/>
          <w:b w:val="false"/>
          <w:i w:val="false"/>
          <w:color w:val="000000"/>
          <w:sz w:val="28"/>
        </w:rPr>
        <w:t xml:space="preserve">
      </w:t>
      </w:r>
      <w:r>
        <w:rPr>
          <w:rFonts w:ascii="Times New Roman"/>
          <w:b w:val="false"/>
          <w:i w:val="false"/>
          <w:color w:val="000000"/>
          <w:sz w:val="28"/>
        </w:rPr>
        <w:t>2) 1 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r>
        <w:br/>
      </w:r>
      <w:r>
        <w:rPr>
          <w:rFonts w:ascii="Times New Roman"/>
          <w:b w:val="false"/>
          <w:i w:val="false"/>
          <w:color w:val="000000"/>
          <w:sz w:val="28"/>
        </w:rPr>
        <w:t xml:space="preserve">
      </w:t>
      </w:r>
      <w:r>
        <w:rPr>
          <w:rFonts w:ascii="Times New Roman"/>
          <w:b w:val="false"/>
          <w:i w:val="false"/>
          <w:color w:val="000000"/>
          <w:sz w:val="28"/>
        </w:rPr>
        <w:t>3) 1 шарт – логин (жеке сәйкестендіру нөмірі (бұдан әрі – ЖСН)/ бизнес сәйкестендіру нөмірі (бұдан әрі – БСН) және пароль арқылы тiркелген көрсетілетін қызмет алушы туралы деректердiң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 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 процесс – көрсетілетін қызметті алушынының мемлекеттік көрсетілетін қызметтi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бекiте отырып, нысанды оның құрылымдық және пішіндік талаптарын ескере толтыруы (деректерді енгізуі); </w:t>
      </w:r>
      <w:r>
        <w:br/>
      </w:r>
      <w:r>
        <w:rPr>
          <w:rFonts w:ascii="Times New Roman"/>
          <w:b w:val="false"/>
          <w:i w:val="false"/>
          <w:color w:val="000000"/>
          <w:sz w:val="28"/>
        </w:rPr>
        <w:t xml:space="preserve">
      </w:t>
      </w:r>
      <w:r>
        <w:rPr>
          <w:rFonts w:ascii="Times New Roman"/>
          <w:b w:val="false"/>
          <w:i w:val="false"/>
          <w:color w:val="000000"/>
          <w:sz w:val="28"/>
        </w:rPr>
        <w:t>6) 4 процесс – "электрондық үкіметтің" төлем шлюзінде (бұдан әрі –ЭҮТШ) қызметті төлеу, содан кейін осы ақпарат порталға түседі;</w:t>
      </w:r>
      <w:r>
        <w:br/>
      </w:r>
      <w:r>
        <w:rPr>
          <w:rFonts w:ascii="Times New Roman"/>
          <w:b w:val="false"/>
          <w:i w:val="false"/>
          <w:color w:val="000000"/>
          <w:sz w:val="28"/>
        </w:rPr>
        <w:t xml:space="preserve">
      </w:t>
      </w:r>
      <w:r>
        <w:rPr>
          <w:rFonts w:ascii="Times New Roman"/>
          <w:b w:val="false"/>
          <w:i w:val="false"/>
          <w:color w:val="000000"/>
          <w:sz w:val="28"/>
        </w:rPr>
        <w:t>7) 2 шарт – қызмет көрсеткені үшін төлеу фактісін порталда тексеру;</w:t>
      </w:r>
      <w:r>
        <w:br/>
      </w:r>
      <w:r>
        <w:rPr>
          <w:rFonts w:ascii="Times New Roman"/>
          <w:b w:val="false"/>
          <w:i w:val="false"/>
          <w:color w:val="000000"/>
          <w:sz w:val="28"/>
        </w:rPr>
        <w:t xml:space="preserve">
      </w:t>
      </w:r>
      <w:r>
        <w:rPr>
          <w:rFonts w:ascii="Times New Roman"/>
          <w:b w:val="false"/>
          <w:i w:val="false"/>
          <w:color w:val="000000"/>
          <w:sz w:val="28"/>
        </w:rPr>
        <w:t>8) 5 процесс – порталда қызмет көрсеткені үшін төлем болмағандықтан, сұратылған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 процесс – сұранымды куәландыру (қол қою) үшін мемлекеттік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 шарт – ЭЦҚ тіркеу куәлігінің әрекет ету мерзімін және шақырылған (жойылған) тіркеу куәліктер тізімінде болмауын, сондай-ақ сұранымда көрсетілген ЖСН/БСН арасындағы және ЭЦҚ тіркеу куәлігінде көрсетілген ЖСН/БСН сәйкестендіру деректерінің сәйкестігін порталда тексеру;</w:t>
      </w:r>
      <w:r>
        <w:br/>
      </w:r>
      <w:r>
        <w:rPr>
          <w:rFonts w:ascii="Times New Roman"/>
          <w:b w:val="false"/>
          <w:i w:val="false"/>
          <w:color w:val="000000"/>
          <w:sz w:val="28"/>
        </w:rPr>
        <w:t xml:space="preserve">
      </w:t>
      </w:r>
      <w:r>
        <w:rPr>
          <w:rFonts w:ascii="Times New Roman"/>
          <w:b w:val="false"/>
          <w:i w:val="false"/>
          <w:color w:val="000000"/>
          <w:sz w:val="28"/>
        </w:rPr>
        <w:t>11) 7 процесс – көретілетін қызмет алушының ЭЦҚ түпнұсқалығы расталмағанына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 процесс – қызметті көрсетуге толтырылған сұранымның нысанын (деректер енгізумен)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13) 9 процесс – порталда электрондық құжатты тiркеу (көрсетілетін қызметті алушының сұранымы) және сұранымды порталда өңдеу;</w:t>
      </w:r>
      <w:r>
        <w:br/>
      </w:r>
      <w:r>
        <w:rPr>
          <w:rFonts w:ascii="Times New Roman"/>
          <w:b w:val="false"/>
          <w:i w:val="false"/>
          <w:color w:val="000000"/>
          <w:sz w:val="28"/>
        </w:rPr>
        <w:t xml:space="preserve">
      </w:t>
      </w:r>
      <w:r>
        <w:rPr>
          <w:rFonts w:ascii="Times New Roman"/>
          <w:b w:val="false"/>
          <w:i w:val="false"/>
          <w:color w:val="000000"/>
          <w:sz w:val="28"/>
        </w:rPr>
        <w:t>14) 4 шарт – көрсетілетін қызметті беруші мемлекеттік қызмет көрсету үшін көрсетілетін қызметті алушының біліктілік талаптарға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15) 10 процесс – көрсетілетін қызметті алушының порталдағы деректерiндегі бұзушылықтарға байланысты сұратылған қызметтi ұсынудан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16) 11 процесс – көрсетілетін қызметті алушының порталда қалыптастырылған қызмет нәтижесiн алуы. Электрондық құжат көрсетілетін қызметті беруші басшысының ЭЦҚ пайдаланумен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 берушінің интернет-ресурсында орналастырылған.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w:t>
            </w:r>
            <w:r>
              <w:br/>
            </w:r>
            <w:r>
              <w:rPr>
                <w:rFonts w:ascii="Times New Roman"/>
                <w:b w:val="false"/>
                <w:i w:val="false"/>
                <w:color w:val="000000"/>
                <w:sz w:val="20"/>
              </w:rPr>
              <w:t xml:space="preserve">есiрткi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қызметтерге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1-қосымша </w:t>
            </w:r>
          </w:p>
        </w:tc>
      </w:tr>
    </w:tbl>
    <w:bookmarkStart w:name="z280" w:id="35"/>
    <w:p>
      <w:pPr>
        <w:spacing w:after="0"/>
        <w:ind w:left="0"/>
        <w:jc w:val="left"/>
      </w:pPr>
      <w:r>
        <w:rPr>
          <w:rFonts w:ascii="Times New Roman"/>
          <w:b/>
          <w:i w:val="false"/>
          <w:color w:val="000000"/>
        </w:rPr>
        <w:t xml:space="preserve"> Портал арқылы электрондық мемлекеттік қызмет көрсету кезіндегі ақпараттық жүйелердің функционалдық өзара іс-қимылының диаграммасы</w:t>
      </w:r>
    </w:p>
    <w:bookmarkEnd w:id="35"/>
    <w:bookmarkStart w:name="z281"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5562600" cy="127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62600" cy="127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37"/>
    <w:p>
      <w:pPr>
        <w:spacing w:after="0"/>
        <w:ind w:left="0"/>
        <w:jc w:val="left"/>
      </w:pPr>
      <w:r>
        <w:rPr>
          <w:rFonts w:ascii="Times New Roman"/>
          <w:b/>
          <w:i w:val="false"/>
          <w:color w:val="000000"/>
        </w:rPr>
        <w:t xml:space="preserve"> Шартты белгілер:</w:t>
      </w:r>
    </w:p>
    <w:bookmarkEnd w:id="37"/>
    <w:bookmarkStart w:name="z283"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429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29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w:t>
            </w:r>
            <w:r>
              <w:br/>
            </w:r>
            <w:r>
              <w:rPr>
                <w:rFonts w:ascii="Times New Roman"/>
                <w:b w:val="false"/>
                <w:i w:val="false"/>
                <w:color w:val="000000"/>
                <w:sz w:val="20"/>
              </w:rPr>
              <w:t xml:space="preserve">есiрткi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айналымына </w:t>
            </w:r>
            <w:r>
              <w:br/>
            </w:r>
            <w:r>
              <w:rPr>
                <w:rFonts w:ascii="Times New Roman"/>
                <w:b w:val="false"/>
                <w:i w:val="false"/>
                <w:color w:val="000000"/>
                <w:sz w:val="20"/>
              </w:rPr>
              <w:t xml:space="preserve">байланысты қызметтерге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285" w:id="39"/>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39"/>
    <w:bookmarkStart w:name="z286" w:id="40"/>
    <w:p>
      <w:pPr>
        <w:spacing w:after="0"/>
        <w:ind w:left="0"/>
        <w:jc w:val="left"/>
      </w:pPr>
      <w:r>
        <w:rPr>
          <w:rFonts w:ascii="Times New Roman"/>
          <w:b/>
          <w:i w:val="false"/>
          <w:color w:val="000000"/>
        </w:rPr>
        <w:t xml:space="preserve"> 1) лицензия беру және (немесе) лицензияға қосымша беру кезінде көрсетілетін қызметті берушінің кеңсесі арқылы мемлекеттік қызметті көрсету кезінде</w:t>
      </w:r>
    </w:p>
    <w:bookmarkEnd w:id="40"/>
    <w:bookmarkStart w:name="z28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6616700" cy="1262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16700" cy="1262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6337300" cy="1264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37300" cy="1264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43"/>
    <w:p>
      <w:pPr>
        <w:spacing w:after="0"/>
        <w:ind w:left="0"/>
        <w:jc w:val="left"/>
      </w:pPr>
      <w:r>
        <w:rPr>
          <w:rFonts w:ascii="Times New Roman"/>
          <w:b/>
          <w:i w:val="false"/>
          <w:color w:val="000000"/>
        </w:rPr>
        <w:t xml:space="preserve"> 2) лицензияны және (немесе) лицензияға қосымшаны қайта ресімдеу кезінде мемлекеттік қызметті көрсетілетін қызметті берушінің кеңсесі арқылы көрсету кезінде</w:t>
      </w:r>
    </w:p>
    <w:bookmarkEnd w:id="43"/>
    <w:bookmarkStart w:name="z29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467600" cy="1253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67600" cy="1253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45"/>
    <w:p>
      <w:pPr>
        <w:spacing w:after="0"/>
        <w:ind w:left="0"/>
        <w:jc w:val="left"/>
      </w:pPr>
      <w:r>
        <w:rPr>
          <w:rFonts w:ascii="Times New Roman"/>
          <w:b/>
          <w:i w:val="false"/>
          <w:color w:val="000000"/>
        </w:rPr>
        <w:t xml:space="preserve"> 3) лицензияның және (немесе) лицензияға қосымшаның телнұсқасын беру кезінде мемлекеттік қызметті көрсетілетін қызметті берушінің кеңсесі арқылы көрсету кезінде</w:t>
      </w:r>
    </w:p>
    <w:bookmarkEnd w:id="45"/>
    <w:bookmarkStart w:name="z29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53213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21300" cy="1178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47"/>
    <w:p>
      <w:pPr>
        <w:spacing w:after="0"/>
        <w:ind w:left="0"/>
        <w:jc w:val="left"/>
      </w:pPr>
      <w:r>
        <w:rPr>
          <w:rFonts w:ascii="Times New Roman"/>
          <w:b/>
          <w:i w:val="false"/>
          <w:color w:val="000000"/>
        </w:rPr>
        <w:t xml:space="preserve"> 4) Мемлекеттік корпорация арқылы мемлекеттік қызмет көрсету кезінде</w:t>
      </w:r>
    </w:p>
    <w:bookmarkEnd w:id="47"/>
    <w:bookmarkStart w:name="z29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1225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225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49"/>
    <w:p>
      <w:pPr>
        <w:spacing w:after="0"/>
        <w:ind w:left="0"/>
        <w:jc w:val="left"/>
      </w:pPr>
      <w:r>
        <w:rPr>
          <w:rFonts w:ascii="Times New Roman"/>
          <w:b/>
          <w:i w:val="false"/>
          <w:color w:val="000000"/>
        </w:rPr>
        <w:t xml:space="preserve"> 5) Портал арқылы мемлекеттік қызмет көрсету кезінде </w:t>
      </w:r>
    </w:p>
    <w:bookmarkEnd w:id="49"/>
    <w:bookmarkStart w:name="z29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28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28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51"/>
    <w:p>
      <w:pPr>
        <w:spacing w:after="0"/>
        <w:ind w:left="0"/>
        <w:jc w:val="left"/>
      </w:pPr>
      <w:r>
        <w:rPr>
          <w:rFonts w:ascii="Times New Roman"/>
          <w:b/>
          <w:i w:val="false"/>
          <w:color w:val="000000"/>
        </w:rPr>
        <w:t xml:space="preserve"> Шартты белгілер:</w:t>
      </w:r>
    </w:p>
    <w:bookmarkEnd w:id="51"/>
    <w:bookmarkStart w:name="z29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