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0ccbb" w14:textId="e50cc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19 қаңтардағы № 10 қаулысы. Шығыс Қазақстан облысының Әділет департаментінде 2016 жылғы 23 ақпанда № 4414 болып тіркелді. Күші жойылды - Шығыс Қазақстан облысы әкімдігінің 2020 жылғы 16 сәуірдегі № 132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16.04.2020 № 132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(Нормативтік құқықтық актілерді мемлекеттік тіркеу тізілімінде тіркелген нөмірі 11327)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Мыналардың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"Автомобиль жолдары саласында мемлекеттік қызмет регламентін бекіту туралы" Шығыс Қазақстан облысы әкімдігінің 2014 жылғы 7 наурыздағы № 46 (Нормативтік құқықтық актілерді мемлекеттік тіркеу тізілімінде тіркелген нөмірі 3230, 2014 жылғы 30 сәуірдегі № 48 (16985) "Дидар", 2014 жылғы 29 сәуірдегі № 48 (19495)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"Автомобиль жолдары саласында мемлекеттік қызмет регламентін бекіту туралы" Шығыс Қазақстан облысы әкімдігінің 2014 жылғы 7 наурыздағы № 46 қаулысына толықтырулар енгізу туралы" Шығыс Қазақстан облысы әкімдігінің 2014 жылғы 29 қыркүйектегі № 259 (Нормативтік құқықтық актілерді мемлекеттік тіркеу тізілімінде тіркелген нөмірі 3510, 2014 жылғы 15 қарашадағы № 133 (17070) "Дидар", 2014 жылғы 17 қарашадағы № 133 (19580)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әкімдігінің 2016 жылғы</w:t>
            </w:r>
            <w:r>
              <w:br/>
            </w:r>
            <w:r>
              <w:rPr>
                <w:rFonts w:ascii="Times New Roman"/>
                <w:b w:val="false"/>
                <w:i w:val="false"/>
                <w:color w:val="000000"/>
                <w:sz w:val="20"/>
              </w:rPr>
              <w:t xml:space="preserve"> "19" қаңтар № 10 қаулысымен</w:t>
            </w:r>
            <w:r>
              <w:br/>
            </w:r>
            <w:r>
              <w:rPr>
                <w:rFonts w:ascii="Times New Roman"/>
                <w:b w:val="false"/>
                <w:i w:val="false"/>
                <w:color w:val="000000"/>
                <w:sz w:val="20"/>
              </w:rPr>
              <w:t>бекітілген</w:t>
            </w:r>
          </w:p>
        </w:tc>
      </w:tr>
    </w:tbl>
    <w:bookmarkStart w:name="z14" w:id="1"/>
    <w:p>
      <w:pPr>
        <w:spacing w:after="0"/>
        <w:ind w:left="0"/>
        <w:jc w:val="left"/>
      </w:pPr>
      <w:r>
        <w:rPr>
          <w:rFonts w:ascii="Times New Roman"/>
          <w:b/>
          <w:i w:val="false"/>
          <w:color w:val="000000"/>
        </w:rPr>
        <w:t xml:space="preserve">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регламенті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қызметін (бұдан әрі – мемлекеттік көрсетілетін қызмет) жергілікті атқарушы органдар (бұдан әрі – көрсетілетін қызметті беруші) көрсетеді. </w:t>
      </w:r>
      <w:r>
        <w:br/>
      </w:r>
      <w:r>
        <w:rPr>
          <w:rFonts w:ascii="Times New Roman"/>
          <w:b w:val="false"/>
          <w:i w:val="false"/>
          <w:color w:val="000000"/>
          <w:sz w:val="28"/>
        </w:rPr>
        <w:t xml:space="preserve">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3) "электрондық үкіметтің" www.egov.kz веб-порталы (бұдан әрі – портал), www.elicense.kz порталы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әкімдігінің 06.06.2017 </w:t>
      </w:r>
      <w:r>
        <w:rPr>
          <w:rFonts w:ascii="Times New Roman"/>
          <w:b w:val="false"/>
          <w:i w:val="false"/>
          <w:color w:val="000000"/>
          <w:sz w:val="28"/>
        </w:rPr>
        <w:t xml:space="preserve">№ </w:t>
      </w:r>
      <w:r>
        <w:rPr>
          <w:rFonts w:ascii="Times New Roman"/>
          <w:b w:val="false"/>
          <w:i w:val="false"/>
          <w:color w:val="ff0000"/>
          <w:sz w:val="28"/>
        </w:rPr>
        <w:t xml:space="preserve">143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облыстық және аудандық маңызы бар жалпы пайдаланымдағы автомобиль жолдарының бөлінген белдеуінде жарнаманы тұрақты орналастыру объектілерінде сыртқы (көрнекі) жарнама объектісін орналастыруға паспорт (бұдан әрі – паспорт).</w:t>
      </w:r>
      <w:r>
        <w:br/>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 нәтижесін ұсыну нысаны – электрондық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көрсетілетін қызметті берушіге жүгінген кезде мемлекеттік қызметті көрсету нәтижесі электрондық форматта ресімделеді, басып шығарылады және мемлекеттік қызметті беруші басшысының мөрімен және қол қоюымен куәландырылады.</w:t>
      </w:r>
    </w:p>
    <w:bookmarkEnd w:id="3"/>
    <w:bookmarkStart w:name="z25" w:id="4"/>
    <w:p>
      <w:pPr>
        <w:spacing w:after="0"/>
        <w:ind w:left="0"/>
        <w:jc w:val="left"/>
      </w:pPr>
      <w:r>
        <w:rPr>
          <w:rFonts w:ascii="Times New Roman"/>
          <w:b/>
          <w:i w:val="false"/>
          <w:color w:val="000000"/>
        </w:rPr>
        <w:t xml:space="preserve"> 2. Мемлекеттік қызмет көрсету процесінде көрсетiлетiн қызметтi берушiнiң құрылымдық бөлiмшелерiнiң (қызметкерлерiнiң) iс-қимыл тәртiбiн сипаттау </w:t>
      </w:r>
    </w:p>
    <w:bookmarkEnd w:id="4"/>
    <w:bookmarkStart w:name="z26" w:id="5"/>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Қазақстан Республикасы Инвестициялар және даму министрінің 2015 жылғы 30 сәуірдегі № 529 (Нормативтік құқықтық актілерді мемлекеттік тіркеу тізілімінде тіркелген нөмірі 11327) бұйрығымен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объектілерінде сыртқы (көрнекі) жарнама орналастыруға рұқсат беру" мемлекеттік көрсетілетін қызмет стандартына (бұдан әрі – Стандарт) </w:t>
      </w:r>
      <w:r>
        <w:rPr>
          <w:rFonts w:ascii="Times New Roman"/>
          <w:b w:val="false"/>
          <w:i w:val="false"/>
          <w:color w:val="000000"/>
          <w:sz w:val="28"/>
        </w:rPr>
        <w:t>№ 1 қосымшада</w:t>
      </w:r>
      <w:r>
        <w:rPr>
          <w:rFonts w:ascii="Times New Roman"/>
          <w:b w:val="false"/>
          <w:i w:val="false"/>
          <w:color w:val="000000"/>
          <w:sz w:val="28"/>
        </w:rPr>
        <w:t xml:space="preserve"> белгіленген нысанда орналасқан жері көрсетілген өтініш немесе көрсетілетін қызметті алушының электрондық цифрлық қолтаңбасымен (бұдан әрі – ЭЦҚ) куәландырылған электрондық құжат нысанында орналасқан жері көрсетілген сұрау салуының болуы негіздеме болып табылады. </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рәсімдердің (іс-қимылдардың) мазмұны, олардың орындалу ұзақтығы:</w:t>
      </w:r>
      <w:r>
        <w:br/>
      </w:r>
      <w:r>
        <w:rPr>
          <w:rFonts w:ascii="Times New Roman"/>
          <w:b w:val="false"/>
          <w:i w:val="false"/>
          <w:color w:val="000000"/>
          <w:sz w:val="28"/>
        </w:rPr>
        <w:t xml:space="preserve">
      </w:t>
      </w:r>
      <w:r>
        <w:rPr>
          <w:rFonts w:ascii="Times New Roman"/>
          <w:b w:val="false"/>
          <w:i w:val="false"/>
          <w:color w:val="000000"/>
          <w:sz w:val="28"/>
        </w:rPr>
        <w:t>1-іс-қимыл – көрсетілетін қызметті беруші кеңсесі қызметкерінің көрсетілетін қызметті алушының (не уәкілетті өкілі: өкілеттігін куәландыратын құжат бойынша заңды тұлға; нотариат куәландырған сенімхат бойынша жеке тұлға) құжаттарын қабылдауы және тіркеуі, құжаттар топтамасын қабылдау күні мен уақыты көрсетіліп, тіркеу туралы белгі қойылған оның өтінішінің көшірмесін көрсетілетін қызметті алушыға беруі, құжаттарды көрсетілетін қызметті берушінің басшысына беруі.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2-іс-қимыл – көрсетілетін қызметті беруші басшысының құжаттарды қарауы, құжаттарды көрсетілетін қызметті берушінің бөлім басшысына беруі. Орындалу ұзақтығы – 40 (қырық) минут ішінде;</w:t>
      </w:r>
      <w:r>
        <w:br/>
      </w:r>
      <w:r>
        <w:rPr>
          <w:rFonts w:ascii="Times New Roman"/>
          <w:b w:val="false"/>
          <w:i w:val="false"/>
          <w:color w:val="000000"/>
          <w:sz w:val="28"/>
        </w:rPr>
        <w:t xml:space="preserve">
      </w:t>
      </w:r>
      <w:r>
        <w:rPr>
          <w:rFonts w:ascii="Times New Roman"/>
          <w:b w:val="false"/>
          <w:i w:val="false"/>
          <w:color w:val="000000"/>
          <w:sz w:val="28"/>
        </w:rPr>
        <w:t>3-іс-қимыл – көрсетілетін қызметті беруші бөлім басшысының құжаттарды қарауы, құжаттарды көрсетілетін қызметті беруші бөлімінің маманына беруі.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4-іс-қимыл – көрсетілетін қызметті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мемлекеттік қызмет көрсету нәтижесін (паспорт) дайындауы.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 xml:space="preserve">5-іс-қимыл – көрсетілетін қызметті беруші басшысының мемлекеттік қызмет көрсету нәтижесіне қол қоюы. Орындалу ұзақтығы – 20 (жиырма) минут ішінде; </w:t>
      </w:r>
      <w:r>
        <w:br/>
      </w:r>
      <w:r>
        <w:rPr>
          <w:rFonts w:ascii="Times New Roman"/>
          <w:b w:val="false"/>
          <w:i w:val="false"/>
          <w:color w:val="000000"/>
          <w:sz w:val="28"/>
        </w:rPr>
        <w:t xml:space="preserve">
      </w:t>
      </w:r>
      <w:r>
        <w:rPr>
          <w:rFonts w:ascii="Times New Roman"/>
          <w:b w:val="false"/>
          <w:i w:val="false"/>
          <w:color w:val="000000"/>
          <w:sz w:val="28"/>
        </w:rPr>
        <w:t xml:space="preserve">6-іс-қимыл – көрсетілетін қызметті беруші басшысының қолы қойылған мемлекеттік қызмет көрсету нәтижесін көрсетілетін қызметті алушыға жолдау. Орындалу ұзақтығы – 1 (бір) жұмыс күні ішінде. </w:t>
      </w:r>
    </w:p>
    <w:bookmarkEnd w:id="5"/>
    <w:bookmarkStart w:name="z35" w:id="6"/>
    <w:p>
      <w:pPr>
        <w:spacing w:after="0"/>
        <w:ind w:left="0"/>
        <w:jc w:val="both"/>
      </w:pPr>
      <w:r>
        <w:rPr>
          <w:rFonts w:ascii="Times New Roman"/>
          <w:b w:val="false"/>
          <w:i w:val="false"/>
          <w:color w:val="000000"/>
          <w:sz w:val="28"/>
        </w:rPr>
        <w:t>
      Мемлекеттік қызметті көрсету мерзімдері көрсетілетін қызметті берушіге не Мемлекеттік корпорацияға құжаттар топтамасын тапсырған, сондай-ақ портал арқылы жүгінген сәттен бастап – 5 (бес) жұмыс күні ішінде.</w:t>
      </w:r>
    </w:p>
    <w:bookmarkEnd w:id="6"/>
    <w:p>
      <w:pPr>
        <w:spacing w:after="0"/>
        <w:ind w:left="0"/>
        <w:jc w:val="left"/>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мемлекеттік қызмет көрсету нәтижесін қызмет көрсету мерзімі аяқталғанға бір күн қалғанда береді.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Шығыс Қазақстан облысы әкімдігінің 06.06.2017 </w:t>
      </w:r>
      <w:r>
        <w:rPr>
          <w:rFonts w:ascii="Times New Roman"/>
          <w:b w:val="false"/>
          <w:i w:val="false"/>
          <w:color w:val="000000"/>
          <w:sz w:val="28"/>
        </w:rPr>
        <w:t xml:space="preserve">№ </w:t>
      </w:r>
      <w:r>
        <w:rPr>
          <w:rFonts w:ascii="Times New Roman"/>
          <w:b w:val="false"/>
          <w:i w:val="false"/>
          <w:color w:val="ff0000"/>
          <w:sz w:val="28"/>
        </w:rPr>
        <w:t xml:space="preserve">143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6. Осы Регламенттің 5-тармағында көрсетілген 1-іс-қимыл бойынша мемлекеттік қызметті көрсету рәсімінің (іс-қимылының) нәтижесі, көрсетілетін қызметті алушыға құжаттар топтамасын қабылдау күні мен уақыты көрсетіліп, көрсетілетін қызметті беруші кеңсесінде тіркелген белгісімен өтініш көшірмесін беру және құжаттар топтамасын көрсетілетін қызметті беруші басшысына беру болып табылады. Көрсетілетін қызметті берушінің басшысына берілген құжаттар топтамасы осы Регламенттің 5-тармағында көрсетілген 2-іс-қимылды орындауды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2-іс-қимыл нәтижесі көрсетілетін қызметті беруші басшысының құжаттарды қарауы және бұрыштама қойылған құжаттарды көрсетілетін қызметті берушінің бөлім басшысына беруі болып табылады, олар осы Регламенттің 5-тармағында көрсетілген 3-іс-қимылды орындауды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3-іс-қимыл бойынша нәтиже көрсетілетін қызметті беруші бөлім басшысының құжаттарды қарауы және көрсетілетін қызметті беруші бөлімі басшысының бұрыштамасы қойылған құжаттарды көрсетілетін қызметті беруші бөлімінің маманына беруі болып табылады, олар осы Регламенттің 5-тармағында көрсетілген 4-іс-қимылды орындауды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 xml:space="preserve">Осы Регламенттің 5-тармағында көрсетілген 4-іс-қимыл бойынша нәтиже көрсетілетін қызметті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паспорт дайындауы болып табылады, олар осы Регламенттің 5-тармағында көрсетілген 5-іс-қимылды орындауды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5-тармағында көрсетілген 5-іс-қимыл бойынша нәтиже көрсетілетін қызметті беруші басшысының мемлекеттік қызмет көрсету нәтижесіне қол қоюы болып табылады, ол осы Регламенттің 5-тармағында көрсетілген 6-іс-қимылды орындауды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Осы Регламенттің 6-тармағында көрсетілген 6-іс-қимыл бойынша нәтиже көрсетілетін қызметті беруші басшысының қолы қойылған мемлекеттік қызмет көрсету нәтижесін көрсетілетін қызметті алушыға жолдау болып табылады.</w:t>
      </w:r>
      <w:r>
        <w:br/>
      </w:r>
      <w:r>
        <w:rPr>
          <w:rFonts w:ascii="Times New Roman"/>
          <w:b w:val="false"/>
          <w:i w:val="false"/>
          <w:color w:val="000000"/>
          <w:sz w:val="28"/>
        </w:rPr>
        <w:t>
</w:t>
      </w:r>
    </w:p>
    <w:bookmarkStart w:name="z42"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43" w:id="8"/>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 кеңсесінің қызметкері;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бөлімінің басшысы;</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бөлімінің маманы. </w:t>
      </w:r>
      <w:r>
        <w:br/>
      </w:r>
      <w:r>
        <w:rPr>
          <w:rFonts w:ascii="Times New Roman"/>
          <w:b w:val="false"/>
          <w:i w:val="false"/>
          <w:color w:val="000000"/>
          <w:sz w:val="28"/>
        </w:rPr>
        <w:t xml:space="preserve">
      </w:t>
      </w:r>
      <w:r>
        <w:rPr>
          <w:rFonts w:ascii="Times New Roman"/>
          <w:b w:val="false"/>
          <w:i w:val="false"/>
          <w:color w:val="000000"/>
          <w:sz w:val="28"/>
        </w:rPr>
        <w:t>8. Мемлекеттік қызмет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алушының (не уәкілетті өкілі: өкілеттігін куәландыратын құжат бойынша заңды тұлға; нотариат куәландырған сенімхат бойынша жеке тұлға) құжаттарын қабылдау және өтінішті кіріс құжаттары журналына тіркеу және құжаттарды көрсетілетін қызметті берушінің басшысына беру. Орындалу ұзақтығы – 15 (он бес)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басшысының құжаттарды қарауы және құжаттарды көрсетілетін қызметті берушінің бөлім басшысына беруі. Орындалу ұзақтығы – 40 (қырық) минут ішінде;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 бөлім басшысының құжаттарды қарауы, құжаттарды көрсетілетін кызметті беруші бөлімінің маманына беруі Орындалу ұзақтығы – 30 (отыз) минут ішінде;</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 бөлім маманының құжаттардың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қойылатын талаптарға сәйкестігін қарауы және мемлекеттік қызметті көрсету нәтижесін (паспорт) дайындауы. Орындалу ұзақтығы – 3 (үш) жұмыс күні ішінде;</w:t>
      </w:r>
      <w:r>
        <w:br/>
      </w:r>
      <w:r>
        <w:rPr>
          <w:rFonts w:ascii="Times New Roman"/>
          <w:b w:val="false"/>
          <w:i w:val="false"/>
          <w:color w:val="000000"/>
          <w:sz w:val="28"/>
        </w:rPr>
        <w:t xml:space="preserve">
      </w:t>
      </w:r>
      <w:r>
        <w:rPr>
          <w:rFonts w:ascii="Times New Roman"/>
          <w:b w:val="false"/>
          <w:i w:val="false"/>
          <w:color w:val="000000"/>
          <w:sz w:val="28"/>
        </w:rPr>
        <w:t>5) көрсетілетін қызметті беруші басшысының мемлекеттік қызмет көрсету нәтижесіне қол қоюы. Орындалу ұзақтығы – 20 (жиырма) минут ішінде;</w:t>
      </w:r>
      <w:r>
        <w:br/>
      </w:r>
      <w:r>
        <w:rPr>
          <w:rFonts w:ascii="Times New Roman"/>
          <w:b w:val="false"/>
          <w:i w:val="false"/>
          <w:color w:val="000000"/>
          <w:sz w:val="28"/>
        </w:rPr>
        <w:t xml:space="preserve">
      </w:t>
      </w:r>
      <w:r>
        <w:rPr>
          <w:rFonts w:ascii="Times New Roman"/>
          <w:b w:val="false"/>
          <w:i w:val="false"/>
          <w:color w:val="000000"/>
          <w:sz w:val="28"/>
        </w:rPr>
        <w:t>6) көрсетілетін қызметті беруші басшысының қолы қойылған мемлекеттік қызмет көрсету нәтижесін көрсетілетін қызметті алушыға жолдау. Орындалу ұзақтығы – 1 (бір) жұмыс күні ішінде.</w:t>
      </w:r>
    </w:p>
    <w:bookmarkEnd w:id="8"/>
    <w:bookmarkStart w:name="z55" w:id="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9"/>
    <w:p>
      <w:pPr>
        <w:spacing w:after="0"/>
        <w:ind w:left="0"/>
        <w:jc w:val="both"/>
      </w:pPr>
      <w:r>
        <w:rPr>
          <w:rFonts w:ascii="Times New Roman"/>
          <w:b w:val="false"/>
          <w:i w:val="false"/>
          <w:color w:val="ff0000"/>
          <w:sz w:val="28"/>
        </w:rPr>
        <w:t xml:space="preserve">
      Ескерту. 4-тараудың атауы жаңа редакцияда  - Шығыс Қазақстан облысы әкімдігінің 06.06.2017 </w:t>
      </w:r>
      <w:r>
        <w:rPr>
          <w:rFonts w:ascii="Times New Roman"/>
          <w:b w:val="false"/>
          <w:i w:val="false"/>
          <w:color w:val="ff0000"/>
          <w:sz w:val="28"/>
        </w:rPr>
        <w:t xml:space="preserve">№ </w:t>
      </w:r>
      <w:r>
        <w:rPr>
          <w:rFonts w:ascii="Times New Roman"/>
          <w:b w:val="false"/>
          <w:i w:val="false"/>
          <w:color w:val="ff0000"/>
          <w:sz w:val="28"/>
        </w:rPr>
        <w:t xml:space="preserve">143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56" w:id="1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Көрсетілетін қызметті алушылар (не уәкілетті өкілдері: өкілеттігін куәландыратын құжат бойынша заңды тұлға; нотариат куәландырған сенімхат бойынша жеке тұлға) мемлекеттік көрсетілетін қызметті алу үшін Мемлекеттік корпорацияға жүгінеді және Стандарттың 9-тармағында көзделген құжаттарды ұсынады. Көрсетілетін қызметті алушының сұрау салуын өңдеу ұзақтығы – 15 (он бес) минут.</w:t>
      </w:r>
    </w:p>
    <w:bookmarkEnd w:id="10"/>
    <w:p>
      <w:pPr>
        <w:spacing w:after="0"/>
        <w:ind w:left="0"/>
        <w:jc w:val="both"/>
      </w:pPr>
      <w:r>
        <w:rPr>
          <w:rFonts w:ascii="Times New Roman"/>
          <w:b w:val="false"/>
          <w:i w:val="false"/>
          <w:color w:val="000000"/>
          <w:sz w:val="28"/>
        </w:rPr>
        <w:t>
      Құжаттарды қабылдау кезінде Мемлекеттік корпорация қызметкері құжаттардың электрондық көшірмесін жасайды, одан кейін көрсетілетін қызметті алушыға түпнұсқаларын қайтарады.</w:t>
      </w:r>
    </w:p>
    <w:p>
      <w:pPr>
        <w:spacing w:after="0"/>
        <w:ind w:left="0"/>
        <w:jc w:val="both"/>
      </w:pPr>
      <w:r>
        <w:rPr>
          <w:rFonts w:ascii="Times New Roman"/>
          <w:b w:val="false"/>
          <w:i w:val="false"/>
          <w:color w:val="000000"/>
          <w:sz w:val="28"/>
        </w:rPr>
        <w:t>
      Көрсетілетін қызметті алушы барлық қажетті құжаттарды Мемлекеттік корпорацияға берген кезде тиісті кұжаттарды қабылдау туралы қолхат өтінішті қабылдаудың растауы болып табылады.</w:t>
      </w:r>
    </w:p>
    <w:p>
      <w:pPr>
        <w:spacing w:after="0"/>
        <w:ind w:left="0"/>
        <w:jc w:val="both"/>
      </w:pPr>
      <w:r>
        <w:rPr>
          <w:rFonts w:ascii="Times New Roman"/>
          <w:b w:val="false"/>
          <w:i w:val="false"/>
          <w:color w:val="000000"/>
          <w:sz w:val="28"/>
        </w:rPr>
        <w:t>
      Көрсетілетін қызметті берушінің сұрау салуын жолдауға уәкілетті құрылымдық бөлімшелер немесе лауазымды тұлғалар:</w:t>
      </w:r>
    </w:p>
    <w:p>
      <w:pPr>
        <w:spacing w:after="0"/>
        <w:ind w:left="0"/>
        <w:jc w:val="both"/>
      </w:pPr>
      <w:r>
        <w:rPr>
          <w:rFonts w:ascii="Times New Roman"/>
          <w:b w:val="false"/>
          <w:i w:val="false"/>
          <w:color w:val="000000"/>
          <w:sz w:val="28"/>
        </w:rPr>
        <w:t>
      Мемлекеттік корпорация операторы.</w:t>
      </w:r>
    </w:p>
    <w:p>
      <w:pPr>
        <w:spacing w:after="0"/>
        <w:ind w:left="0"/>
        <w:jc w:val="both"/>
      </w:pPr>
      <w:r>
        <w:rPr>
          <w:rFonts w:ascii="Times New Roman"/>
          <w:b w:val="false"/>
          <w:i w:val="false"/>
          <w:color w:val="000000"/>
          <w:sz w:val="28"/>
        </w:rPr>
        <w:t>
      Мемлекеттік корпорациямен және (немесе) өзге де көрсетілетін қызметті берушілермен өзара іс-қимыл реттілігі және мерзімдері, оның ішінде мемлекеттік қызмет көрсету мәселелері бойынша көрсетілетін қызметті берушілердің сұрау салуларын қалыптастыру және жолдау рәсімдері (іс-қимылдары):</w:t>
      </w:r>
    </w:p>
    <w:p>
      <w:pPr>
        <w:spacing w:after="0"/>
        <w:ind w:left="0"/>
        <w:jc w:val="both"/>
      </w:pPr>
      <w:r>
        <w:rPr>
          <w:rFonts w:ascii="Times New Roman"/>
          <w:b w:val="false"/>
          <w:i w:val="false"/>
          <w:color w:val="000000"/>
          <w:sz w:val="28"/>
        </w:rPr>
        <w:t>
      1) 1-процесс – қызмет көрсету үшін Мемлекеттік корпорация операторының Мемлекеттік корпорация ЫАЖ-ға логин мен парольды енгізу (авторландыру процесі);</w:t>
      </w:r>
    </w:p>
    <w:p>
      <w:pPr>
        <w:spacing w:after="0"/>
        <w:ind w:left="0"/>
        <w:jc w:val="both"/>
      </w:pPr>
      <w:r>
        <w:rPr>
          <w:rFonts w:ascii="Times New Roman"/>
          <w:b w:val="false"/>
          <w:i w:val="false"/>
          <w:color w:val="000000"/>
          <w:sz w:val="28"/>
        </w:rPr>
        <w:t>
      2) 2-процесс – Мемлекеттік корпорация операторының осы Регламентте көрсетілген қызметті таңдауы, қызмет көрсету үшін сұрау салу нысанын экранға шығаруы және мемлекеттік корпорация операторының көрсетілетін қызметті алушының деректерін енгізуі;</w:t>
      </w:r>
    </w:p>
    <w:p>
      <w:pPr>
        <w:spacing w:after="0"/>
        <w:ind w:left="0"/>
        <w:jc w:val="both"/>
      </w:pPr>
      <w:r>
        <w:rPr>
          <w:rFonts w:ascii="Times New Roman"/>
          <w:b w:val="false"/>
          <w:i w:val="false"/>
          <w:color w:val="000000"/>
          <w:sz w:val="28"/>
        </w:rPr>
        <w:t>
      3) 3-процесс – көрсетілетін қызметті алушы деректері туралы сұрау салуды ЭҮШ арқылы ЖТ МДБ/ ЗТ МДБ-ға жолдау;</w:t>
      </w:r>
    </w:p>
    <w:p>
      <w:pPr>
        <w:spacing w:after="0"/>
        <w:ind w:left="0"/>
        <w:jc w:val="both"/>
      </w:pPr>
      <w:r>
        <w:rPr>
          <w:rFonts w:ascii="Times New Roman"/>
          <w:b w:val="false"/>
          <w:i w:val="false"/>
          <w:color w:val="000000"/>
          <w:sz w:val="28"/>
        </w:rPr>
        <w:t>
      4) 1-шарт – ЖТ МДБ/ ЗТ МДБ-да көрсетілетін қызметті алушы деректерінің болуын тексеру;</w:t>
      </w:r>
    </w:p>
    <w:p>
      <w:pPr>
        <w:spacing w:after="0"/>
        <w:ind w:left="0"/>
        <w:jc w:val="both"/>
      </w:pPr>
      <w:r>
        <w:rPr>
          <w:rFonts w:ascii="Times New Roman"/>
          <w:b w:val="false"/>
          <w:i w:val="false"/>
          <w:color w:val="000000"/>
          <w:sz w:val="28"/>
        </w:rPr>
        <w:t>
      5) 4-процесс – ЖТ МДБ/ ЗТ МДБ-да көрсетілетін қызметті алушы деректерінің болмауына байланысты деректерді алу мүмкіндігінің болмауы туралы хабарламаны қалыптастыру;</w:t>
      </w:r>
    </w:p>
    <w:p>
      <w:pPr>
        <w:spacing w:after="0"/>
        <w:ind w:left="0"/>
        <w:jc w:val="both"/>
      </w:pPr>
      <w:r>
        <w:rPr>
          <w:rFonts w:ascii="Times New Roman"/>
          <w:b w:val="false"/>
          <w:i w:val="false"/>
          <w:color w:val="000000"/>
          <w:sz w:val="28"/>
        </w:rPr>
        <w:t xml:space="preserve">
      6) 5-процесс – Мемлекеттік корпорация операторының қағаз тасығыштағы құжаттардың болуы туралы бөлігінде сұрау салу нысанын толтыруы және көрсетілетін қызметті алушы ұсынған құжаттарды сканерлеуі, оларды сұрау салуы нысанына бекітуі және қызмет көрсетуге толтырылған сұрау салу нысанын (енгізілген деректерді) ЭСҚ арқылы растауы; </w:t>
      </w:r>
    </w:p>
    <w:p>
      <w:pPr>
        <w:spacing w:after="0"/>
        <w:ind w:left="0"/>
        <w:jc w:val="both"/>
      </w:pPr>
      <w:r>
        <w:rPr>
          <w:rFonts w:ascii="Times New Roman"/>
          <w:b w:val="false"/>
          <w:i w:val="false"/>
          <w:color w:val="000000"/>
          <w:sz w:val="28"/>
        </w:rPr>
        <w:t>
      7) 2-шарт – көрсетілетін қызметті берушінің көрсетілетін қызметті алушының қоса берген құжаттарының Стандарттың 9-тармағында көрсетілген құжаттарға, қызмет көрсету негіздеріне сәйкестігін тексеруі (өңдеуі);</w:t>
      </w:r>
    </w:p>
    <w:p>
      <w:pPr>
        <w:spacing w:after="0"/>
        <w:ind w:left="0"/>
        <w:jc w:val="both"/>
      </w:pPr>
      <w:r>
        <w:rPr>
          <w:rFonts w:ascii="Times New Roman"/>
          <w:b w:val="false"/>
          <w:i w:val="false"/>
          <w:color w:val="000000"/>
          <w:sz w:val="28"/>
        </w:rPr>
        <w:t>
      8) 6-процесс – көрсетілетін қызметті алушы Стандарттың 9-тармағында көзделген тізілімге сәйкес құжаттар топтамасын толық ұсынбаған жағдайда Мемлекеттік корпорация қызметкері Стандарттың 2-қосымшасына сәйкес құжаттарды қабылдаудан бас тарту туралы қолхат береді;</w:t>
      </w:r>
    </w:p>
    <w:p>
      <w:pPr>
        <w:spacing w:after="0"/>
        <w:ind w:left="0"/>
        <w:jc w:val="both"/>
      </w:pPr>
      <w:r>
        <w:rPr>
          <w:rFonts w:ascii="Times New Roman"/>
          <w:b w:val="false"/>
          <w:i w:val="false"/>
          <w:color w:val="000000"/>
          <w:sz w:val="28"/>
        </w:rPr>
        <w:t>
      9) 7-процесс – Мемлекеттік корпорация операторының ЭСҚ-мен куәландырылған (қол қойылған) электрондық құжатты (қызмет алушының сұрау салуын) ықпалдастырылған ЭҮШ арқылы "Е-лицензиялау" МДБ АЖ-ға жіберу;</w:t>
      </w:r>
    </w:p>
    <w:p>
      <w:pPr>
        <w:spacing w:after="0"/>
        <w:ind w:left="0"/>
        <w:jc w:val="both"/>
      </w:pPr>
      <w:r>
        <w:rPr>
          <w:rFonts w:ascii="Times New Roman"/>
          <w:b w:val="false"/>
          <w:i w:val="false"/>
          <w:color w:val="000000"/>
          <w:sz w:val="28"/>
        </w:rPr>
        <w:t>
      10) 8-процесс – электрондық құжатты "Е-лицензиялау" МДБ АЖ-да тіркеу;</w:t>
      </w:r>
    </w:p>
    <w:p>
      <w:pPr>
        <w:spacing w:after="0"/>
        <w:ind w:left="0"/>
        <w:jc w:val="both"/>
      </w:pPr>
      <w:r>
        <w:rPr>
          <w:rFonts w:ascii="Times New Roman"/>
          <w:b w:val="false"/>
          <w:i w:val="false"/>
          <w:color w:val="000000"/>
          <w:sz w:val="28"/>
        </w:rPr>
        <w:t>
      11) 9-процесс – көрсетілетін қызметті алушының Мемлекеттік корпорация операторы арқылы "Е-лицензиялау" МДБ АЖ қалыптастырған мемлекеттік қызмет көрсету нәтижесін (мемлекеттік қызмет көрсетуді ұсыну туралы құжаттың электрондық нысанын) алуы.</w:t>
      </w:r>
    </w:p>
    <w:p>
      <w:pPr>
        <w:spacing w:after="0"/>
        <w:ind w:left="0"/>
        <w:jc w:val="both"/>
      </w:pPr>
      <w:r>
        <w:rPr>
          <w:rFonts w:ascii="Times New Roman"/>
          <w:b w:val="false"/>
          <w:i w:val="false"/>
          <w:color w:val="000000"/>
          <w:sz w:val="28"/>
        </w:rPr>
        <w:t>
      Мемлекеттік корпорация арқылы мемлекеттік қызмет көрсету нәтижесін алу процесі:</w:t>
      </w:r>
    </w:p>
    <w:p>
      <w:pPr>
        <w:spacing w:after="0"/>
        <w:ind w:left="0"/>
        <w:jc w:val="both"/>
      </w:pPr>
      <w:r>
        <w:rPr>
          <w:rFonts w:ascii="Times New Roman"/>
          <w:b w:val="false"/>
          <w:i w:val="false"/>
          <w:color w:val="000000"/>
          <w:sz w:val="28"/>
        </w:rPr>
        <w:t>
      1) көрсетілетін қызметті алушы мемлекеттік қызмет көрсету нәтижесін (паспортты) алу үшін мемлекеттік қызмет көрсету мерзімі аяқталған соң жүгінеді. Мемлекеттік қызмет көрсету мерзімі – 5 (бес) жұмыс күні ішінде;</w:t>
      </w:r>
    </w:p>
    <w:p>
      <w:pPr>
        <w:spacing w:after="0"/>
        <w:ind w:left="0"/>
        <w:jc w:val="both"/>
      </w:pPr>
      <w:r>
        <w:rPr>
          <w:rFonts w:ascii="Times New Roman"/>
          <w:b w:val="false"/>
          <w:i w:val="false"/>
          <w:color w:val="000000"/>
          <w:sz w:val="28"/>
        </w:rPr>
        <w:t>
      2) Мемлекеттік корпорация дайын құжаттарды беру тиісті құжаттарды қабылдау туралы қолхат негізінде, жеке келген кезде қол қойғызып және жеке басын не уәкілетті өкілді: өкілеттігін растайтын құжат бойынша заңды тұлғаны; нотариат куәландырған сенімхат бойынша жеке тұлғаны куәландыратын құжатты ұсыну бойынша жүзеге асырылады.</w:t>
      </w:r>
    </w:p>
    <w:p>
      <w:pPr>
        <w:spacing w:after="0"/>
        <w:ind w:left="0"/>
        <w:jc w:val="left"/>
      </w:pPr>
      <w:r>
        <w:rPr>
          <w:rFonts w:ascii="Times New Roman"/>
          <w:b w:val="false"/>
          <w:i w:val="false"/>
          <w:color w:val="000000"/>
          <w:sz w:val="28"/>
        </w:rPr>
        <w:t>
      Мемлекеттік корпорация нәтижені бір айлық мерзімде сақтауды қамтамасыз етеді, одан кейін оны көрсетілетін қызметті берушіге одан әрі сақтау үшін береді. Көрсетілетін қызметті алушы бір ай өткен соң жүгінген жағдайда, Мемлекеттік корпорацияның сұрау салуы бойынша көрсетілетін қызметті беруші бір жұмыс күн ішінде дайын құжаттарды Мемлекеттік корпорация көрсетілетін қызметті алушыға беру үшін жібереді.</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әкімдігінің 06.06.2017 </w:t>
      </w:r>
      <w:r>
        <w:rPr>
          <w:rFonts w:ascii="Times New Roman"/>
          <w:b w:val="false"/>
          <w:i w:val="false"/>
          <w:color w:val="000000"/>
          <w:sz w:val="28"/>
        </w:rPr>
        <w:t xml:space="preserve">№ </w:t>
      </w:r>
      <w:r>
        <w:rPr>
          <w:rFonts w:ascii="Times New Roman"/>
          <w:b w:val="false"/>
          <w:i w:val="false"/>
          <w:color w:val="ff0000"/>
          <w:sz w:val="28"/>
        </w:rPr>
        <w:t xml:space="preserve">143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көрсетуге қатысатын ақпараттық жүйелердің функционалдық өзара іс-қимыл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1) мемлекеттік көрсетілетін қызметті алушы порталда тіркеуді көрсетілетін қызметті алушының компьютерінің интернет-браузерінде сақталатын өзінің ЭСҚ тіркеу куәлігінің көмегімен жүзеге асырады (порталда тіркелмеген көрсетілетін қызметті алушылар үшін жүзеге асырылады);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 компьютерінің интернет-браузеріне ЭЦҚ тіркеу куәлігін бекіту, мемлекеттік қызмет алу үшін көрсетілетін қызметті алушының порталда логин және парольді енгізу процесі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логин (ЖСН/БСН)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мемлекеттік көрсетілетін қызметті таңдауы, мемлекеттік қызмет көрсету үшін сұрау салу нысанын экранға шығаруы және оның құрылымы мен форматтық талаптарын ескере, сұрау салу нысанына қажетті құжаттардың көшірмелерін электрондық түрде тіркей отырып, көрсетілетін қызметті алушының нысанды толтыруы (деректерді енгізуі);</w:t>
      </w:r>
      <w:r>
        <w:br/>
      </w:r>
      <w:r>
        <w:rPr>
          <w:rFonts w:ascii="Times New Roman"/>
          <w:b w:val="false"/>
          <w:i w:val="false"/>
          <w:color w:val="000000"/>
          <w:sz w:val="28"/>
        </w:rPr>
        <w:t xml:space="preserve">
      </w:t>
      </w:r>
      <w:r>
        <w:rPr>
          <w:rFonts w:ascii="Times New Roman"/>
          <w:b w:val="false"/>
          <w:i w:val="false"/>
          <w:color w:val="000000"/>
          <w:sz w:val="28"/>
        </w:rPr>
        <w:t>6) 4-процесс –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 xml:space="preserve">7) 2-шарт – порталда ЭЦҚ тіркеу куәлігінің қолданыс мерзімін және кері қайтарылған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 </w:t>
      </w:r>
      <w:r>
        <w:br/>
      </w:r>
      <w:r>
        <w:rPr>
          <w:rFonts w:ascii="Times New Roman"/>
          <w:b w:val="false"/>
          <w:i w:val="false"/>
          <w:color w:val="000000"/>
          <w:sz w:val="28"/>
        </w:rPr>
        <w:t xml:space="preserve">
      </w:t>
      </w:r>
      <w:r>
        <w:rPr>
          <w:rFonts w:ascii="Times New Roman"/>
          <w:b w:val="false"/>
          <w:i w:val="false"/>
          <w:color w:val="000000"/>
          <w:sz w:val="28"/>
        </w:rPr>
        <w:t>8) 5-процесс – көрсетілетін қызметті алушының ЭЦҚ түпнұсқалылығының расталмауына байланысты сұратып отырған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 xml:space="preserve">9) 6-процесс – көрсетілетін қызметті алушының ЭЦҚ көмегімен қызмет көрсетуге толтырылған сұрау салу нысанын (енгізілген деректерді) куәландыру (қол қою); </w:t>
      </w:r>
      <w:r>
        <w:br/>
      </w:r>
      <w:r>
        <w:rPr>
          <w:rFonts w:ascii="Times New Roman"/>
          <w:b w:val="false"/>
          <w:i w:val="false"/>
          <w:color w:val="000000"/>
          <w:sz w:val="28"/>
        </w:rPr>
        <w:t xml:space="preserve">
      </w:t>
      </w:r>
      <w:r>
        <w:rPr>
          <w:rFonts w:ascii="Times New Roman"/>
          <w:b w:val="false"/>
          <w:i w:val="false"/>
          <w:color w:val="000000"/>
          <w:sz w:val="28"/>
        </w:rPr>
        <w:t xml:space="preserve">10) 7-процесс - электрондық құжатты (көрсетілетін қызметті алушының сұрау салуын) "Е-лицензиялау" МДБ АЖ–да тіркеу және сұрау салуды "Е-лицензиялау" МДБ АЖ-да өңдеу; </w:t>
      </w:r>
      <w:r>
        <w:br/>
      </w:r>
      <w:r>
        <w:rPr>
          <w:rFonts w:ascii="Times New Roman"/>
          <w:b w:val="false"/>
          <w:i w:val="false"/>
          <w:color w:val="000000"/>
          <w:sz w:val="28"/>
        </w:rPr>
        <w:t xml:space="preserve">
      </w:t>
      </w:r>
      <w:r>
        <w:rPr>
          <w:rFonts w:ascii="Times New Roman"/>
          <w:b w:val="false"/>
          <w:i w:val="false"/>
          <w:color w:val="000000"/>
          <w:sz w:val="28"/>
        </w:rPr>
        <w:t>11) 8-процесс – көрсетілетін қызметті алушының портал қалыптастырған мемлекеттік қызмет көрсету нәтижесін (паспортты) алуы. Электрондық құжат көрсетілетін қызметті берушінің уәкілетті тұлғасының ЭЦҚ-ын қолдану арқылы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11.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өзге де көрсетілетін қызметті берушілермен және (немесе) халыққа қызмет көрсету орталығымен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 </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"Е-лицензиялау" МДБ АЖ – "Е-лицензиялау" мемлекеттік деректер базасы ақпараттық жүйесі</w:t>
      </w:r>
      <w:r>
        <w:br/>
      </w:r>
      <w:r>
        <w:rPr>
          <w:rFonts w:ascii="Times New Roman"/>
          <w:b w:val="false"/>
          <w:i w:val="false"/>
          <w:color w:val="000000"/>
          <w:sz w:val="28"/>
        </w:rPr>
        <w:t xml:space="preserve">
      </w:t>
      </w:r>
      <w:r>
        <w:rPr>
          <w:rFonts w:ascii="Times New Roman"/>
          <w:b w:val="false"/>
          <w:i w:val="false"/>
          <w:color w:val="000000"/>
          <w:sz w:val="28"/>
        </w:rPr>
        <w:t>ЭҮШ – "электрондық үкіметтің" шлюзі</w:t>
      </w:r>
      <w:r>
        <w:br/>
      </w:r>
      <w:r>
        <w:rPr>
          <w:rFonts w:ascii="Times New Roman"/>
          <w:b w:val="false"/>
          <w:i w:val="false"/>
          <w:color w:val="000000"/>
          <w:sz w:val="28"/>
        </w:rPr>
        <w:t xml:space="preserve">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ЗТ МДБ – "Заңды тұлғалар" мемлекеттік деректер базасы</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АЖ – Мемлекеттік корпорациясының ақпараттық жүйесі</w:t>
      </w:r>
      <w:r>
        <w:br/>
      </w:r>
      <w:r>
        <w:rPr>
          <w:rFonts w:ascii="Times New Roman"/>
          <w:b w:val="false"/>
          <w:i w:val="false"/>
          <w:color w:val="000000"/>
          <w:sz w:val="28"/>
        </w:rPr>
        <w:t>
</w:t>
      </w:r>
      <w:r>
        <w:rPr>
          <w:rFonts w:ascii="Times New Roman"/>
          <w:b w:val="false"/>
          <w:i w:val="false"/>
          <w:color w:val="ff0000"/>
          <w:sz w:val="28"/>
        </w:rPr>
        <w:t xml:space="preserve">      Ескерту. Ескертуге өзгерістер енгізілді - Шығыс Қазақстан облысы әкімдігінің 06.06.2017 </w:t>
      </w:r>
      <w:r>
        <w:rPr>
          <w:rFonts w:ascii="Times New Roman"/>
          <w:b w:val="false"/>
          <w:i w:val="false"/>
          <w:color w:val="000000"/>
          <w:sz w:val="28"/>
        </w:rPr>
        <w:t xml:space="preserve">№ </w:t>
      </w:r>
      <w:r>
        <w:rPr>
          <w:rFonts w:ascii="Times New Roman"/>
          <w:b w:val="false"/>
          <w:i w:val="false"/>
          <w:color w:val="ff0000"/>
          <w:sz w:val="28"/>
        </w:rPr>
        <w:t xml:space="preserve">143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100" w:id="1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 </w:t>
      </w:r>
    </w:p>
    <w:bookmarkEnd w:id="11"/>
    <w:p>
      <w:pPr>
        <w:spacing w:after="0"/>
        <w:ind w:left="0"/>
        <w:jc w:val="both"/>
      </w:pPr>
      <w:r>
        <w:drawing>
          <wp:inline distT="0" distB="0" distL="0" distR="0">
            <wp:extent cx="7099300" cy="154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99300" cy="1544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"Облыстық және аудандық </w:t>
            </w:r>
            <w:r>
              <w:br/>
            </w:r>
            <w:r>
              <w:rPr>
                <w:rFonts w:ascii="Times New Roman"/>
                <w:b w:val="false"/>
                <w:i w:val="false"/>
                <w:color w:val="000000"/>
                <w:sz w:val="20"/>
              </w:rPr>
              <w:t xml:space="preserve">маңызы бар жалпыға ортақ </w:t>
            </w:r>
            <w:r>
              <w:br/>
            </w:r>
            <w:r>
              <w:rPr>
                <w:rFonts w:ascii="Times New Roman"/>
                <w:b w:val="false"/>
                <w:i w:val="false"/>
                <w:color w:val="000000"/>
                <w:sz w:val="20"/>
              </w:rPr>
              <w:t xml:space="preserve">пайдаланылатын автомобиль </w:t>
            </w:r>
            <w:r>
              <w:br/>
            </w:r>
            <w:r>
              <w:rPr>
                <w:rFonts w:ascii="Times New Roman"/>
                <w:b w:val="false"/>
                <w:i w:val="false"/>
                <w:color w:val="000000"/>
                <w:sz w:val="20"/>
              </w:rPr>
              <w:t xml:space="preserve">жолдарына бөлінген белдеуде, </w:t>
            </w:r>
            <w:r>
              <w:br/>
            </w:r>
            <w:r>
              <w:rPr>
                <w:rFonts w:ascii="Times New Roman"/>
                <w:b w:val="false"/>
                <w:i w:val="false"/>
                <w:color w:val="000000"/>
                <w:sz w:val="20"/>
              </w:rPr>
              <w:t xml:space="preserve">жарнаманы тұрақты </w:t>
            </w:r>
            <w:r>
              <w:br/>
            </w:r>
            <w:r>
              <w:rPr>
                <w:rFonts w:ascii="Times New Roman"/>
                <w:b w:val="false"/>
                <w:i w:val="false"/>
                <w:color w:val="000000"/>
                <w:sz w:val="20"/>
              </w:rPr>
              <w:t xml:space="preserve">орналастыру объектілерінде </w:t>
            </w:r>
            <w:r>
              <w:br/>
            </w:r>
            <w:r>
              <w:rPr>
                <w:rFonts w:ascii="Times New Roman"/>
                <w:b w:val="false"/>
                <w:i w:val="false"/>
                <w:color w:val="000000"/>
                <w:sz w:val="20"/>
              </w:rPr>
              <w:t xml:space="preserve">сыртқы (көрнекі) жарнама </w:t>
            </w:r>
            <w:r>
              <w:br/>
            </w:r>
            <w:r>
              <w:rPr>
                <w:rFonts w:ascii="Times New Roman"/>
                <w:b w:val="false"/>
                <w:i w:val="false"/>
                <w:color w:val="000000"/>
                <w:sz w:val="20"/>
              </w:rPr>
              <w:t xml:space="preserve">орналастыруға рұқсат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p>
      <w:pPr>
        <w:spacing w:after="0"/>
        <w:ind w:left="0"/>
        <w:jc w:val="both"/>
      </w:pPr>
      <w:r>
        <w:rPr>
          <w:rFonts w:ascii="Times New Roman"/>
          <w:b w:val="false"/>
          <w:i w:val="false"/>
          <w:color w:val="ff0000"/>
          <w:sz w:val="28"/>
        </w:rPr>
        <w:t xml:space="preserve">
      Ескерту. 2 қосымшаға өзгерістер енгізілді - Шығыс Қазақстан облысы әкімдігінің 06.06.2017 </w:t>
      </w:r>
      <w:r>
        <w:rPr>
          <w:rFonts w:ascii="Times New Roman"/>
          <w:b w:val="false"/>
          <w:i w:val="false"/>
          <w:color w:val="ff0000"/>
          <w:sz w:val="28"/>
        </w:rPr>
        <w:t xml:space="preserve">№ </w:t>
      </w:r>
      <w:r>
        <w:rPr>
          <w:rFonts w:ascii="Times New Roman"/>
          <w:b w:val="false"/>
          <w:i w:val="false"/>
          <w:color w:val="ff0000"/>
          <w:sz w:val="28"/>
        </w:rPr>
        <w:t xml:space="preserve">143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102" w:id="12"/>
    <w:p>
      <w:pPr>
        <w:spacing w:after="0"/>
        <w:ind w:left="0"/>
        <w:jc w:val="left"/>
      </w:pPr>
      <w:r>
        <w:rPr>
          <w:rFonts w:ascii="Times New Roman"/>
          <w:b/>
          <w:i w:val="false"/>
          <w:color w:val="000000"/>
        </w:rPr>
        <w:t xml:space="preserve"> Мемлекеттік қызмет көрсету бизнес-процестерінің анықтамалығы</w:t>
      </w:r>
    </w:p>
    <w:bookmarkEnd w:id="12"/>
    <w:bookmarkStart w:name="z103" w:id="13"/>
    <w:p>
      <w:pPr>
        <w:spacing w:after="0"/>
        <w:ind w:left="0"/>
        <w:jc w:val="left"/>
      </w:pPr>
      <w:r>
        <w:rPr>
          <w:rFonts w:ascii="Times New Roman"/>
          <w:b/>
          <w:i w:val="false"/>
          <w:color w:val="000000"/>
        </w:rPr>
        <w:t xml:space="preserve"> 1) көрсетілетін қызметті берушінің кеңсесі арқылы мемлекеттік қызмет көрсету кезінде </w:t>
      </w:r>
    </w:p>
    <w:bookmarkEnd w:id="13"/>
    <w:p>
      <w:pPr>
        <w:spacing w:after="0"/>
        <w:ind w:left="0"/>
        <w:jc w:val="both"/>
      </w:pPr>
      <w:r>
        <w:drawing>
          <wp:inline distT="0" distB="0" distL="0" distR="0">
            <wp:extent cx="6248400" cy="149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48400" cy="14935200"/>
                    </a:xfrm>
                    <a:prstGeom prst="rect">
                      <a:avLst/>
                    </a:prstGeom>
                  </pic:spPr>
                </pic:pic>
              </a:graphicData>
            </a:graphic>
          </wp:inline>
        </w:drawing>
      </w:r>
    </w:p>
    <w:p>
      <w:pPr>
        <w:spacing w:after="0"/>
        <w:ind w:left="0"/>
        <w:jc w:val="left"/>
      </w:pPr>
      <w:r>
        <w:br/>
      </w:r>
    </w:p>
    <w:bookmarkStart w:name="z104" w:id="14"/>
    <w:p>
      <w:pPr>
        <w:spacing w:after="0"/>
        <w:ind w:left="0"/>
        <w:jc w:val="left"/>
      </w:pPr>
      <w:r>
        <w:rPr>
          <w:rFonts w:ascii="Times New Roman"/>
          <w:b/>
          <w:i w:val="false"/>
          <w:color w:val="000000"/>
        </w:rPr>
        <w:t xml:space="preserve"> 2) ХҚО арқылы мемлекеттік қызмет көрсету кезінде </w:t>
      </w:r>
    </w:p>
    <w:bookmarkEnd w:id="14"/>
    <w:p>
      <w:pPr>
        <w:spacing w:after="0"/>
        <w:ind w:left="0"/>
        <w:jc w:val="both"/>
      </w:pPr>
      <w:r>
        <w:drawing>
          <wp:inline distT="0" distB="0" distL="0" distR="0">
            <wp:extent cx="78105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52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78300"/>
                    </a:xfrm>
                    <a:prstGeom prst="rect">
                      <a:avLst/>
                    </a:prstGeom>
                  </pic:spPr>
                </pic:pic>
              </a:graphicData>
            </a:graphic>
          </wp:inline>
        </w:drawing>
      </w:r>
    </w:p>
    <w:p>
      <w:pPr>
        <w:spacing w:after="0"/>
        <w:ind w:left="0"/>
        <w:jc w:val="left"/>
      </w:pPr>
      <w:r>
        <w:br/>
      </w:r>
    </w:p>
    <w:p>
      <w:pPr>
        <w:spacing w:after="0"/>
        <w:ind w:left="0"/>
        <w:jc w:val="left"/>
      </w:pPr>
    </w:p>
    <w:bookmarkStart w:name="z105" w:id="15"/>
    <w:p>
      <w:pPr>
        <w:spacing w:after="0"/>
        <w:ind w:left="0"/>
        <w:jc w:val="left"/>
      </w:pPr>
      <w:r>
        <w:rPr>
          <w:rFonts w:ascii="Times New Roman"/>
          <w:b/>
          <w:i w:val="false"/>
          <w:color w:val="000000"/>
        </w:rPr>
        <w:t xml:space="preserve"> 3) портал арқылы мемлекеттік қызмет көрсету кезінде </w:t>
      </w:r>
    </w:p>
    <w:bookmarkEnd w:id="15"/>
    <w:p>
      <w:pPr>
        <w:spacing w:after="0"/>
        <w:ind w:left="0"/>
        <w:jc w:val="both"/>
      </w:pPr>
      <w:r>
        <w:drawing>
          <wp:inline distT="0" distB="0" distL="0" distR="0">
            <wp:extent cx="7810500" cy="1178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11785600"/>
                    </a:xfrm>
                    <a:prstGeom prst="rect">
                      <a:avLst/>
                    </a:prstGeom>
                  </pic:spPr>
                </pic:pic>
              </a:graphicData>
            </a:graphic>
          </wp:inline>
        </w:drawing>
      </w:r>
    </w:p>
    <w:p>
      <w:pPr>
        <w:spacing w:after="0"/>
        <w:ind w:left="0"/>
        <w:jc w:val="left"/>
      </w:pPr>
      <w:r>
        <w:br/>
      </w:r>
    </w:p>
    <w:bookmarkStart w:name="z106" w:id="16"/>
    <w:p>
      <w:pPr>
        <w:spacing w:after="0"/>
        <w:ind w:left="0"/>
        <w:jc w:val="left"/>
      </w:pPr>
      <w:r>
        <w:rPr>
          <w:rFonts w:ascii="Times New Roman"/>
          <w:b/>
          <w:i w:val="false"/>
          <w:color w:val="000000"/>
        </w:rPr>
        <w:t xml:space="preserve"> Шартты белгілер: </w:t>
      </w:r>
    </w:p>
    <w:bookmarkEnd w:id="16"/>
    <w:p>
      <w:pPr>
        <w:spacing w:after="0"/>
        <w:ind w:left="0"/>
        <w:jc w:val="both"/>
      </w:pPr>
      <w:r>
        <w:drawing>
          <wp:inline distT="0" distB="0" distL="0" distR="0">
            <wp:extent cx="67564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56400" cy="9423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