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3f8b" w14:textId="1493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аудандық мәслихатының 2016 жылғы 23 желтоқсандағы № 11/55-VI шешiмi. Оңтүстiк Қазақстан облысының Әдiлет департаментiнде 2017 жылғы 11 қаңтарда № 3955 болып тiркелдi. Күші жойылды - Түркістан облысы Төлеби аудандық мәслихатының 2020 жылғы 4 наурыздағы № 50/275-VI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Төлеби аудандық мәслихатының 04.03.2020 № 50/275-VI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56-бабаның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қағидасы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2016 жыл</w:t>
            </w:r>
            <w:r>
              <w:br/>
            </w:r>
            <w:r>
              <w:rPr>
                <w:rFonts w:ascii="Times New Roman"/>
                <w:b w:val="false"/>
                <w:i w:val="false"/>
                <w:color w:val="000000"/>
                <w:sz w:val="20"/>
              </w:rPr>
              <w:t>23 желтоқсандағы</w:t>
            </w:r>
            <w:r>
              <w:br/>
            </w:r>
            <w:r>
              <w:rPr>
                <w:rFonts w:ascii="Times New Roman"/>
                <w:b w:val="false"/>
                <w:i w:val="false"/>
                <w:color w:val="000000"/>
                <w:sz w:val="20"/>
              </w:rPr>
              <w:t>№11/55-VІ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3"/>
    <w:bookmarkStart w:name="z6" w:id="4"/>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7" w:id="5"/>
    <w:p>
      <w:pPr>
        <w:spacing w:after="0"/>
        <w:ind w:left="0"/>
        <w:jc w:val="both"/>
      </w:pPr>
      <w:r>
        <w:rPr>
          <w:rFonts w:ascii="Times New Roman"/>
          <w:b w:val="false"/>
          <w:i w:val="false"/>
          <w:color w:val="000000"/>
          <w:sz w:val="28"/>
        </w:rPr>
        <w:t>
      2. Әлеуметтік көмек Төлеби ауданының аумағында тұрақты тұратын мұқтаж азаматтардың жекелеген санаттарына көрсетіледі.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3. Осы Қағидада қолданылатын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Төлеби аудан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аудандағы халықты әлеуметтік қорғау саласындағы атқарушы органы;</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4. Осы Қағиданың мақсаты үшін әлеуметтік көмек ретінде Төлеби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p>
    <w:bookmarkEnd w:id="9"/>
    <w:bookmarkStart w:name="z12" w:id="10"/>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0"/>
    <w:bookmarkStart w:name="z13" w:id="11"/>
    <w:p>
      <w:pPr>
        <w:spacing w:after="0"/>
        <w:ind w:left="0"/>
        <w:jc w:val="both"/>
      </w:pPr>
      <w:r>
        <w:rPr>
          <w:rFonts w:ascii="Times New Roman"/>
          <w:b w:val="false"/>
          <w:i w:val="false"/>
          <w:color w:val="000000"/>
          <w:sz w:val="28"/>
        </w:rPr>
        <w:t>
      7. Әлеуметтік көмек мынадай мереке күндеріне көрсетіледі:</w:t>
      </w:r>
    </w:p>
    <w:bookmarkEnd w:id="11"/>
    <w:p>
      <w:pPr>
        <w:spacing w:after="0"/>
        <w:ind w:left="0"/>
        <w:jc w:val="both"/>
      </w:pPr>
      <w:r>
        <w:rPr>
          <w:rFonts w:ascii="Times New Roman"/>
          <w:b w:val="false"/>
          <w:i w:val="false"/>
          <w:color w:val="000000"/>
          <w:sz w:val="28"/>
        </w:rPr>
        <w:t>
      1) 8 наурыз "Халықаралық әйелдер күніне" орай – Ұлы Отан соғысының ардагерлері мен тылда еңбек еткен ардагер әйелдеріне, көп балалы аналарға, бір жолғы әлеуметтік көмектің шекті мөлшері 5 айлық есептік көрсеткіш мөлшерінде;</w:t>
      </w:r>
    </w:p>
    <w:p>
      <w:pPr>
        <w:spacing w:after="0"/>
        <w:ind w:left="0"/>
        <w:jc w:val="both"/>
      </w:pPr>
      <w:r>
        <w:rPr>
          <w:rFonts w:ascii="Times New Roman"/>
          <w:b w:val="false"/>
          <w:i w:val="false"/>
          <w:color w:val="000000"/>
          <w:sz w:val="28"/>
        </w:rPr>
        <w:t>
      2) 9 мамыр "Ұлы Отан соғысының Жеңіс күніне" орай-Ұлы Отан соғысының ардагерлері мен мүгедектеріне, бір жолғы әлеуметтік көмектің шекті мөлшері 100 айлық есептік көрсеткіш мөлшерінде;</w:t>
      </w:r>
    </w:p>
    <w:p>
      <w:pPr>
        <w:spacing w:after="0"/>
        <w:ind w:left="0"/>
        <w:jc w:val="both"/>
      </w:pPr>
      <w:r>
        <w:rPr>
          <w:rFonts w:ascii="Times New Roman"/>
          <w:b w:val="false"/>
          <w:i w:val="false"/>
          <w:color w:val="000000"/>
          <w:sz w:val="28"/>
        </w:rPr>
        <w:t>
      Ұлы Отан соғысында қайтыс болған жауынгерлердің жесірлеріне, Ұлы Отан соғысына қатысушыларына теңестірілген және тыл еңбеккерлеріне, бір жолғы әлеуметтік көмектің шекті мөлшері 20 айлық есептік көрсеткіш мөлшерінде;</w:t>
      </w:r>
    </w:p>
    <w:p>
      <w:pPr>
        <w:spacing w:after="0"/>
        <w:ind w:left="0"/>
        <w:jc w:val="both"/>
      </w:pPr>
      <w:r>
        <w:rPr>
          <w:rFonts w:ascii="Times New Roman"/>
          <w:b w:val="false"/>
          <w:i w:val="false"/>
          <w:color w:val="000000"/>
          <w:sz w:val="28"/>
        </w:rPr>
        <w:t>
      3) 15 ақпан "Кеңес әскерлерінің Ауғанстан жерінен шығарылған күні" мерекесіне-бұрынғы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 бір жолғы әлеуметтік көмектің шекті мөлшері 10 айлық есептік көрсеткіш мөлшерінде;</w:t>
      </w:r>
    </w:p>
    <w:p>
      <w:pPr>
        <w:spacing w:after="0"/>
        <w:ind w:left="0"/>
        <w:jc w:val="both"/>
      </w:pPr>
      <w:r>
        <w:rPr>
          <w:rFonts w:ascii="Times New Roman"/>
          <w:b w:val="false"/>
          <w:i w:val="false"/>
          <w:color w:val="000000"/>
          <w:sz w:val="28"/>
        </w:rPr>
        <w:t>
      4) 26 сәуірге "Чернобыль атом электростанциясы апатының құрбандарын еске алу күні" - 1986-1987 жылдары Чернобыль атом электро станциясында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бір жолғы әлеуметтік көмектің шекті мөлшері 10 айлық есептік көрсеткіш мөлшерінде.</w:t>
      </w:r>
    </w:p>
    <w:bookmarkStart w:name="z14" w:id="12"/>
    <w:p>
      <w:pPr>
        <w:spacing w:after="0"/>
        <w:ind w:left="0"/>
        <w:jc w:val="both"/>
      </w:pPr>
      <w:r>
        <w:rPr>
          <w:rFonts w:ascii="Times New Roman"/>
          <w:b w:val="false"/>
          <w:i w:val="false"/>
          <w:color w:val="000000"/>
          <w:sz w:val="28"/>
        </w:rPr>
        <w:t>
      8. Учаскелік және арнайы комиссиялар өз қызметін Оңтүстік Қазақстан облысы әкімдігі бекітетін ережелердің негізінде жүзеге асырады.</w:t>
      </w:r>
    </w:p>
    <w:bookmarkEnd w:id="12"/>
    <w:p>
      <w:pPr>
        <w:spacing w:after="0"/>
        <w:ind w:left="0"/>
        <w:jc w:val="both"/>
      </w:pP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p>
    <w:bookmarkStart w:name="z15" w:id="1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9. Әлеуметтік көмек мынадай санаттағы азаматтарға ұсынылады:</w:t>
      </w:r>
    </w:p>
    <w:bookmarkEnd w:id="14"/>
    <w:p>
      <w:pPr>
        <w:spacing w:after="0"/>
        <w:ind w:left="0"/>
        <w:jc w:val="both"/>
      </w:pPr>
      <w:r>
        <w:rPr>
          <w:rFonts w:ascii="Times New Roman"/>
          <w:b w:val="false"/>
          <w:i w:val="false"/>
          <w:color w:val="000000"/>
          <w:sz w:val="28"/>
        </w:rPr>
        <w:t>
      1)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жұмысқа қабілетсіз аз қамтамасыз етілген мүгедектерге бір жолғы әлеуметтік көмектің шекті мөлшері 30 айлық есептік көрсеткіш мөлшерінде;</w:t>
      </w:r>
    </w:p>
    <w:p>
      <w:pPr>
        <w:spacing w:after="0"/>
        <w:ind w:left="0"/>
        <w:jc w:val="both"/>
      </w:pPr>
      <w:r>
        <w:rPr>
          <w:rFonts w:ascii="Times New Roman"/>
          <w:b w:val="false"/>
          <w:i w:val="false"/>
          <w:color w:val="000000"/>
          <w:sz w:val="28"/>
        </w:rPr>
        <w:t>
      2) Ұлы Отан соғысының ардагерлері мен мүгедектеріне, жалғызілікті зейнеткерлер мен мүгедектерге, табиғи зілзаланың немесе өрттің салдарынан азаматқа (отбасына) не оның тұрғын үйіне зиян келтіруіне байланысты, бір жолғы әлеуметтік көмектің шекті мөлшері 100 айлық есептік көрсеткіш мөлшерінде;</w:t>
      </w:r>
    </w:p>
    <w:p>
      <w:pPr>
        <w:spacing w:after="0"/>
        <w:ind w:left="0"/>
        <w:jc w:val="both"/>
      </w:pPr>
      <w:r>
        <w:rPr>
          <w:rFonts w:ascii="Times New Roman"/>
          <w:b w:val="false"/>
          <w:i w:val="false"/>
          <w:color w:val="000000"/>
          <w:sz w:val="28"/>
        </w:rPr>
        <w:t>
      3) ұсынылған тізім бойынша амбулаториялық деңгейде ем қабылдайтын туберкулез ауруына шалдыққан науқастарға, ай сайын әлеуметтік көмектің шекті мөлшері 10 айлық есептік көрсеткіш мөлшерінде және созылмалы бүйрек жетімсіздігі ауруына шалдыққан азаматтарға, бір жолғы әлеуметтік көмектің шекті мөлшері 50 айлық есептік көрсеткіш мөлшерінде;</w:t>
      </w:r>
    </w:p>
    <w:p>
      <w:pPr>
        <w:spacing w:after="0"/>
        <w:ind w:left="0"/>
        <w:jc w:val="both"/>
      </w:pPr>
      <w:r>
        <w:rPr>
          <w:rFonts w:ascii="Times New Roman"/>
          <w:b w:val="false"/>
          <w:i w:val="false"/>
          <w:color w:val="000000"/>
          <w:sz w:val="28"/>
        </w:rPr>
        <w:t>
      4) адамның Имун Тапшылығының Вирусы жұқтыру немесе Жұқтырылған Имун Тапшылығының Синдром ауруы медицина қызметкерлерінің және тұрмыстық қызмет көрсету саласы қызметкерлерінің кінәсінан болған оның өміріне немесе денсаулығына келтірілген зиянды өтеуге өтемақы, ай сайын әлеуметтік көмектің шекті мөлшері 30 айлық есептік көрсеткіш мөлшерінде;</w:t>
      </w:r>
    </w:p>
    <w:p>
      <w:pPr>
        <w:spacing w:after="0"/>
        <w:ind w:left="0"/>
        <w:jc w:val="both"/>
      </w:pPr>
      <w:r>
        <w:rPr>
          <w:rFonts w:ascii="Times New Roman"/>
          <w:b w:val="false"/>
          <w:i w:val="false"/>
          <w:color w:val="000000"/>
          <w:sz w:val="28"/>
        </w:rPr>
        <w:t>
      5) Ұлы Отан соғысының ардагерлері мен мүгедектеріне, жалғызілікті зейнеткерлер мен мүгедектерге тұрғын үйін жөндеуге, бір жолғы әлеуметтік көмектің шекті мөлшері 100 айлық есептік көрсеткіш мөлшерінде;</w:t>
      </w:r>
    </w:p>
    <w:p>
      <w:pPr>
        <w:spacing w:after="0"/>
        <w:ind w:left="0"/>
        <w:jc w:val="both"/>
      </w:pPr>
      <w:r>
        <w:rPr>
          <w:rFonts w:ascii="Times New Roman"/>
          <w:b w:val="false"/>
          <w:i w:val="false"/>
          <w:color w:val="000000"/>
          <w:sz w:val="28"/>
        </w:rPr>
        <w:t>
      6) мерзімді басылымдарға жазылу үшін Ұлы Отан соғысының ардагерлері мен мүгедектеріне, жартыжылдықта біржолғы әлеуметтік көмектің шекті мөлшері 5 айлық есептік көрсеткіш мөлшерінде;</w:t>
      </w:r>
    </w:p>
    <w:p>
      <w:pPr>
        <w:spacing w:after="0"/>
        <w:ind w:left="0"/>
        <w:jc w:val="both"/>
      </w:pPr>
      <w:r>
        <w:rPr>
          <w:rFonts w:ascii="Times New Roman"/>
          <w:b w:val="false"/>
          <w:i w:val="false"/>
          <w:color w:val="000000"/>
          <w:sz w:val="28"/>
        </w:rPr>
        <w:t>
      7) 80 жастан асқан жалғызілікті қарттарға, үйде оқып және тәрбиеленетін мүгедек балаларға, ай сайын әлеуметтік көмектің шекті мөлшері 2 айлық есептік көрсеткіш мөлшерінде;</w:t>
      </w:r>
    </w:p>
    <w:p>
      <w:pPr>
        <w:spacing w:after="0"/>
        <w:ind w:left="0"/>
        <w:jc w:val="both"/>
      </w:pPr>
      <w:r>
        <w:rPr>
          <w:rFonts w:ascii="Times New Roman"/>
          <w:b w:val="false"/>
          <w:i w:val="false"/>
          <w:color w:val="000000"/>
          <w:sz w:val="28"/>
        </w:rPr>
        <w:t>
      8) жеке оңалту бағдарламасы бойынша мүгедектерге қоларбамен қамтамасыз етуге:</w:t>
      </w:r>
    </w:p>
    <w:p>
      <w:pPr>
        <w:spacing w:after="0"/>
        <w:ind w:left="0"/>
        <w:jc w:val="both"/>
      </w:pPr>
      <w:r>
        <w:rPr>
          <w:rFonts w:ascii="Times New Roman"/>
          <w:b w:val="false"/>
          <w:i w:val="false"/>
          <w:color w:val="000000"/>
          <w:sz w:val="28"/>
        </w:rPr>
        <w:t>
      серуендеуге арналған қоларбаға әлеуметтік көмектің шекті мөлшері 60 айлық есептік көрсеткіш мөлшерінде;</w:t>
      </w:r>
    </w:p>
    <w:p>
      <w:pPr>
        <w:spacing w:after="0"/>
        <w:ind w:left="0"/>
        <w:jc w:val="both"/>
      </w:pPr>
      <w:r>
        <w:rPr>
          <w:rFonts w:ascii="Times New Roman"/>
          <w:b w:val="false"/>
          <w:i w:val="false"/>
          <w:color w:val="000000"/>
          <w:sz w:val="28"/>
        </w:rPr>
        <w:t>
      бөлмеге арналған қоларбаға әлеуметтік көмектің шекті мөлшері 30 айлық есептік көрсеткіш мөлшерінде;</w:t>
      </w:r>
    </w:p>
    <w:p>
      <w:pPr>
        <w:spacing w:after="0"/>
        <w:ind w:left="0"/>
        <w:jc w:val="both"/>
      </w:pPr>
      <w:r>
        <w:rPr>
          <w:rFonts w:ascii="Times New Roman"/>
          <w:b w:val="false"/>
          <w:i w:val="false"/>
          <w:color w:val="000000"/>
          <w:sz w:val="28"/>
        </w:rPr>
        <w:t>
      9) зейнеткерлерге және мүгедектерге саноторлық-курорттық емдеуге жолдама алу үшін, жылына бір жолғы әлеуметтік көмектің шекті мөлшері 40 айлық есептік көрсеткіш мөлшерінде;</w:t>
      </w:r>
    </w:p>
    <w:p>
      <w:pPr>
        <w:spacing w:after="0"/>
        <w:ind w:left="0"/>
        <w:jc w:val="both"/>
      </w:pPr>
      <w:r>
        <w:rPr>
          <w:rFonts w:ascii="Times New Roman"/>
          <w:b w:val="false"/>
          <w:i w:val="false"/>
          <w:color w:val="000000"/>
          <w:sz w:val="28"/>
        </w:rPr>
        <w:t>
      10) Ұлы Отан соғысының ардагерлеріне теңестірілген санаттағы, Семей ядролық полигонындағы ядролық сынақтардың салдарынан зардап шеккен азаматтарға бір жолғы 30 айлық есептік көрсеткіш мөлшерінде;</w:t>
      </w:r>
    </w:p>
    <w:p>
      <w:pPr>
        <w:spacing w:after="0"/>
        <w:ind w:left="0"/>
        <w:jc w:val="both"/>
      </w:pPr>
      <w:r>
        <w:rPr>
          <w:rFonts w:ascii="Times New Roman"/>
          <w:b w:val="false"/>
          <w:i w:val="false"/>
          <w:color w:val="000000"/>
          <w:sz w:val="28"/>
        </w:rPr>
        <w:t>
      11) екінші дүниежүзілік соғыс кезінде фашистер мен олардың одақтастары құрған концлагерлердің, геттолардың және басқада еріксіз ұстау орындарының жасы кәмілетке толмаған бұрынғы тұтқындарына бір жолғы 5 айлық есептік көрсеткіш мөлшерінде;</w:t>
      </w:r>
    </w:p>
    <w:p>
      <w:pPr>
        <w:spacing w:after="0"/>
        <w:ind w:left="0"/>
        <w:jc w:val="both"/>
      </w:pPr>
      <w:r>
        <w:rPr>
          <w:rFonts w:ascii="Times New Roman"/>
          <w:b w:val="false"/>
          <w:i w:val="false"/>
          <w:color w:val="000000"/>
          <w:sz w:val="28"/>
        </w:rPr>
        <w:t xml:space="preserve">
      12) мүмкіндігі шектеулі мүгедектерге (1-2 топтағы мүгедектерге) бір жолғы 30 айлық есептік көрсеткіш мөлшерінде. </w:t>
      </w:r>
    </w:p>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табысы ең төмен күн көріс деңгейіне еселік қатынаста алпыс пайызынан аспайтын табыстың болуы.</w:t>
      </w:r>
    </w:p>
    <w:p>
      <w:pPr>
        <w:spacing w:after="0"/>
        <w:ind w:left="0"/>
        <w:jc w:val="both"/>
      </w:pPr>
      <w:r>
        <w:rPr>
          <w:rFonts w:ascii="Times New Roman"/>
          <w:b w:val="false"/>
          <w:i w:val="false"/>
          <w:color w:val="000000"/>
          <w:sz w:val="28"/>
        </w:rPr>
        <w:t xml:space="preserve">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 </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Start w:name="z17" w:id="15"/>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Оңтүстік Қазақстан облыс әкімдігінің келісімі бойынша бірыңғай мөлшерде белгіленеді.</w:t>
      </w:r>
    </w:p>
    <w:bookmarkEnd w:id="15"/>
    <w:bookmarkStart w:name="z18" w:id="16"/>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6"/>
    <w:bookmarkStart w:name="z19" w:id="17"/>
    <w:p>
      <w:pPr>
        <w:spacing w:after="0"/>
        <w:ind w:left="0"/>
        <w:jc w:val="both"/>
      </w:pPr>
      <w:r>
        <w:rPr>
          <w:rFonts w:ascii="Times New Roman"/>
          <w:b w:val="false"/>
          <w:i w:val="false"/>
          <w:color w:val="000000"/>
          <w:sz w:val="28"/>
        </w:rPr>
        <w:t>
      12.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w:t>
      </w:r>
    </w:p>
    <w:bookmarkEnd w:id="17"/>
    <w:bookmarkStart w:name="z20" w:id="18"/>
    <w:p>
      <w:pPr>
        <w:spacing w:after="0"/>
        <w:ind w:left="0"/>
        <w:jc w:val="left"/>
      </w:pPr>
      <w:r>
        <w:rPr>
          <w:rFonts w:ascii="Times New Roman"/>
          <w:b/>
          <w:i w:val="false"/>
          <w:color w:val="000000"/>
        </w:rPr>
        <w:t xml:space="preserve"> 3. Әлеуметтік көмек көрсету тәртібі</w:t>
      </w:r>
    </w:p>
    <w:bookmarkEnd w:id="18"/>
    <w:bookmarkStart w:name="z21" w:id="19"/>
    <w:p>
      <w:pPr>
        <w:spacing w:after="0"/>
        <w:ind w:left="0"/>
        <w:jc w:val="both"/>
      </w:pPr>
      <w:r>
        <w:rPr>
          <w:rFonts w:ascii="Times New Roman"/>
          <w:b w:val="false"/>
          <w:i w:val="false"/>
          <w:color w:val="000000"/>
          <w:sz w:val="28"/>
        </w:rPr>
        <w:t>
      13. Атаулы күндермен мереке күндеріне әлеуметтік көмек алушылардан өтініштер талап етілмей уәкілетті ұйымның не өзгеде ұйымдардың ұсынымы бойынша Төлеби ауданы әкімдігі бекітетін тізім бойынша көрсетіледі.</w:t>
      </w:r>
    </w:p>
    <w:bookmarkEnd w:id="19"/>
    <w:bookmarkStart w:name="z22" w:id="20"/>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қала, кент ауыл, ауылдық округтің әкіміне өтінішке қоса мынадай құжаттарды:</w:t>
      </w:r>
    </w:p>
    <w:bookmarkEnd w:id="20"/>
    <w:p>
      <w:pPr>
        <w:spacing w:after="0"/>
        <w:ind w:left="0"/>
        <w:jc w:val="both"/>
      </w:pPr>
      <w:r>
        <w:rPr>
          <w:rFonts w:ascii="Times New Roman"/>
          <w:b w:val="false"/>
          <w:i w:val="false"/>
          <w:color w:val="000000"/>
          <w:sz w:val="28"/>
        </w:rPr>
        <w:t>
      1) жеке басын куәландыратын құжаты;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құжаты;</w:t>
      </w:r>
    </w:p>
    <w:p>
      <w:pPr>
        <w:spacing w:after="0"/>
        <w:ind w:left="0"/>
        <w:jc w:val="both"/>
      </w:pPr>
      <w:r>
        <w:rPr>
          <w:rFonts w:ascii="Times New Roman"/>
          <w:b w:val="false"/>
          <w:i w:val="false"/>
          <w:color w:val="000000"/>
          <w:sz w:val="28"/>
        </w:rPr>
        <w:t xml:space="preserve">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 қағидаларға (одан әрі-</w:t>
      </w:r>
      <w:r>
        <w:rPr>
          <w:rFonts w:ascii="Times New Roman"/>
          <w:b w:val="false"/>
          <w:i w:val="false"/>
          <w:color w:val="000000"/>
          <w:sz w:val="28"/>
        </w:rPr>
        <w:t>Үлгілік қағидалар</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Start w:name="z23" w:id="21"/>
    <w:p>
      <w:pPr>
        <w:spacing w:after="0"/>
        <w:ind w:left="0"/>
        <w:jc w:val="both"/>
      </w:pPr>
      <w:r>
        <w:rPr>
          <w:rFonts w:ascii="Times New Roman"/>
          <w:b w:val="false"/>
          <w:i w:val="false"/>
          <w:color w:val="000000"/>
          <w:sz w:val="28"/>
        </w:rPr>
        <w:t>
      15.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1"/>
    <w:bookmarkStart w:name="z24" w:id="22"/>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2"/>
    <w:bookmarkStart w:name="z25" w:id="23"/>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қала, кент, ауыл, ауылдық округі әкіміне жібереді.</w:t>
      </w:r>
    </w:p>
    <w:bookmarkEnd w:id="23"/>
    <w:p>
      <w:pPr>
        <w:spacing w:after="0"/>
        <w:ind w:left="0"/>
        <w:jc w:val="both"/>
      </w:pPr>
      <w:r>
        <w:rPr>
          <w:rFonts w:ascii="Times New Roman"/>
          <w:b w:val="false"/>
          <w:i w:val="false"/>
          <w:color w:val="000000"/>
          <w:sz w:val="28"/>
        </w:rPr>
        <w:t>
      Қала, кент, ауыл, ауылдық округ әкімі учаскелік комиссияның актісімен қорытындысын алған күннен бастап екі жұмыс күні ішінде оларды қоса берілген құжаттармен уәкілетті органға жібереді.</w:t>
      </w:r>
    </w:p>
    <w:bookmarkStart w:name="z26" w:id="24"/>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4"/>
    <w:bookmarkStart w:name="z27" w:id="25"/>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w:t>
      </w:r>
    </w:p>
    <w:bookmarkEnd w:id="25"/>
    <w:p>
      <w:pPr>
        <w:spacing w:after="0"/>
        <w:ind w:left="0"/>
        <w:jc w:val="both"/>
      </w:pPr>
      <w:r>
        <w:rPr>
          <w:rFonts w:ascii="Times New Roman"/>
          <w:b w:val="false"/>
          <w:i w:val="false"/>
          <w:color w:val="000000"/>
          <w:sz w:val="28"/>
        </w:rPr>
        <w:t>
      уәкілетті органдармен ұйымдардың деректері негізінде әлеуметтік көмек тағайындау туралы шешім қабылдайды.</w:t>
      </w:r>
    </w:p>
    <w:bookmarkStart w:name="z28" w:id="26"/>
    <w:p>
      <w:pPr>
        <w:spacing w:after="0"/>
        <w:ind w:left="0"/>
        <w:jc w:val="both"/>
      </w:pPr>
      <w:r>
        <w:rPr>
          <w:rFonts w:ascii="Times New Roman"/>
          <w:b w:val="false"/>
          <w:i w:val="false"/>
          <w:color w:val="000000"/>
          <w:sz w:val="28"/>
        </w:rPr>
        <w:t>
      20. Уәкілетті орган учаскелік комиссиядан немесе қала,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6"/>
    <w:bookmarkStart w:name="z29" w:id="27"/>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7"/>
    <w:bookmarkStart w:name="z30" w:id="28"/>
    <w:p>
      <w:pPr>
        <w:spacing w:after="0"/>
        <w:ind w:left="0"/>
        <w:jc w:val="both"/>
      </w:pPr>
      <w:r>
        <w:rPr>
          <w:rFonts w:ascii="Times New Roman"/>
          <w:b w:val="false"/>
          <w:i w:val="false"/>
          <w:color w:val="000000"/>
          <w:sz w:val="28"/>
        </w:rPr>
        <w:t>
      22. Уәкілетті орган өтініш берушінің әлеуметтік көмек алуға қажетті құжаттарын тіркеген күннен бастап сегіз жұмыс күні ішінде қабылданған құжаттармен арнайы комиссияның әлеуметтік көмек көрсету қажеттілігі туралы қорытындысының негізінде әлеуметтік көмек көрсетуіне көрсетуден бастарту туралы шешім қабылдайды.</w:t>
      </w:r>
    </w:p>
    <w:bookmarkEnd w:id="28"/>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 ішінде әлеуметтік көмек көрсетуіне көрсетуден бастарту туралы шешім қабылдайды.</w:t>
      </w:r>
    </w:p>
    <w:bookmarkStart w:name="z31" w:id="29"/>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29"/>
    <w:bookmarkStart w:name="z32" w:id="30"/>
    <w:p>
      <w:pPr>
        <w:spacing w:after="0"/>
        <w:ind w:left="0"/>
        <w:jc w:val="both"/>
      </w:pPr>
      <w:r>
        <w:rPr>
          <w:rFonts w:ascii="Times New Roman"/>
          <w:b w:val="false"/>
          <w:i w:val="false"/>
          <w:color w:val="000000"/>
          <w:sz w:val="28"/>
        </w:rPr>
        <w:t>
      24. Әлеуметтік көмек көрсетуден бас тарту:</w:t>
      </w:r>
    </w:p>
    <w:bookmarkEnd w:id="3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p>
    <w:bookmarkStart w:name="z33" w:id="31"/>
    <w:p>
      <w:pPr>
        <w:spacing w:after="0"/>
        <w:ind w:left="0"/>
        <w:jc w:val="both"/>
      </w:pPr>
      <w:r>
        <w:rPr>
          <w:rFonts w:ascii="Times New Roman"/>
          <w:b w:val="false"/>
          <w:i w:val="false"/>
          <w:color w:val="000000"/>
          <w:sz w:val="28"/>
        </w:rPr>
        <w:t>
      25. Әлеуметтік көмек ұсынуға шығыстарды қаржыландыру Төлеби ауданының бюджетінде көзделген ағымдағы қаржы жылына арналған қаражат шегінде жүзеге асырылады.</w:t>
      </w:r>
    </w:p>
    <w:bookmarkEnd w:id="31"/>
    <w:bookmarkStart w:name="z34" w:id="32"/>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2"/>
    <w:bookmarkStart w:name="z35" w:id="33"/>
    <w:p>
      <w:pPr>
        <w:spacing w:after="0"/>
        <w:ind w:left="0"/>
        <w:jc w:val="both"/>
      </w:pPr>
      <w:r>
        <w:rPr>
          <w:rFonts w:ascii="Times New Roman"/>
          <w:b w:val="false"/>
          <w:i w:val="false"/>
          <w:color w:val="000000"/>
          <w:sz w:val="28"/>
        </w:rPr>
        <w:t>
      26. Әлеуметтік көмек:</w:t>
      </w:r>
    </w:p>
    <w:bookmarkEnd w:id="33"/>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 мемлекеттік медициналық – 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6" w:id="34"/>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34"/>
    <w:bookmarkStart w:name="z37" w:id="35"/>
    <w:p>
      <w:pPr>
        <w:spacing w:after="0"/>
        <w:ind w:left="0"/>
        <w:jc w:val="left"/>
      </w:pPr>
      <w:r>
        <w:rPr>
          <w:rFonts w:ascii="Times New Roman"/>
          <w:b/>
          <w:i w:val="false"/>
          <w:color w:val="000000"/>
        </w:rPr>
        <w:t xml:space="preserve"> 4. Қорытынды ереже</w:t>
      </w:r>
    </w:p>
    <w:bookmarkEnd w:id="35"/>
    <w:bookmarkStart w:name="z38" w:id="36"/>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және "Әлеуметтік көмек" автоматтандырылған ақпараттық жүйесінің дерек қорын пайдалана отырып жүргізеді.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Отбасыны тіркеу нөмірі__________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Т.А.Ә.) (үйінің мекенжайы,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қолы___________________Күні_______________</w:t>
      </w:r>
    </w:p>
    <w:p>
      <w:pPr>
        <w:spacing w:after="0"/>
        <w:ind w:left="0"/>
        <w:jc w:val="both"/>
      </w:pPr>
      <w:r>
        <w:rPr>
          <w:rFonts w:ascii="Times New Roman"/>
          <w:b w:val="false"/>
          <w:i w:val="false"/>
          <w:color w:val="000000"/>
          <w:sz w:val="28"/>
        </w:rPr>
        <w:t>
      Отбасының құрамы туралы</w:t>
      </w:r>
    </w:p>
    <w:p>
      <w:pPr>
        <w:spacing w:after="0"/>
        <w:ind w:left="0"/>
        <w:jc w:val="both"/>
      </w:pPr>
      <w:r>
        <w:rPr>
          <w:rFonts w:ascii="Times New Roman"/>
          <w:b w:val="false"/>
          <w:i w:val="false"/>
          <w:color w:val="000000"/>
          <w:sz w:val="28"/>
        </w:rPr>
        <w:t>
      мәліметтерді растауға уәкілетті</w:t>
      </w:r>
    </w:p>
    <w:p>
      <w:pPr>
        <w:spacing w:after="0"/>
        <w:ind w:left="0"/>
        <w:jc w:val="both"/>
      </w:pPr>
      <w:r>
        <w:rPr>
          <w:rFonts w:ascii="Times New Roman"/>
          <w:b w:val="false"/>
          <w:i w:val="false"/>
          <w:color w:val="000000"/>
          <w:sz w:val="28"/>
        </w:rPr>
        <w:t>
      органның лауазымды адамының Т.А.Ә. 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p>
      <w:pPr>
        <w:spacing w:after="0"/>
        <w:ind w:left="0"/>
        <w:jc w:val="both"/>
      </w:pPr>
      <w:r>
        <w:rPr>
          <w:rFonts w:ascii="Times New Roman"/>
          <w:b w:val="false"/>
          <w:i w:val="false"/>
          <w:color w:val="000000"/>
          <w:sz w:val="28"/>
        </w:rPr>
        <w:t>
      20__ж."___" 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1.Өтініш берушінің Т.А.Ә._______________________________________</w:t>
      </w:r>
    </w:p>
    <w:p>
      <w:pPr>
        <w:spacing w:after="0"/>
        <w:ind w:left="0"/>
        <w:jc w:val="both"/>
      </w:pPr>
      <w:r>
        <w:rPr>
          <w:rFonts w:ascii="Times New Roman"/>
          <w:b w:val="false"/>
          <w:i w:val="false"/>
          <w:color w:val="000000"/>
          <w:sz w:val="28"/>
        </w:rPr>
        <w:t>
      2.Тұратын мекенжайы___________________________________________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3.Өтініш беруші әлеуметтік көмекке өтініш берген туындаған өмірлік қиын жағдай</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4.Отбасы құрамы (отбасында нақты тұратындар есептеледі)___________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831"/>
        <w:gridCol w:w="600"/>
        <w:gridCol w:w="1062"/>
        <w:gridCol w:w="2139"/>
        <w:gridCol w:w="831"/>
        <w:gridCol w:w="5146"/>
        <w:gridCol w:w="832"/>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жарамды барлығы_____________________адам.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тіркелгендері___________ адам .</w:t>
      </w:r>
    </w:p>
    <w:p>
      <w:pPr>
        <w:spacing w:after="0"/>
        <w:ind w:left="0"/>
        <w:jc w:val="both"/>
      </w:pPr>
      <w:r>
        <w:rPr>
          <w:rFonts w:ascii="Times New Roman"/>
          <w:b w:val="false"/>
          <w:i w:val="false"/>
          <w:color w:val="000000"/>
          <w:sz w:val="28"/>
        </w:rPr>
        <w:t>
      Балалардың саны:____________________________________</w:t>
      </w:r>
    </w:p>
    <w:p>
      <w:pPr>
        <w:spacing w:after="0"/>
        <w:ind w:left="0"/>
        <w:jc w:val="both"/>
      </w:pPr>
      <w:r>
        <w:rPr>
          <w:rFonts w:ascii="Times New Roman"/>
          <w:b w:val="false"/>
          <w:i w:val="false"/>
          <w:color w:val="000000"/>
          <w:sz w:val="28"/>
        </w:rPr>
        <w:t>
      жоғары және орта оқу орындарында ақылы негізде оқитындар_______________адам,</w:t>
      </w:r>
    </w:p>
    <w:p>
      <w:pPr>
        <w:spacing w:after="0"/>
        <w:ind w:left="0"/>
        <w:jc w:val="both"/>
      </w:pPr>
      <w:r>
        <w:rPr>
          <w:rFonts w:ascii="Times New Roman"/>
          <w:b w:val="false"/>
          <w:i w:val="false"/>
          <w:color w:val="000000"/>
          <w:sz w:val="28"/>
        </w:rPr>
        <w:t>
      оқу құны жылына_________тенге.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 асқан қарт адамдардың, әлеуметтік маңызы бар аурулары (қатерлі ісіктер, туберкулез, адамның иммунитет тапшылығы вирус) бар адамдардың, мүгедектердің, мүгедек балалардың болуы (</w:t>
      </w:r>
      <w:r>
        <w:rPr>
          <w:rFonts w:ascii="Times New Roman"/>
          <w:b w:val="false"/>
          <w:i/>
          <w:color w:val="000000"/>
          <w:sz w:val="28"/>
        </w:rPr>
        <w:t>көрсету немесе өзге санатты қосу керек)</w:t>
      </w:r>
      <w:r>
        <w:rPr>
          <w:rFonts w:ascii="Times New Roman"/>
          <w:b w:val="false"/>
          <w:i w:val="false"/>
          <w:color w:val="000000"/>
          <w:sz w:val="28"/>
        </w:rPr>
        <w:t>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өзгеше-көрсету керек):</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 ________________________________________________________________________________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492"/>
        <w:gridCol w:w="594"/>
        <w:gridCol w:w="580"/>
        <w:gridCol w:w="1308"/>
        <w:gridCol w:w="5476"/>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Табысы бар Отбасы мүшелерінің (оның ішінде өтініш берушінің) Т.А.Ә.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казіргі уақыта өздері тұрып жатқаннан бөлек өзге де тұрғын үйдің болуы ( оны пайдаланғаннан түскен мәлімделген табыс)_____________________________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 нысаны, сомасы, көзі: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 нысаны, сомасы, көзі)</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9. Балалардың мектеп керек – жарағымен, киіммен, аяқ кіммен қамтамасыз етілуі ______________________________________________________________________________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 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 _________________________</w:t>
      </w:r>
    </w:p>
    <w:p>
      <w:pPr>
        <w:spacing w:after="0"/>
        <w:ind w:left="0"/>
        <w:jc w:val="both"/>
      </w:pPr>
      <w:r>
        <w:rPr>
          <w:rFonts w:ascii="Times New Roman"/>
          <w:b w:val="false"/>
          <w:i w:val="false"/>
          <w:color w:val="000000"/>
          <w:sz w:val="28"/>
        </w:rPr>
        <w:t>
      ___________________________ _________________________</w:t>
      </w:r>
    </w:p>
    <w:p>
      <w:pPr>
        <w:spacing w:after="0"/>
        <w:ind w:left="0"/>
        <w:jc w:val="both"/>
      </w:pPr>
      <w:r>
        <w:rPr>
          <w:rFonts w:ascii="Times New Roman"/>
          <w:b w:val="false"/>
          <w:i w:val="false"/>
          <w:color w:val="000000"/>
          <w:sz w:val="28"/>
        </w:rPr>
        <w:t>
      ___________________________ _________________________</w:t>
      </w:r>
    </w:p>
    <w:p>
      <w:pPr>
        <w:spacing w:after="0"/>
        <w:ind w:left="0"/>
        <w:jc w:val="both"/>
      </w:pPr>
      <w:r>
        <w:rPr>
          <w:rFonts w:ascii="Times New Roman"/>
          <w:b w:val="false"/>
          <w:i w:val="false"/>
          <w:color w:val="000000"/>
          <w:sz w:val="28"/>
        </w:rPr>
        <w:t>
      ___________________________ _________________________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актімен таныстым: ______________________________________</w:t>
      </w:r>
    </w:p>
    <w:p>
      <w:pPr>
        <w:spacing w:after="0"/>
        <w:ind w:left="0"/>
        <w:jc w:val="both"/>
      </w:pP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Тексеру жүргізілуден бас тартамын ______________________________ өтініш берушінің (немесе отбасы мүшелерінің бірінің) Т.А:Ә. және қолы, күні_______________________________________________________________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p>
      <w:pPr>
        <w:spacing w:after="0"/>
        <w:ind w:left="0"/>
        <w:jc w:val="both"/>
      </w:pPr>
      <w:r>
        <w:rPr>
          <w:rFonts w:ascii="Times New Roman"/>
          <w:b w:val="false"/>
          <w:i w:val="false"/>
          <w:color w:val="000000"/>
          <w:sz w:val="28"/>
        </w:rPr>
        <w:t>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 xml:space="preserve"> 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Учаскелік комиссияның №_______ қорытындысы</w:t>
      </w:r>
    </w:p>
    <w:p>
      <w:pPr>
        <w:spacing w:after="0"/>
        <w:ind w:left="0"/>
        <w:jc w:val="both"/>
      </w:pPr>
      <w:r>
        <w:rPr>
          <w:rFonts w:ascii="Times New Roman"/>
          <w:b w:val="false"/>
          <w:i w:val="false"/>
          <w:color w:val="000000"/>
          <w:sz w:val="28"/>
        </w:rPr>
        <w:t>
      20_____ж._______________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(қажеттілігі, қажеттіліктің жоқтығы)</w:t>
      </w:r>
    </w:p>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төрағасы:_________________________________________________</w:t>
      </w:r>
    </w:p>
    <w:p>
      <w:pPr>
        <w:spacing w:after="0"/>
        <w:ind w:left="0"/>
        <w:jc w:val="both"/>
      </w:pPr>
      <w:r>
        <w:rPr>
          <w:rFonts w:ascii="Times New Roman"/>
          <w:b w:val="false"/>
          <w:i w:val="false"/>
          <w:color w:val="000000"/>
          <w:sz w:val="28"/>
        </w:rPr>
        <w:t>
      Комиссия мүшесі: _________________________________________________</w:t>
      </w:r>
    </w:p>
    <w:p>
      <w:pPr>
        <w:spacing w:after="0"/>
        <w:ind w:left="0"/>
        <w:jc w:val="both"/>
      </w:pPr>
      <w:r>
        <w:rPr>
          <w:rFonts w:ascii="Times New Roman"/>
          <w:b w:val="false"/>
          <w:i w:val="false"/>
          <w:color w:val="000000"/>
          <w:sz w:val="28"/>
        </w:rPr>
        <w:t>
      ___________________ __________________________</w:t>
      </w:r>
    </w:p>
    <w:p>
      <w:pPr>
        <w:spacing w:after="0"/>
        <w:ind w:left="0"/>
        <w:jc w:val="both"/>
      </w:pPr>
      <w:r>
        <w:rPr>
          <w:rFonts w:ascii="Times New Roman"/>
          <w:b w:val="false"/>
          <w:i w:val="false"/>
          <w:color w:val="000000"/>
          <w:sz w:val="28"/>
        </w:rPr>
        <w:t>
      ___________________ __________________________</w:t>
      </w:r>
    </w:p>
    <w:p>
      <w:pPr>
        <w:spacing w:after="0"/>
        <w:ind w:left="0"/>
        <w:jc w:val="both"/>
      </w:pPr>
      <w:r>
        <w:rPr>
          <w:rFonts w:ascii="Times New Roman"/>
          <w:b w:val="false"/>
          <w:i w:val="false"/>
          <w:color w:val="000000"/>
          <w:sz w:val="28"/>
        </w:rPr>
        <w:t>
      ___________________ __________________________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қоса берілген құжаттармен____данада</w:t>
      </w:r>
    </w:p>
    <w:p>
      <w:pPr>
        <w:spacing w:after="0"/>
        <w:ind w:left="0"/>
        <w:jc w:val="both"/>
      </w:pPr>
      <w:r>
        <w:rPr>
          <w:rFonts w:ascii="Times New Roman"/>
          <w:b w:val="false"/>
          <w:i w:val="false"/>
          <w:color w:val="000000"/>
          <w:sz w:val="28"/>
        </w:rPr>
        <w:t>
      20__ж. "__"_______________қабылданды.</w:t>
      </w:r>
    </w:p>
    <w:p>
      <w:pPr>
        <w:spacing w:after="0"/>
        <w:ind w:left="0"/>
        <w:jc w:val="both"/>
      </w:pPr>
      <w:r>
        <w:rPr>
          <w:rFonts w:ascii="Times New Roman"/>
          <w:b w:val="false"/>
          <w:i w:val="false"/>
          <w:color w:val="000000"/>
          <w:sz w:val="28"/>
        </w:rPr>
        <w:t>
      Құжаттарды қабылдаған кент, ауылдық округ әкімінің немесе уәкілетті орган қызметкерінің Т.А.Ә., лауазымы, қолы_______________________________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