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edae" w14:textId="836e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18 шілдедегі № 6/27-VI шешiмi. Оңтүстiк Қазақстан облысының Әдiлет департаментiнде 2016 жылғы 22 шілдеде № 3806 болып тiркелдi.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мәлімдемесіне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қажеттiлiктi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жарияланғаннан күнінен кейiн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