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06ab" w14:textId="3f30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2016 жылғы 29 ақпандағы № 121 қаулысы. Оңтүстік Қазақстан облысының Әділет департаментінде 2016 жылғы 1 сәуірде № 3687 болып тіркелді. Күші жойылды - Оңтүстік Қазақстан облысы Созақ ауданы әкімдігінің 2016 жылғы 26 мамырдағы № 208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Созақ ауданы әкімдігінің 26.05.2016 № 208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31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Созақ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"Созақ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Созақ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Созақ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Созақ ауданы әкімі аппаратының басшысы Қ.Оразовқа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121 қаулысына қосымша</w:t>
            </w:r>
          </w:p>
        </w:tc>
      </w:tr>
    </w:tbl>
    <w:bookmarkStart w:name="z7" w:id="0"/>
    <w:p>
      <w:pPr>
        <w:spacing w:after="0"/>
        <w:ind w:left="0"/>
        <w:jc w:val="left"/>
      </w:pPr>
      <w:r>
        <w:rPr>
          <w:rFonts w:ascii="Times New Roman"/>
          <w:b/>
          <w:i w:val="false"/>
          <w:color w:val="000000"/>
        </w:rPr>
        <w:t xml:space="preserve"> Созақ ауданы әкімдігінің регламенті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әкімдігі (бұдан әрі-әкімдік) Қазақстан Республикасы атқарушы органдарының біртұтас жүйесіне кіреді, атқарушы биліктің жалпы мемлекеттік саясатын тиісті аумақты дамыту мүдделерімен және қажеттілігімен үйлестіру жүргізуді қамтамасыз етеді.</w:t>
      </w:r>
      <w:r>
        <w:br/>
      </w:r>
      <w:r>
        <w:rPr>
          <w:rFonts w:ascii="Times New Roman"/>
          <w:b w:val="false"/>
          <w:i w:val="false"/>
          <w:color w:val="000000"/>
          <w:sz w:val="28"/>
        </w:rPr>
        <w:t>
      </w:t>
      </w:r>
      <w:r>
        <w:rPr>
          <w:rFonts w:ascii="Times New Roman"/>
          <w:b w:val="false"/>
          <w:i w:val="false"/>
          <w:color w:val="000000"/>
          <w:sz w:val="28"/>
        </w:rPr>
        <w:t>2.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Әкім әкімдік мүшелерінің санын айқындайды.</w:t>
      </w:r>
      <w:r>
        <w:br/>
      </w:r>
      <w:r>
        <w:rPr>
          <w:rFonts w:ascii="Times New Roman"/>
          <w:b w:val="false"/>
          <w:i w:val="false"/>
          <w:color w:val="000000"/>
          <w:sz w:val="28"/>
        </w:rPr>
        <w:t>
      Әкім әкімдіктің дербес құрамын айқындайды және аудандық мәслихаттың сессиясының шешімімен келісіледі.</w:t>
      </w:r>
      <w:r>
        <w:br/>
      </w:r>
      <w:r>
        <w:rPr>
          <w:rFonts w:ascii="Times New Roman"/>
          <w:b w:val="false"/>
          <w:i w:val="false"/>
          <w:color w:val="000000"/>
          <w:sz w:val="28"/>
        </w:rPr>
        <w:t>
      </w:t>
      </w:r>
      <w:r>
        <w:rPr>
          <w:rFonts w:ascii="Times New Roman"/>
          <w:b w:val="false"/>
          <w:i w:val="false"/>
          <w:color w:val="000000"/>
          <w:sz w:val="28"/>
        </w:rPr>
        <w:t xml:space="preserve">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әрі-аппарат) жүзеге асырады.</w:t>
      </w:r>
      <w:r>
        <w:br/>
      </w:r>
      <w:r>
        <w:rPr>
          <w:rFonts w:ascii="Times New Roman"/>
          <w:b w:val="false"/>
          <w:i w:val="false"/>
          <w:color w:val="000000"/>
          <w:sz w:val="28"/>
        </w:rPr>
        <w:t xml:space="preserve">
      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 (бұдан әрі әкімдік хатшысы).</w:t>
      </w:r>
      <w:r>
        <w:br/>
      </w:r>
      <w:r>
        <w:rPr>
          <w:rFonts w:ascii="Times New Roman"/>
          <w:b w:val="false"/>
          <w:i w:val="false"/>
          <w:color w:val="000000"/>
          <w:sz w:val="28"/>
        </w:rPr>
        <w:t>
      </w:t>
      </w:r>
      <w:r>
        <w:rPr>
          <w:rFonts w:ascii="Times New Roman"/>
          <w:b w:val="false"/>
          <w:i w:val="false"/>
          <w:color w:val="000000"/>
          <w:sz w:val="28"/>
        </w:rPr>
        <w:t xml:space="preserve">5. Әкімдік іс қағаздарын жүргізу және әкімдікке түсетін хат-хабарларды өндеу аппаратқа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аудан әкімі (бұдан әрі-әкім) бекітетін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Мемлекеттік органдарда жіберілетін шығыс хат-хабарлар (оның ішінде электрондық құжат форматында) елтаңбалық бланкіде мемлекеттік тілде рәсімделеді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6. Әкімнің орынбасарлары мен аппарат басшысы әкімдіктің және әкімнің қарауына енгізілетін актілер жобалары өтуінің осы </w:t>
      </w:r>
      <w:r>
        <w:rPr>
          <w:rFonts w:ascii="Times New Roman"/>
          <w:b w:val="false"/>
          <w:i w:val="false"/>
          <w:color w:val="000000"/>
          <w:sz w:val="28"/>
        </w:rPr>
        <w:t>Регламентпен</w:t>
      </w:r>
      <w:r>
        <w:rPr>
          <w:rFonts w:ascii="Times New Roman"/>
          <w:b w:val="false"/>
          <w:i w:val="false"/>
          <w:color w:val="000000"/>
          <w:sz w:val="28"/>
        </w:rPr>
        <w:t xml:space="preserve"> белгіленген тәртібінің сақталуын қамтамасыз етеді.</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Аппарат әкімдік мүшелерінің және жергілікті бюджеттен қаржыландырылатын атқарушы органдар (бұдан әрі-атқарушы органдар) басшыларының ұсыныстары бойынша әкімдік мәжілістерінде қаралатын мәселелердің тоқсан сайынғы тізбесін жасайды.</w:t>
      </w:r>
      <w:r>
        <w:br/>
      </w:r>
      <w:r>
        <w:rPr>
          <w:rFonts w:ascii="Times New Roman"/>
          <w:b w:val="false"/>
          <w:i w:val="false"/>
          <w:color w:val="000000"/>
          <w:sz w:val="28"/>
        </w:rPr>
        <w:t>
      Әкімдіктің мәжілістерінде қарауға жоспарланатын мәселелердің тізбесін әкім бекітеді.</w:t>
      </w:r>
      <w:r>
        <w:br/>
      </w:r>
      <w:r>
        <w:rPr>
          <w:rFonts w:ascii="Times New Roman"/>
          <w:b w:val="false"/>
          <w:i w:val="false"/>
          <w:color w:val="000000"/>
          <w:sz w:val="28"/>
        </w:rPr>
        <w:t>
      Бекітілген тізбе әкімдік мүшелеріне,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Әкім аппарат басшысы ұсынатын анықтама негізінде тізбеден жоспарланған мәселені алып тастау немесе оны қарауды басқа мерзімге ауыстыру туралы шешім қабылдайды.</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3. Әкімдік мәжілістерін дайындау және өткізу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Әкімдік мәжілістері айына кемінде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9. Әкімдік мәжілістерінде әкім, ал ол болмаған кезде-әкімнің міндетін атқарушы орынбасары төрағалық етеді.</w:t>
      </w:r>
      <w:r>
        <w:br/>
      </w:r>
      <w:r>
        <w:rPr>
          <w:rFonts w:ascii="Times New Roman"/>
          <w:b w:val="false"/>
          <w:i w:val="false"/>
          <w:color w:val="000000"/>
          <w:sz w:val="28"/>
        </w:rPr>
        <w:t>
      </w:t>
      </w:r>
      <w:r>
        <w:rPr>
          <w:rFonts w:ascii="Times New Roman"/>
          <w:b w:val="false"/>
          <w:i w:val="false"/>
          <w:color w:val="000000"/>
          <w:sz w:val="28"/>
        </w:rPr>
        <w:t>10. Әкімдік мәжілістері, әдетте, ашық болады және мемлекеттік тілде және (немесе) орыс тілінде жүргізіледі.</w:t>
      </w:r>
      <w:r>
        <w:br/>
      </w:r>
      <w:r>
        <w:rPr>
          <w:rFonts w:ascii="Times New Roman"/>
          <w:b w:val="false"/>
          <w:i w:val="false"/>
          <w:color w:val="000000"/>
          <w:sz w:val="28"/>
        </w:rPr>
        <w:t>
      Қажет болған ретте, жекелеген мәселелер жабық мәжілістерде қаралуы мүмкін.</w:t>
      </w:r>
      <w:r>
        <w:br/>
      </w:r>
      <w:r>
        <w:rPr>
          <w:rFonts w:ascii="Times New Roman"/>
          <w:b w:val="false"/>
          <w:i w:val="false"/>
          <w:color w:val="000000"/>
          <w:sz w:val="28"/>
        </w:rPr>
        <w:t>
      </w:t>
      </w:r>
      <w:r>
        <w:rPr>
          <w:rFonts w:ascii="Times New Roman"/>
          <w:b w:val="false"/>
          <w:i w:val="false"/>
          <w:color w:val="000000"/>
          <w:sz w:val="28"/>
        </w:rPr>
        <w:t>11. Әкімдік мәжілісі, егер оған әкімдік мүшелерінің кемінде үштен екісі қатысса, заңды болып есептеледі.</w:t>
      </w:r>
      <w:r>
        <w:br/>
      </w:r>
      <w:r>
        <w:rPr>
          <w:rFonts w:ascii="Times New Roman"/>
          <w:b w:val="false"/>
          <w:i w:val="false"/>
          <w:color w:val="000000"/>
          <w:sz w:val="28"/>
        </w:rPr>
        <w:t>
      Әкімдіктің мәжілісінде мәселені қараудың нәтижелері бойынша қаулы қабылданады.</w:t>
      </w:r>
      <w:r>
        <w:br/>
      </w:r>
      <w:r>
        <w:rPr>
          <w:rFonts w:ascii="Times New Roman"/>
          <w:b w:val="false"/>
          <w:i w:val="false"/>
          <w:color w:val="000000"/>
          <w:sz w:val="28"/>
        </w:rPr>
        <w:t>
      Қаулы әкімдіктің қатысып отырған мүшелерінің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12. Әкімдіктің мәжілістерінде Қазақстан Республикасы Парламентінің, мәслихаттың депутаттары, ауылдық округтері мен кенттері әкімдері,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әкімдік мәжілістерінде қарауға мәселелер дайындауы мынадай талаптарды сақтау отырып жүзеге асырылады:</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әрі-бірінші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тиіс;</w:t>
      </w:r>
      <w:r>
        <w:br/>
      </w:r>
      <w:r>
        <w:rPr>
          <w:rFonts w:ascii="Times New Roman"/>
          <w:b w:val="false"/>
          <w:i w:val="false"/>
          <w:color w:val="000000"/>
          <w:sz w:val="28"/>
        </w:rPr>
        <w:t>
      әрбір мәселе бойынша жобаның және анықтаманың тақырыптары бірдей болуы тиіс;</w:t>
      </w:r>
      <w:r>
        <w:br/>
      </w:r>
      <w:r>
        <w:rPr>
          <w:rFonts w:ascii="Times New Roman"/>
          <w:b w:val="false"/>
          <w:i w:val="false"/>
          <w:color w:val="000000"/>
          <w:sz w:val="28"/>
        </w:rPr>
        <w:t>
      әкімдіктің мәжілісінде енгізілетін материалдарға, қажет болған ретте, қосымша ақпараттық мәліметтер қоса беріледі;</w:t>
      </w:r>
      <w:r>
        <w:br/>
      </w:r>
      <w:r>
        <w:rPr>
          <w:rFonts w:ascii="Times New Roman"/>
          <w:b w:val="false"/>
          <w:i w:val="false"/>
          <w:color w:val="000000"/>
          <w:sz w:val="28"/>
        </w:rPr>
        <w:t>
      мәселе енгізілетін орган немесе аппарат талқыланатын мәселелер бойынша мәжіліске шақырылғандардың тізімін айқындайды және нақтылайды. Аппарат және мәселе енгізетін орган шақырылғандардың келуін қамтамасыз етеді.</w:t>
      </w:r>
      <w:r>
        <w:br/>
      </w:r>
      <w:r>
        <w:rPr>
          <w:rFonts w:ascii="Times New Roman"/>
          <w:b w:val="false"/>
          <w:i w:val="false"/>
          <w:color w:val="000000"/>
          <w:sz w:val="28"/>
        </w:rPr>
        <w:t>
      </w:t>
      </w:r>
      <w:r>
        <w:rPr>
          <w:rFonts w:ascii="Times New Roman"/>
          <w:b w:val="false"/>
          <w:i w:val="false"/>
          <w:color w:val="000000"/>
          <w:sz w:val="28"/>
        </w:rPr>
        <w:t>14. Аппарат (әкімдік хатшысы) мәжіліс күн тәртібінің жобасын жасайды және әкіммен не оны алмастыратын адаммен келісілгеннен кейін, оны және тиісті материалдарды аппарат басшысы бекіткен жіберілім көрсеткішіне сай, мәжіліске дейінгі үш күнде әкімдік мүшелеріне және шақырылғандарға, ал қажет болған ретте, басқа да лауазымды адамдарға таратады.</w:t>
      </w:r>
      <w:r>
        <w:br/>
      </w:r>
      <w:r>
        <w:rPr>
          <w:rFonts w:ascii="Times New Roman"/>
          <w:b w:val="false"/>
          <w:i w:val="false"/>
          <w:color w:val="000000"/>
          <w:sz w:val="28"/>
        </w:rPr>
        <w:t>
      Тиісті органдар материалдарды уақытылы ұсынбаған жағдайда аппарат басшысы бұл туралы әкімге немесе оны алмастыратын адамға баяндайды. Материалдардың уақытылы ұсынылмауына жауапкершілік тиісті органдардың бірінші басшыларына жүктеледі.</w:t>
      </w:r>
      <w:r>
        <w:br/>
      </w:r>
      <w:r>
        <w:rPr>
          <w:rFonts w:ascii="Times New Roman"/>
          <w:b w:val="false"/>
          <w:i w:val="false"/>
          <w:color w:val="000000"/>
          <w:sz w:val="28"/>
        </w:rPr>
        <w:t>
      Әкімнің тапсырмасы бойынша шұғыл түрде әкімдік мәжілісін өткізген кезде қаралатын мәселелер бойынша материалдар аппаратқа ол өткізілетін күн енгізілуі мүмкін.</w:t>
      </w:r>
      <w:r>
        <w:br/>
      </w:r>
      <w:r>
        <w:rPr>
          <w:rFonts w:ascii="Times New Roman"/>
          <w:b w:val="false"/>
          <w:i w:val="false"/>
          <w:color w:val="000000"/>
          <w:sz w:val="28"/>
        </w:rPr>
        <w:t>
      </w:t>
      </w:r>
      <w:r>
        <w:rPr>
          <w:rFonts w:ascii="Times New Roman"/>
          <w:b w:val="false"/>
          <w:i w:val="false"/>
          <w:color w:val="000000"/>
          <w:sz w:val="28"/>
        </w:rPr>
        <w:t>15. Әкімдік мәжілісінде хаттама жүргізіліп, онда қатысқан лауазымды адамдар, талқыланатын мәселелердің аты және мән-жайы, талқылау кезіндегі баяндамашылар мен сөз сөйлеушілер, олардың сөйлеген сөздерінің негізгі мазмұны, ескертулер және әкімдік мүшелері қабылдаған қаулы көрсетіледі. Әдетте, мәжілістің стенографиясы жүргізіледі, мәжілістерде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Әкімдік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әкімдік мүшелеріне, ал қажет болған ретте, мәжілістерде тиісті тапсырмалар берілген басқа органдарға және лауазымды адамдарға таратылады. Жіберілім тізбесін аппарат басшысы бекітеді.</w:t>
      </w:r>
      <w:r>
        <w:br/>
      </w:r>
      <w:r>
        <w:rPr>
          <w:rFonts w:ascii="Times New Roman"/>
          <w:b w:val="false"/>
          <w:i w:val="false"/>
          <w:color w:val="000000"/>
          <w:sz w:val="28"/>
        </w:rPr>
        <w:t>
      Әкімдік мәжілістерінің хаттамалары (түпнұсқалары), сондай-ақ олардың құжаттары аппаратта сақталады.</w:t>
      </w:r>
      <w:r>
        <w:br/>
      </w:r>
      <w:r>
        <w:rPr>
          <w:rFonts w:ascii="Times New Roman"/>
          <w:b w:val="false"/>
          <w:i w:val="false"/>
          <w:color w:val="000000"/>
          <w:sz w:val="28"/>
        </w:rPr>
        <w:t>
      Әкімдік мәжілістерінің хаттамалары және олардың құжаттары уақытша сақтау мерзімдері өткеннен кейін мұрағатқа өткізіледі.</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4. Әкімдік және әкім актілерінің жобаларын дайындау және ресімдеу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мәселені шешу әкімдіктің құзыретіне кіргенде;</w:t>
      </w:r>
      <w:r>
        <w:br/>
      </w:r>
      <w:r>
        <w:rPr>
          <w:rFonts w:ascii="Times New Roman"/>
          <w:b w:val="false"/>
          <w:i w:val="false"/>
          <w:color w:val="000000"/>
          <w:sz w:val="28"/>
        </w:rPr>
        <w:t>
      2) жергілікті атқарушы органда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әрі-жобалар) дайындаудағы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"Нормативтік құқықтық актілерді ресімдеу және келісу қағидаларын бекіту туралы" 2006 жылғы 16 тамыздағы </w:t>
      </w:r>
      <w:r>
        <w:rPr>
          <w:rFonts w:ascii="Times New Roman"/>
          <w:b w:val="false"/>
          <w:i w:val="false"/>
          <w:color w:val="000000"/>
          <w:sz w:val="28"/>
        </w:rPr>
        <w:t>№ 773</w:t>
      </w:r>
      <w:r>
        <w:rPr>
          <w:rFonts w:ascii="Times New Roman"/>
          <w:b w:val="false"/>
          <w:i w:val="false"/>
          <w:color w:val="000000"/>
          <w:sz w:val="28"/>
        </w:rPr>
        <w:t xml:space="preserve"> және "Нормативтік құқықтық актілерді мемлекеттік тіркеу қағидаларын бекіту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Мүдделі органдармен келісілген, бірінші басшылары немесе оларды алмастыратын адамдар қол қойған жобалар мемлекеттік тілде және орыс тілінде ұсынылады.</w:t>
      </w:r>
      <w:r>
        <w:br/>
      </w:r>
      <w:r>
        <w:rPr>
          <w:rFonts w:ascii="Times New Roman"/>
          <w:b w:val="false"/>
          <w:i w:val="false"/>
          <w:color w:val="000000"/>
          <w:sz w:val="28"/>
        </w:rPr>
        <w:t>
      Жобаға "ескертулермен" келісу болған кезде келіспеушіліктер туралы бірінші басшылары немесе оларды алмастыратын адамдар қол қойған, қажетті түсіндірмелер берілген анықтама тіркеледі.</w:t>
      </w:r>
      <w:r>
        <w:br/>
      </w:r>
      <w:r>
        <w:rPr>
          <w:rFonts w:ascii="Times New Roman"/>
          <w:b w:val="false"/>
          <w:i w:val="false"/>
          <w:color w:val="000000"/>
          <w:sz w:val="28"/>
        </w:rPr>
        <w:t>
      Жобаларды әзірлеуге қатысушы органдар арасында келіспеушіліктер туындаған кезде, қаралып отырған мәселелердің мән-жайы құзыретіне кіретін әкімнің орынбасары, аппарат басшысы не оның орынбасары кеңес шақыра алады.</w:t>
      </w:r>
      <w:r>
        <w:br/>
      </w:r>
      <w:r>
        <w:rPr>
          <w:rFonts w:ascii="Times New Roman"/>
          <w:b w:val="false"/>
          <w:i w:val="false"/>
          <w:color w:val="000000"/>
          <w:sz w:val="28"/>
        </w:rPr>
        <w:t>
      Келіспеушіліктер жойылған кезде тиісті орган белгіленген мерзімде жобаны пысықтайды және оны қол қоюға ұсынады. Талқыланған мәселе бойынша келісімге қол жетпеген жағдайда, әкімнің орынбасары, аппарат басшысы бұл туралы түпкілікті шешім қабылдау үшін әкімге не оны алмастыратын адамға ақпарат береді.</w:t>
      </w:r>
      <w:r>
        <w:br/>
      </w:r>
      <w:r>
        <w:rPr>
          <w:rFonts w:ascii="Times New Roman"/>
          <w:b w:val="false"/>
          <w:i w:val="false"/>
          <w:color w:val="000000"/>
          <w:sz w:val="28"/>
        </w:rPr>
        <w:t>
      </w:t>
      </w:r>
      <w:r>
        <w:rPr>
          <w:rFonts w:ascii="Times New Roman"/>
          <w:b w:val="false"/>
          <w:i w:val="false"/>
          <w:color w:val="000000"/>
          <w:sz w:val="28"/>
        </w:rPr>
        <w:t>18. Жобалардың уақытылы, сапалы әзірленуіне және әкімдікке белгіленген мерзімдерде ұсынылуына, сондай-ақ жобаның мемлекеттік тілдегі және орыс тіліндегі мәтіндерінің түпнұсқалығына оны әзірлеуді жүзеге асырушы органның бірінші басшысы дербес жауапты болады.</w:t>
      </w:r>
      <w:r>
        <w:br/>
      </w:r>
      <w:r>
        <w:rPr>
          <w:rFonts w:ascii="Times New Roman"/>
          <w:b w:val="false"/>
          <w:i w:val="false"/>
          <w:color w:val="000000"/>
          <w:sz w:val="28"/>
        </w:rPr>
        <w:t>
      </w:t>
      </w:r>
      <w:r>
        <w:rPr>
          <w:rFonts w:ascii="Times New Roman"/>
          <w:b w:val="false"/>
          <w:i w:val="false"/>
          <w:color w:val="000000"/>
          <w:sz w:val="28"/>
        </w:rPr>
        <w:t>19. Жобалар міндетті түрде мыналармен келісіледі:</w:t>
      </w:r>
      <w:r>
        <w:br/>
      </w:r>
      <w:r>
        <w:rPr>
          <w:rFonts w:ascii="Times New Roman"/>
          <w:b w:val="false"/>
          <w:i w:val="false"/>
          <w:color w:val="000000"/>
          <w:sz w:val="28"/>
        </w:rPr>
        <w:t>
      1) құзыретіне орай мүдделі атқарушы органдармен, бұл ретте жобаны келісудегі мұндай мүдделілік қаралатын мәселелердің мән-жайы ескеріле отырып, белгіленеді;</w:t>
      </w:r>
      <w:r>
        <w:br/>
      </w:r>
      <w:r>
        <w:rPr>
          <w:rFonts w:ascii="Times New Roman"/>
          <w:b w:val="false"/>
          <w:i w:val="false"/>
          <w:color w:val="000000"/>
          <w:sz w:val="28"/>
        </w:rPr>
        <w:t>
      2) қаржы саласындағы тиісті атқарушы органмен-жобаның қаржылық орындылығы және қаржыландырумен қамтамасыз етілуі мәселелері бойынша.</w:t>
      </w:r>
      <w:r>
        <w:br/>
      </w:r>
      <w:r>
        <w:rPr>
          <w:rFonts w:ascii="Times New Roman"/>
          <w:b w:val="false"/>
          <w:i w:val="false"/>
          <w:color w:val="000000"/>
          <w:sz w:val="28"/>
        </w:rPr>
        <w:t>
      </w:t>
      </w:r>
      <w:r>
        <w:rPr>
          <w:rFonts w:ascii="Times New Roman"/>
          <w:b w:val="false"/>
          <w:i w:val="false"/>
          <w:color w:val="000000"/>
          <w:sz w:val="28"/>
        </w:rPr>
        <w:t>20. Жобаны әзірлеуші жобаның көшірмелерін бір мезгілде барлық мүдделі атқарушы органдарға жібереді.</w:t>
      </w:r>
      <w:r>
        <w:br/>
      </w:r>
      <w:r>
        <w:rPr>
          <w:rFonts w:ascii="Times New Roman"/>
          <w:b w:val="false"/>
          <w:i w:val="false"/>
          <w:color w:val="000000"/>
          <w:sz w:val="28"/>
        </w:rPr>
        <w:t>
      Бұл ретте атқарушы органдарда келісу мерзімі бір мезгілде есептеледі және жобалардың түскен әрі тіркелген кезінен бастап 3 жұмыс күнінен аспауы тиіс.</w:t>
      </w:r>
      <w:r>
        <w:br/>
      </w:r>
      <w:r>
        <w:rPr>
          <w:rFonts w:ascii="Times New Roman"/>
          <w:b w:val="false"/>
          <w:i w:val="false"/>
          <w:color w:val="000000"/>
          <w:sz w:val="28"/>
        </w:rPr>
        <w:t>
      Әкім, әкімнің орынбасарлары және аппарат басшысы келісудің өзге мерзімдерін белгілей алады.</w:t>
      </w:r>
      <w:r>
        <w:br/>
      </w:r>
      <w:r>
        <w:rPr>
          <w:rFonts w:ascii="Times New Roman"/>
          <w:b w:val="false"/>
          <w:i w:val="false"/>
          <w:color w:val="000000"/>
          <w:sz w:val="28"/>
        </w:rPr>
        <w:t>
      Әкімнің, әкім орынбасарларының тапсырмалары бойынша шешімдерді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(мәжілісте) қоюы мүмкін. Бұл ретте көрсетілген лауазымды адамдар жобаның жасалуы немесе өздерінің бұрыштама қойғандығы туралы тиісті атқарушы органның бірінші басшысына баяндайды.</w:t>
      </w:r>
      <w:r>
        <w:br/>
      </w:r>
      <w:r>
        <w:rPr>
          <w:rFonts w:ascii="Times New Roman"/>
          <w:b w:val="false"/>
          <w:i w:val="false"/>
          <w:color w:val="000000"/>
          <w:sz w:val="28"/>
        </w:rPr>
        <w:t>
      Жобаның көшірмесін келісуге алған кезде атқарушы органдар жобаға басқа мүдделі органдардың алдын ала бұрыштама қоюларын талап етуге, сондай-ақ басқа желеу белгілермен келісуден бас тартуға тиісті емес.</w:t>
      </w:r>
      <w:r>
        <w:br/>
      </w:r>
      <w:r>
        <w:rPr>
          <w:rFonts w:ascii="Times New Roman"/>
          <w:b w:val="false"/>
          <w:i w:val="false"/>
          <w:color w:val="000000"/>
          <w:sz w:val="28"/>
        </w:rPr>
        <w:t>
      </w:t>
      </w:r>
      <w:r>
        <w:rPr>
          <w:rFonts w:ascii="Times New Roman"/>
          <w:b w:val="false"/>
          <w:i w:val="false"/>
          <w:color w:val="000000"/>
          <w:sz w:val="28"/>
        </w:rPr>
        <w:t>21. Келісуші орган жобаны қарудың нәтижелері бойынша бірінші басшының не оны алмастыратын адамның қолы қойылған жауаптың мынадай нұсқаларының бірін әзірлеушіге ұсынуы тиіс:</w:t>
      </w:r>
      <w:r>
        <w:br/>
      </w:r>
      <w:r>
        <w:rPr>
          <w:rFonts w:ascii="Times New Roman"/>
          <w:b w:val="false"/>
          <w:i w:val="false"/>
          <w:color w:val="000000"/>
          <w:sz w:val="28"/>
        </w:rPr>
        <w:t xml:space="preserve">
      1) жоба ескертулерсіз келісілді (жобада бұрыштама болады); </w:t>
      </w:r>
      <w:r>
        <w:br/>
      </w:r>
      <w:r>
        <w:rPr>
          <w:rFonts w:ascii="Times New Roman"/>
          <w:b w:val="false"/>
          <w:i w:val="false"/>
          <w:color w:val="000000"/>
          <w:sz w:val="28"/>
        </w:rPr>
        <w:t>
      2) жоба ескертулермен келісілді (жобада ескертулермен бұрыштама болады және ол қоса берілуі тиіс);</w:t>
      </w:r>
      <w:r>
        <w:br/>
      </w:r>
      <w:r>
        <w:rPr>
          <w:rFonts w:ascii="Times New Roman"/>
          <w:b w:val="false"/>
          <w:i w:val="false"/>
          <w:color w:val="000000"/>
          <w:sz w:val="28"/>
        </w:rPr>
        <w:t>
      3) жобаға келісуден бас тартылды (дәлелді бас тарту қоса беріледі).</w:t>
      </w:r>
      <w:r>
        <w:br/>
      </w:r>
      <w:r>
        <w:rPr>
          <w:rFonts w:ascii="Times New Roman"/>
          <w:b w:val="false"/>
          <w:i w:val="false"/>
          <w:color w:val="000000"/>
          <w:sz w:val="28"/>
        </w:rPr>
        <w:t>
      </w:t>
      </w:r>
      <w:r>
        <w:rPr>
          <w:rFonts w:ascii="Times New Roman"/>
          <w:b w:val="false"/>
          <w:i w:val="false"/>
          <w:color w:val="000000"/>
          <w:sz w:val="28"/>
        </w:rPr>
        <w:t>22. Келісу мерзімдері аяқталғаннан кейін жобаны әзірлеуші мүдделі органдардың барлық ұсынысын жобаның түпкілікті нұсқасына жинақтайды (ескертулерді жояды). Бұл ретте, түпкілікті нұсқаны дайындау процесінде әзірлеуші өзі келіскен атқарушы органдардың ескертулерін міндетті түрде жояды.</w:t>
      </w:r>
      <w:r>
        <w:br/>
      </w:r>
      <w:r>
        <w:rPr>
          <w:rFonts w:ascii="Times New Roman"/>
          <w:b w:val="false"/>
          <w:i w:val="false"/>
          <w:color w:val="000000"/>
          <w:sz w:val="28"/>
        </w:rPr>
        <w:t>
      Жобаны әзірлеуші жобаны аппаратқа енгізу кезінде мүддесі осы жобада қозғалып отырған орган бұрыштамасының болмау себептерін (мұндай факт болған жағдайда) түсіндірме жазбада көрсетеді, бұл ретте, енгізілген материалдарға тиісті органға келісу үшін енгізілгенін растайтын құжаттың көшірмесі қоса беріледі.</w:t>
      </w:r>
      <w:r>
        <w:br/>
      </w:r>
      <w:r>
        <w:rPr>
          <w:rFonts w:ascii="Times New Roman"/>
          <w:b w:val="false"/>
          <w:i w:val="false"/>
          <w:color w:val="000000"/>
          <w:sz w:val="28"/>
        </w:rPr>
        <w:t>
      Мұндай растау болмаған жағдайда, жоба мүдделі органға келісуге жіберілмеген болып есептеледі.</w:t>
      </w:r>
      <w:r>
        <w:br/>
      </w:r>
      <w:r>
        <w:rPr>
          <w:rFonts w:ascii="Times New Roman"/>
          <w:b w:val="false"/>
          <w:i w:val="false"/>
          <w:color w:val="000000"/>
          <w:sz w:val="28"/>
        </w:rPr>
        <w:t>
      </w:t>
      </w:r>
      <w:r>
        <w:rPr>
          <w:rFonts w:ascii="Times New Roman"/>
          <w:b w:val="false"/>
          <w:i w:val="false"/>
          <w:color w:val="000000"/>
          <w:sz w:val="28"/>
        </w:rPr>
        <w:t>23. Әзірлеуші осы жобаны қабылдау қажеттілігін, ол қабылданған жағдайда, әлеуметтік-экономикалық салдарын, оны іске асырумен байланысты болжанып отырған қаржы шығыстары негізделген түсіндірме жазбаны, сондай-ақ бұл мәселе бойынша бұрын әкімдіктің және әкімнің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Егер актілердің жобалары нормативтік сипатта болса және (немесе) әлеуметтік-экономикалық мәселелерді қозғаса, әзірлеуші түсіндірме жазбада нақты мақсаттарды, күтіліп отырған нәтижелердің мерзімдерін және енгізіліп отырған ұсыныстардың болжанып отырған тиімділігін көрсетуге міндетті. Бұл актілерді әкімдік немесе әкім қабылдаған жағдайда, оларды іске асыру қорытындылары бойынша, әзірлеуші, актілерде белгіленген мерзімдерге сәйкес олардың қолданылуының нәтижелері туралы қысқаша есеп тапсыруы тиіс.</w:t>
      </w:r>
      <w:r>
        <w:br/>
      </w:r>
      <w:r>
        <w:rPr>
          <w:rFonts w:ascii="Times New Roman"/>
          <w:b w:val="false"/>
          <w:i w:val="false"/>
          <w:color w:val="000000"/>
          <w:sz w:val="28"/>
        </w:rPr>
        <w:t>
      Жобаны әзірлеуші мемлекеттік органның басшысы екі парақтан аса көлемдегі жобалардың және жобаларға қосымшалардың әр парағына қол қою тиіс.</w:t>
      </w:r>
      <w:r>
        <w:br/>
      </w:r>
      <w:r>
        <w:rPr>
          <w:rFonts w:ascii="Times New Roman"/>
          <w:b w:val="false"/>
          <w:i w:val="false"/>
          <w:color w:val="000000"/>
          <w:sz w:val="28"/>
        </w:rPr>
        <w:t>
      </w:t>
      </w:r>
      <w:r>
        <w:rPr>
          <w:rFonts w:ascii="Times New Roman"/>
          <w:b w:val="false"/>
          <w:i w:val="false"/>
          <w:color w:val="000000"/>
          <w:sz w:val="28"/>
        </w:rPr>
        <w:t>24. Жобаны әзірлеуші жобада бір мезгілде әкімдіктің қаулыларын және (немесе) әкімнің шешімдері мен өкімдерін қабылданатын актілерге сәйкес келтіру жөнінде норма көздейді және (немесе) нақты мерзімдер белгілей отырып, оларды сәйкес келтіру туралы тапсырманы көздейді.</w:t>
      </w:r>
      <w:r>
        <w:br/>
      </w:r>
      <w:r>
        <w:rPr>
          <w:rFonts w:ascii="Times New Roman"/>
          <w:b w:val="false"/>
          <w:i w:val="false"/>
          <w:color w:val="000000"/>
          <w:sz w:val="28"/>
        </w:rPr>
        <w:t>
      </w:t>
      </w:r>
      <w:r>
        <w:rPr>
          <w:rFonts w:ascii="Times New Roman"/>
          <w:b w:val="false"/>
          <w:i w:val="false"/>
          <w:color w:val="000000"/>
          <w:sz w:val="28"/>
        </w:rPr>
        <w:t>25. Әзірленген (пысықталған) жоба (оған тиісті материалдармен бірге) бойынша сараптама жүргізу және қорытынды дайындау үшін (бұдан әрі-сараптама) аппаратқа енгізіледі. Аппаратта тіркелер алдында жобаның ісқағаздарын жүргізу талаптарына сәйкестігі тексеріледі.</w:t>
      </w:r>
      <w:r>
        <w:br/>
      </w:r>
      <w:r>
        <w:rPr>
          <w:rFonts w:ascii="Times New Roman"/>
          <w:b w:val="false"/>
          <w:i w:val="false"/>
          <w:color w:val="000000"/>
          <w:sz w:val="28"/>
        </w:rPr>
        <w:t>
      Жобаның іс қағаздарын жүргізу талаптарына сәйкес еместігі туралы ескертулер болған ретте, аппарат жобаны тіркеуге дейін әзірлеушіге қайтаруға құқылы.</w:t>
      </w:r>
      <w:r>
        <w:br/>
      </w:r>
      <w:r>
        <w:rPr>
          <w:rFonts w:ascii="Times New Roman"/>
          <w:b w:val="false"/>
          <w:i w:val="false"/>
          <w:color w:val="000000"/>
          <w:sz w:val="28"/>
        </w:rPr>
        <w:t>
      Жоба аппаратқа тіркелгеннен кейін оның мәтіндерінің мемлекеттік тілдегі және орыс тіліндегі түпнұсқалылығы тексеріледі және сараптамадан өтеді. Жобаға сараптама жүргізу мерзімі жобаның әкім аппаратында тіркелген күнінен бастап 3 жұмыс күнінен аспауы тиіс.</w:t>
      </w:r>
      <w:r>
        <w:br/>
      </w:r>
      <w:r>
        <w:rPr>
          <w:rFonts w:ascii="Times New Roman"/>
          <w:b w:val="false"/>
          <w:i w:val="false"/>
          <w:color w:val="000000"/>
          <w:sz w:val="28"/>
        </w:rPr>
        <w:t>
      Аппарат оның мәтіндерінің түпнұсқалығын тексеру, сараптама жүргізу барысында немесе оның нәтижелері бойынша жобаны мынадай негіздер бойынша әзірлеушіге пысықтауға қайтаруға құқылы:</w:t>
      </w:r>
      <w:r>
        <w:br/>
      </w:r>
      <w:r>
        <w:rPr>
          <w:rFonts w:ascii="Times New Roman"/>
          <w:b w:val="false"/>
          <w:i w:val="false"/>
          <w:color w:val="000000"/>
          <w:sz w:val="28"/>
        </w:rPr>
        <w:t>
      1) жоба мәтіндерінің мемлекеттік тілдегі және орыс тіліндегі мәтіндердің түпнұсқалығы еместігі;</w:t>
      </w:r>
      <w:r>
        <w:br/>
      </w:r>
      <w:r>
        <w:rPr>
          <w:rFonts w:ascii="Times New Roman"/>
          <w:b w:val="false"/>
          <w:i w:val="false"/>
          <w:color w:val="000000"/>
          <w:sz w:val="28"/>
        </w:rPr>
        <w:t>
      2) оның Қазақстан Республикасының заңдарына сәйкес келмейтіндігі;</w:t>
      </w:r>
      <w:r>
        <w:br/>
      </w:r>
      <w:r>
        <w:rPr>
          <w:rFonts w:ascii="Times New Roman"/>
          <w:b w:val="false"/>
          <w:i w:val="false"/>
          <w:color w:val="000000"/>
          <w:sz w:val="28"/>
        </w:rPr>
        <w:t xml:space="preserve">
      3)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теріс сараптамалық қорытынды жобаны қайтару үшін негіз бола алмайды.</w:t>
      </w:r>
      <w:r>
        <w:br/>
      </w:r>
      <w:r>
        <w:rPr>
          <w:rFonts w:ascii="Times New Roman"/>
          <w:b w:val="false"/>
          <w:i w:val="false"/>
          <w:color w:val="000000"/>
          <w:sz w:val="28"/>
        </w:rPr>
        <w:t>
      </w:t>
      </w:r>
      <w:r>
        <w:rPr>
          <w:rFonts w:ascii="Times New Roman"/>
          <w:b w:val="false"/>
          <w:i w:val="false"/>
          <w:color w:val="000000"/>
          <w:sz w:val="28"/>
        </w:rPr>
        <w:t xml:space="preserve">26. Жобаларды әкімнің орынбасарларында келісу міндеттердің бөлуіне сәйкес жүзеге асырылады. Әкімнің орынбасарларында мазмұндық сипатта ескертулер туындаған жағдайда, олар қажет болған ретте нәтижелері хаттамамен ресімделетін кеңес шақырады. </w:t>
      </w:r>
      <w:r>
        <w:br/>
      </w:r>
      <w:r>
        <w:rPr>
          <w:rFonts w:ascii="Times New Roman"/>
          <w:b w:val="false"/>
          <w:i w:val="false"/>
          <w:color w:val="000000"/>
          <w:sz w:val="28"/>
        </w:rPr>
        <w:t>
      Жоба аппаратта сараптамадан өткеннен кейін аппарат басшысы ол бойынша шешім қабылдау үшін әкімге не оны алмастыратын адамға баяндайды.</w:t>
      </w:r>
      <w:r>
        <w:br/>
      </w:r>
      <w:r>
        <w:rPr>
          <w:rFonts w:ascii="Times New Roman"/>
          <w:b w:val="false"/>
          <w:i w:val="false"/>
          <w:color w:val="000000"/>
          <w:sz w:val="28"/>
        </w:rPr>
        <w:t>
      Әкімдіктің қаулысы қабылданатын жеке және заңды тұлғалардан түскен өтініштер, арнайы бағдарламамен бақыланады.</w:t>
      </w:r>
      <w:r>
        <w:br/>
      </w:r>
      <w:r>
        <w:rPr>
          <w:rFonts w:ascii="Times New Roman"/>
          <w:b w:val="false"/>
          <w:i w:val="false"/>
          <w:color w:val="000000"/>
          <w:sz w:val="28"/>
        </w:rPr>
        <w:t>
      </w:t>
      </w:r>
      <w:r>
        <w:rPr>
          <w:rFonts w:ascii="Times New Roman"/>
          <w:b w:val="false"/>
          <w:i w:val="false"/>
          <w:color w:val="000000"/>
          <w:sz w:val="28"/>
        </w:rPr>
        <w:t>27. Әкімдіктің қаулыларына, әкімнің шешімдері мен өкімдеріне әкім қол қояды. Актілерге қол қойғаннан кейін олардың тұпнұсқаларына түзетулер енгізілмейді.</w:t>
      </w:r>
      <w:r>
        <w:br/>
      </w:r>
      <w:r>
        <w:rPr>
          <w:rFonts w:ascii="Times New Roman"/>
          <w:b w:val="false"/>
          <w:i w:val="false"/>
          <w:color w:val="000000"/>
          <w:sz w:val="28"/>
        </w:rPr>
        <w:t>
      </w:t>
      </w:r>
      <w:r>
        <w:rPr>
          <w:rFonts w:ascii="Times New Roman"/>
          <w:b w:val="false"/>
          <w:i w:val="false"/>
          <w:color w:val="000000"/>
          <w:sz w:val="28"/>
        </w:rPr>
        <w:t>28. Аппарат әкімдік қаулыларының, әкім шешімдері мен өкімдерінің куәландырылған көшірмелерін аппарат басшысы бекіткен жіберілімге сәйкес таратады.</w:t>
      </w:r>
      <w:r>
        <w:br/>
      </w:r>
      <w:r>
        <w:rPr>
          <w:rFonts w:ascii="Times New Roman"/>
          <w:b w:val="false"/>
          <w:i w:val="false"/>
          <w:color w:val="000000"/>
          <w:sz w:val="28"/>
        </w:rPr>
        <w:t>
      Әкімдік қаулыларының, әкім шешімдері мен өкімдерінің түпнұсқалары аппаратта сақталады.</w:t>
      </w:r>
      <w:r>
        <w:br/>
      </w:r>
      <w:r>
        <w:rPr>
          <w:rFonts w:ascii="Times New Roman"/>
          <w:b w:val="false"/>
          <w:i w:val="false"/>
          <w:color w:val="000000"/>
          <w:sz w:val="28"/>
        </w:rPr>
        <w:t>
      Құжаттардың уақтылы шығарылуы және жөнелтілетін алушыларға таратылуы үшін жауапкершілік аппаратқа жүктеледі.</w:t>
      </w:r>
      <w:r>
        <w:br/>
      </w:r>
      <w:r>
        <w:rPr>
          <w:rFonts w:ascii="Times New Roman"/>
          <w:b w:val="false"/>
          <w:i w:val="false"/>
          <w:color w:val="000000"/>
          <w:sz w:val="28"/>
        </w:rPr>
        <w:t>
      </w:t>
      </w:r>
      <w:r>
        <w:rPr>
          <w:rFonts w:ascii="Times New Roman"/>
          <w:b w:val="false"/>
          <w:i w:val="false"/>
          <w:color w:val="000000"/>
          <w:sz w:val="28"/>
        </w:rPr>
        <w:t>29. Техникалық қателері болған ретте әкімдік қаулыларының, әкім шешімдері мен өкімдерінің бұрын таратылған даналары тек аппарат басшысының рұқсатымен ғана ауыстырылуы мүмкін. Бұл жағдайда, бастапқыда таратылған құжаттар аппаратқа қайтарылып алынуы тиіс.</w:t>
      </w:r>
      <w:r>
        <w:br/>
      </w:r>
      <w:r>
        <w:rPr>
          <w:rFonts w:ascii="Times New Roman"/>
          <w:b w:val="false"/>
          <w:i w:val="false"/>
          <w:color w:val="000000"/>
          <w:sz w:val="28"/>
        </w:rPr>
        <w:t>
      </w:t>
      </w:r>
      <w:r>
        <w:rPr>
          <w:rFonts w:ascii="Times New Roman"/>
          <w:b w:val="false"/>
          <w:i w:val="false"/>
          <w:color w:val="000000"/>
          <w:sz w:val="28"/>
        </w:rPr>
        <w:t>30. Аппарат әкімдік және әкім қабылдаған актілердің есебін, жүйеленуін және бақылау даналарын жүргізуді, оларға ағымдағы өзгерістер мен толықтырулар енгізуді жүзеге асырады.</w:t>
      </w:r>
      <w:r>
        <w:br/>
      </w:r>
      <w:r>
        <w:rPr>
          <w:rFonts w:ascii="Times New Roman"/>
          <w:b w:val="false"/>
          <w:i w:val="false"/>
          <w:color w:val="000000"/>
          <w:sz w:val="28"/>
        </w:rPr>
        <w:t>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мемлекеттік құпияларды қамтитын актілерді қоспағанда, Қазақстан Республикасы Әділет министрлігінің аумақтық органдарында мемлекеттік тіркеуге және Созақ ауданы әкімдігінің интернет-ресурсы, сондай-ақ аудан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32. Аппарат актілерді жариялауға жіберуді жүзеге асырады.</w:t>
      </w:r>
      <w:r>
        <w:br/>
      </w:r>
      <w:r>
        <w:rPr>
          <w:rFonts w:ascii="Times New Roman"/>
          <w:b w:val="false"/>
          <w:i w:val="false"/>
          <w:color w:val="000000"/>
          <w:sz w:val="28"/>
        </w:rPr>
        <w:t>
      </w:t>
      </w:r>
      <w:r>
        <w:rPr>
          <w:rFonts w:ascii="Times New Roman"/>
          <w:b w:val="false"/>
          <w:i w:val="false"/>
          <w:color w:val="000000"/>
          <w:sz w:val="28"/>
        </w:rPr>
        <w:t>33. Мемлекеттік құпиялардан немесе заңмен қорғалатын құпиядан тұратындарынан басқа, әкімдік және әкім қабылдаған нормативтік құқықтық актілермен танысу үшін мүдделі адамдарға рұқсат беру міндетті болып табылады және оны аппарат басшысы айқындайтын тәртіппен аппарат жүзеге асырады.</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Қазақстан Республикасы Президентінің, Үкіметінің, Премьер-Министрінің, әкімдіктің және әкімінің актілері мен тапсырмаларын орындауды ұйымдастыру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Заң актілерін, Президент, Үкімет, Премьер-Министр, әкімдік және әкім актілерін орындауды ұйымдастыру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Президентінің, Республика Үкіметінің, Премьер-Министрінің, облыс, аудан әкімдерінің және облыс, аудан әкімдерінің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Президентінің, Республика Үкіметінің, Премьер-Министрінің, облыс, аудан әкімдіктерінің және облыс аудан әкімдерінің актілері мен тапсырмаларының уақытылы әрі сапалы орындалуына жауапкершілік осылар орындауға жіберілген атқарушы органдардың бірінші басшыларына жүктеледі.</w:t>
      </w:r>
      <w:r>
        <w:br/>
      </w:r>
      <w:r>
        <w:rPr>
          <w:rFonts w:ascii="Times New Roman"/>
          <w:b w:val="false"/>
          <w:i w:val="false"/>
          <w:color w:val="000000"/>
          <w:sz w:val="28"/>
        </w:rPr>
        <w:t>
      </w:t>
      </w:r>
      <w:r>
        <w:rPr>
          <w:rFonts w:ascii="Times New Roman"/>
          <w:b w:val="false"/>
          <w:i w:val="false"/>
          <w:color w:val="000000"/>
          <w:sz w:val="28"/>
        </w:rPr>
        <w:t>37. Әкімдік қаулыларында, әкімнің және оның орынбасарларының тапсырмаларында құжаттарды орындаудың мерзімдері белгіленеді. Мерзімдер орындалмаған жағдайда, құжаттың түскен күнінен есептелетін орындаудың бір айлық мерзімі, ал "шұғыл" деген белгі болған жағдайда-он күндік мерзім белгіленеді.</w:t>
      </w:r>
      <w:r>
        <w:br/>
      </w:r>
      <w:r>
        <w:rPr>
          <w:rFonts w:ascii="Times New Roman"/>
          <w:b w:val="false"/>
          <w:i w:val="false"/>
          <w:color w:val="000000"/>
          <w:sz w:val="28"/>
        </w:rPr>
        <w:t>
      </w:t>
      </w:r>
      <w:r>
        <w:rPr>
          <w:rFonts w:ascii="Times New Roman"/>
          <w:b w:val="false"/>
          <w:i w:val="false"/>
          <w:color w:val="000000"/>
          <w:sz w:val="28"/>
        </w:rPr>
        <w:t>38. Егер тапсырманың белгіленген мерзімінде орындалуы мүмкін болмаса, онда тапсырманың орындалуына жауапты органның бірінші басшысы (не оның міндетін атқарушы адам) кідіртудің себептері туралы хабарлауға және оны орындау мерзімін ұзарту туралы белгіленген тәртіппен өтініш беруі тиіс.</w:t>
      </w:r>
      <w:r>
        <w:br/>
      </w:r>
      <w:r>
        <w:rPr>
          <w:rFonts w:ascii="Times New Roman"/>
          <w:b w:val="false"/>
          <w:i w:val="false"/>
          <w:color w:val="000000"/>
          <w:sz w:val="28"/>
        </w:rPr>
        <w:t>
      Тапсырманы орындау мерзімін ұзартуға екі реттен артық жол берілмейді.</w:t>
      </w:r>
      <w:r>
        <w:br/>
      </w:r>
      <w:r>
        <w:rPr>
          <w:rFonts w:ascii="Times New Roman"/>
          <w:b w:val="false"/>
          <w:i w:val="false"/>
          <w:color w:val="000000"/>
          <w:sz w:val="28"/>
        </w:rPr>
        <w:t>
      </w:t>
      </w:r>
      <w:r>
        <w:rPr>
          <w:rFonts w:ascii="Times New Roman"/>
          <w:b w:val="false"/>
          <w:i w:val="false"/>
          <w:color w:val="000000"/>
          <w:sz w:val="28"/>
        </w:rPr>
        <w:t>39. Заң актілерінің, Республика Президентінің, Республика Үкіметінің, Премьер-Министрінің, облыс, аудан әкімдіктерінің, облыс және аудан әкімдерінің актілері мен тапсырмаларының орындалу мерзімдерін бақылау жөніндегі қызметті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40. Аппарат заң актілерінің, Республика Президентінің, Республика Үкіметінің, Премьер-Министрінің, облыс, аудан әкімдіктерінің, облыс және аудан әкімдерінің актілері мен тапсырмаларының орындалу барысы туралы әкімді жүйелі хабардар ете отырып, әкімнің олардың орындалуын бақылау жөніндегі қызметін қамтамасыз етеді.</w:t>
      </w:r>
      <w:r>
        <w:br/>
      </w:r>
      <w:r>
        <w:rPr>
          <w:rFonts w:ascii="Times New Roman"/>
          <w:b w:val="false"/>
          <w:i w:val="false"/>
          <w:color w:val="000000"/>
          <w:sz w:val="28"/>
        </w:rPr>
        <w:t>
      </w:t>
      </w:r>
      <w:r>
        <w:rPr>
          <w:rFonts w:ascii="Times New Roman"/>
          <w:b w:val="false"/>
          <w:i w:val="false"/>
          <w:color w:val="000000"/>
          <w:sz w:val="28"/>
        </w:rPr>
        <w:t>41. Әкімнің орынбасарлары, аппарат басшысы заң актілерін, Республика Президентінің, Республика Үкіметінің, Премьер-Министрінің, облыс, аудан әкімдіктерінің, облыс және аудан әкімдерінің актілері мен тапсырмаларын келісудің және орындаудың белгіленген тәртібінің өрескел бұзылу фактілері бойынша кінәлі лауазымды адамдарды тәртіптік жауапкершілікке тарту жөнінде ұсыныстар енгізе алады.</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Нормативтік құқықтық актілердің құқықтық мониторингін жүргізу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42. Нормативтік құқықтық актілердің құқықтық мониторингі аппаратпен және жергілікті атқарушы органдармен,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43.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44. Атқарушы орган өзі әзірлеушілері болып табылатын нормативтік құқықтық актілерге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45.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 xml:space="preserve">46.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w:t>
      </w:r>
      <w:r>
        <w:br/>
      </w:r>
      <w:r>
        <w:rPr>
          <w:rFonts w:ascii="Times New Roman"/>
          <w:b w:val="false"/>
          <w:i w:val="false"/>
          <w:color w:val="000000"/>
          <w:sz w:val="28"/>
        </w:rPr>
        <w:t>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47. Нормалары жоғары денгейдегі жаңа нормативтік құқықтық актілерге қайшы келетін заңға тәуелді актілерге өзгерістер мен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қабылданған шаралар туралы ақпарат аппараттың заң қызметімен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48. Аудан әкімінің өкімімен ағымдағы күнтізбелік жылдың 20 желтоқсанынан кешіктірмей, атқарушы орган аппараттың тиісті бөлімдерімен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 /немесе толықтырулар енгізу туралы актілерді есептегенде)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 xml:space="preserve">49.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w:t>
      </w:r>
      <w:r>
        <w:rPr>
          <w:rFonts w:ascii="Times New Roman"/>
          <w:b w:val="false"/>
          <w:i w:val="false"/>
          <w:color w:val="000000"/>
          <w:sz w:val="28"/>
        </w:rPr>
        <w:t>50. Жарты жылдықтың соңғы айының бірінші күніне дейін (1 маусымға және 1 желтоқсанға дейін) атқарушы органдар аппараттың заң қызметімен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51. Аппараттың заң қызметі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Қазақстан Республикасы Үкіметі және уәкілетті органдарға ұсыныс енгізу бойынша шаралар қабылдайды.</w:t>
      </w:r>
      <w:r>
        <w:br/>
      </w:r>
      <w:r>
        <w:rPr>
          <w:rFonts w:ascii="Times New Roman"/>
          <w:b w:val="false"/>
          <w:i w:val="false"/>
          <w:color w:val="000000"/>
          <w:sz w:val="28"/>
        </w:rPr>
        <w:t>
      </w:t>
      </w:r>
      <w:r>
        <w:rPr>
          <w:rFonts w:ascii="Times New Roman"/>
          <w:b w:val="false"/>
          <w:i w:val="false"/>
          <w:color w:val="000000"/>
          <w:sz w:val="28"/>
        </w:rPr>
        <w:t>52. Нормативтік құқықтық актілердің құқықтық мониторингін жүргізудің толықтығын қамтамасыз ету үшін аппараттың заң қызметі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w:t>
      </w:r>
      <w:r>
        <w:rPr>
          <w:rFonts w:ascii="Times New Roman"/>
          <w:b w:val="false"/>
          <w:i w:val="false"/>
          <w:color w:val="000000"/>
          <w:sz w:val="28"/>
        </w:rPr>
        <w:t xml:space="preserve">53. Жүргізілген жұмыстың қорытындысы бойынша аппараттың заң қызметі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аумақтық әділет органдарына тапсырады.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