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3d58" w14:textId="14e3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2016 жылғы 5 наурыздағы № 116 қаулысы. Оңтүстік Қазақстан облысының Әділет департаментінде 2016 жылғы 4 сәуірде № 3688 болып тіркелді. Күші жойылды - Оңтүстік Қазақстан облысы Сарыағаш ауданы әкімдігінің 2017 жылғы 16 наурыздағы № 90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Сарыағаш ауданы әкімдігінің 16.03.2017 № 90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Сарыағаш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"Сарыағаш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Сарыағаш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Сарыағаш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Ж.Алсеитовке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116 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Сарыағаш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Сарыағаш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Сарыағаш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454"/>
        <w:gridCol w:w="1456"/>
        <w:gridCol w:w="466"/>
        <w:gridCol w:w="2457"/>
        <w:gridCol w:w="1810"/>
        <w:gridCol w:w="1810"/>
        <w:gridCol w:w="581"/>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Сарыағаш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Сарыағаш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w:t>
            </w:r>
            <w:r>
              <w:rPr>
                <w:rFonts w:ascii="Times New Roman"/>
                <w:b w:val="false"/>
                <w:i w:val="false"/>
                <w:color w:val="000000"/>
                <w:sz w:val="20"/>
              </w:rPr>
              <w:t xml:space="preserve"> </w:t>
            </w:r>
            <w:r>
              <w:rPr>
                <w:rFonts w:ascii="Times New Roman"/>
                <w:b/>
                <w:i w:val="false"/>
                <w:color w:val="000000"/>
                <w:sz w:val="20"/>
              </w:rPr>
              <w:t>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rPr>
                <w:rFonts w:ascii="Times New Roman"/>
                <w:b/>
                <w:i w:val="false"/>
                <w:color w:val="000000"/>
                <w:sz w:val="20"/>
              </w:rPr>
              <w:t xml:space="preserve"> (балл)</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Сарыағаш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нәтмжелерін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