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7216" w14:textId="5297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2016 жылғы 12 қаңтардағы № 8 қаулысы. Оңтүстік Қазақстан облысының Әділет департаментінде 2016 жылғы 28 қаңтарда № 3561 болып тіркелді. Күшi жойылды - Оңтүстiк Қазақстан облысы Мақтаарал ауданы әкiмдiгiнiң 2016 жылғы 20 мамырдағы № 460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Мақтаарал ауданы әкiмдiгiнiң 20.05.2016 № 460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уақыт (бір жылдан аса)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зейнеткерлік жасқа жеткенге дейін 50 жастан асқан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М.Абуовқа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