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1ca8" w14:textId="3c41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Регламентін бекіту туралы" Қазығұрт ауданы әкімдігінің 2014 жылғы 2 желтоқсандағы № 501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2016 жылғы 5 ақпандағы № 40 қаулысы. Оңтүстiк Қазақстан облысының Әдiлет департаментiнде 2016 жылғы 10 наурызда № 3622 болып тiркелдi. Күшi жойылды - Оңтүстiк Қазақстан облысы Қазығұрт ауданы әкiмдiгiнiң 2016 жылғы 6 маусымдағы № 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Қазығұрт ауданы әкiмдiгiнiң 06.06.2016 № 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Қазығұрт ауданы әкімдігінің 2014 жылғы 2 желтоқсандағы № 501 "Қазығұрт ауданы әкімдігінің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2954 нөмірімен тіркелген, 2015 жылғы 23 қаңтардағы "Қазығұрт тынысы" газетінде жарияланған)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көрсетілген қаулының қосымшасына сәйкес бекітілген Қазығұрт ауданы әкімдігінің Регламентінде:</w:t>
      </w:r>
      <w:r>
        <w:br/>
      </w:r>
      <w:r>
        <w:rPr>
          <w:rFonts w:ascii="Times New Roman"/>
          <w:b w:val="false"/>
          <w:i w:val="false"/>
          <w:color w:val="000000"/>
          <w:sz w:val="28"/>
        </w:rPr>
        <w:t>
      </w:t>
      </w:r>
      <w:r>
        <w:rPr>
          <w:rFonts w:ascii="Times New Roman"/>
          <w:b w:val="false"/>
          <w:i w:val="false"/>
          <w:color w:val="000000"/>
          <w:sz w:val="28"/>
        </w:rPr>
        <w:t>мынадай мазмұндағы 4-1-бөліммен толықтырылсын:</w:t>
      </w:r>
      <w:r>
        <w:br/>
      </w:r>
      <w:r>
        <w:rPr>
          <w:rFonts w:ascii="Times New Roman"/>
          <w:b w:val="false"/>
          <w:i w:val="false"/>
          <w:color w:val="000000"/>
          <w:sz w:val="28"/>
        </w:rPr>
        <w:t>
      "4-1. Нормативтік құқықтық актілердің құқықтық мониторингін жүргізу</w:t>
      </w:r>
      <w:r>
        <w:br/>
      </w:r>
      <w:r>
        <w:rPr>
          <w:rFonts w:ascii="Times New Roman"/>
          <w:b w:val="false"/>
          <w:i w:val="false"/>
          <w:color w:val="000000"/>
          <w:sz w:val="28"/>
        </w:rPr>
        <w:t>
      32-1. Нормативтік құқықтық актілердің құқықтық мониторингі аппаратпен және аудандық жергілікті атқарушы органдармен, ауыл,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32-2.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32-3.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32-4.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32-5.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32-6.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бөлімшесімен әділет органдарына ұсынылады.</w:t>
      </w:r>
      <w:r>
        <w:br/>
      </w:r>
      <w:r>
        <w:rPr>
          <w:rFonts w:ascii="Times New Roman"/>
          <w:b w:val="false"/>
          <w:i w:val="false"/>
          <w:color w:val="000000"/>
          <w:sz w:val="28"/>
        </w:rPr>
        <w:t>
      32-7. Аппарат басшысының бұйрығымен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32-8.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32-9. Жарты жылдықтың соңғы айының бірінші күніне дейін (1 маусымға және 1 желтоқсанға дейін) атқарушы органдар аппараттың заң бөлімшесімен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32-10. Аппараттың заң бөлімшесі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32-11. Нормативтік құқықтық актілердің құқықтық мониторингін жүргізудің толықтығын қамтамасыз ету үшін аппараттың заң бөлімшесі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32-12. Жүргізілген жұмыстың қорытындысы бойынша аппараттың заң бөлімшесі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r>
        <w:rPr>
          <w:rFonts w:ascii="Times New Roman"/>
          <w:b w:val="false"/>
          <w:i w:val="false"/>
          <w:color w:val="000000"/>
          <w:sz w:val="28"/>
        </w:rPr>
        <w:t>2. "Қазығұрт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Қазығұрт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Ә.Ө.Қожаханға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