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c232" w14:textId="3d4c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2016 жылғы 20 қаңтардағы № 45/249 шешімі. Оңтүстік Қазақстан облысының Әділет департаментінде 2016 жылғы 3 ақпанда № 3566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2016 жылғы 14 қаңтардағы № 33 мәлiмдемесiне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Бәйдібек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О.Мыңғышев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