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9330" w14:textId="d30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2016 жылғы 19 шілдедегі № 31 шешімі. Оңтүстік Қазақстан облысының Әділет департаментінде 2016 жылғы 5 тамызда № 3823 болып тіркелді. Күші жойылды - Түркістан облысы Кентау қалалық мәслихатының 2020 жылғы 16 маусымдағы № 361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16.06.2020 № 361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 31 шешімімен бекітілген</w:t>
            </w:r>
          </w:p>
        </w:tc>
      </w:tr>
    </w:tbl>
    <w:bookmarkStart w:name="z5" w:id="3"/>
    <w:p>
      <w:pPr>
        <w:spacing w:after="0"/>
        <w:ind w:left="0"/>
        <w:jc w:val="left"/>
      </w:pPr>
      <w:r>
        <w:rPr>
          <w:rFonts w:ascii="Times New Roman"/>
          <w:b/>
          <w:i w:val="false"/>
          <w:color w:val="000000"/>
        </w:rPr>
        <w:t xml:space="preserve">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Кентау қаласының тиісті әкімшілік-аумақтық бірлігінде тұрақты тұратын мұқтаж азаматтарға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облыстық маңызы бар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Кентау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8 наурыз (Халықаралық әйелдер күнi) – "Алтын алқамен", "Күмiс алқамен" марапатталған немесе бұрын "Батыр ана" атағын алған, сондай-ақ I және II дәрежелі "Ана даңқы" ордендерімен марапатталған көп 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21-23 наурызда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3) 1-2 қаңтар (Жаңа жыл) – қамқорлықтағы мүгедек балаларға, біржолғы 3 айлық есептік көрсеткіш мөлешрінде;</w:t>
      </w:r>
    </w:p>
    <w:p>
      <w:pPr>
        <w:spacing w:after="0"/>
        <w:ind w:left="0"/>
        <w:jc w:val="both"/>
      </w:pPr>
      <w:r>
        <w:rPr>
          <w:rFonts w:ascii="Times New Roman"/>
          <w:b w:val="false"/>
          <w:i w:val="false"/>
          <w:color w:val="000000"/>
          <w:sz w:val="28"/>
        </w:rPr>
        <w:t>
      4)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20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20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20 айлық есептік көрсеткіш мөлшерінде;</w:t>
      </w:r>
    </w:p>
    <w:p>
      <w:pPr>
        <w:spacing w:after="0"/>
        <w:ind w:left="0"/>
        <w:jc w:val="both"/>
      </w:pPr>
      <w:r>
        <w:rPr>
          <w:rFonts w:ascii="Times New Roman"/>
          <w:b w:val="false"/>
          <w:i w:val="false"/>
          <w:color w:val="000000"/>
          <w:sz w:val="28"/>
        </w:rPr>
        <w:t>
      5) Ұлы Отан соғысындағы Жеңіске қосқан үлесі үшін жыл сайынғы біржолғы материалдық көмекті:</w:t>
      </w:r>
    </w:p>
    <w:p>
      <w:pPr>
        <w:spacing w:after="0"/>
        <w:ind w:left="0"/>
        <w:jc w:val="both"/>
      </w:pPr>
      <w:r>
        <w:rPr>
          <w:rFonts w:ascii="Times New Roman"/>
          <w:b w:val="false"/>
          <w:i w:val="false"/>
          <w:color w:val="000000"/>
          <w:sz w:val="28"/>
        </w:rPr>
        <w:t>
      Ұлы Отан соғысының партизандары мен астыртын күрес жүргізгендерге - 1000 000 теңгеден;</w:t>
      </w:r>
    </w:p>
    <w:p>
      <w:pPr>
        <w:spacing w:after="0"/>
        <w:ind w:left="0"/>
        <w:jc w:val="both"/>
      </w:pPr>
      <w:r>
        <w:rPr>
          <w:rFonts w:ascii="Times New Roman"/>
          <w:b w:val="false"/>
          <w:i w:val="false"/>
          <w:color w:val="000000"/>
          <w:sz w:val="28"/>
        </w:rPr>
        <w:t>
      Ұлы Отан соғыстарында майдандағы армия мен флоттың әскери қызметшілеріне,партизандары мен астыртын күрес жүргізгендерге,сондай-ақ Ұлы Отан соғыстары кезеңінде майданда, ұрыс қимылдары жүргізіл- 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300 000 теңге;</w:t>
      </w:r>
    </w:p>
    <w:p>
      <w:pPr>
        <w:spacing w:after="0"/>
        <w:ind w:left="0"/>
        <w:jc w:val="both"/>
      </w:pP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КСР Одағы ішкі істер және мемлекеттік қауіпсіздік органдарының әскери қызметшілеріне,сондай-ақ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бөлімдерде,штабтар мен мекемелерде штаттық қызмет атқарған Кеңес Армиясының,Әскери-Теңіз Флотының,бұрынғы КСР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-100 000 теңге;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антифашистік құралымдар құрамында фашистік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 Байланыс халық комиссариаты арнайы құралымдарының,кәсіпшілік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100 000 теңге;</w:t>
      </w:r>
    </w:p>
    <w:p>
      <w:pPr>
        <w:spacing w:after="0"/>
        <w:ind w:left="0"/>
        <w:jc w:val="both"/>
      </w:pPr>
      <w:r>
        <w:rPr>
          <w:rFonts w:ascii="Times New Roman"/>
          <w:b w:val="false"/>
          <w:i w:val="false"/>
          <w:color w:val="000000"/>
          <w:sz w:val="28"/>
        </w:rPr>
        <w:t>
      Бұрынғы КСР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100 000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60 000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60 000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60 000 теңге;</w:t>
      </w:r>
    </w:p>
    <w:p>
      <w:pPr>
        <w:spacing w:after="0"/>
        <w:ind w:left="0"/>
        <w:jc w:val="both"/>
      </w:pPr>
      <w:r>
        <w:rPr>
          <w:rFonts w:ascii="Times New Roman"/>
          <w:b w:val="false"/>
          <w:i w:val="false"/>
          <w:color w:val="000000"/>
          <w:sz w:val="28"/>
        </w:rPr>
        <w:t>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теңге;</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 30 000 теңге;</w:t>
      </w:r>
    </w:p>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30 000 теңге;</w:t>
      </w:r>
    </w:p>
    <w:p>
      <w:pPr>
        <w:spacing w:after="0"/>
        <w:ind w:left="0"/>
        <w:jc w:val="both"/>
      </w:pPr>
      <w:r>
        <w:rPr>
          <w:rFonts w:ascii="Times New Roman"/>
          <w:b w:val="false"/>
          <w:i w:val="false"/>
          <w:color w:val="000000"/>
          <w:sz w:val="28"/>
        </w:rPr>
        <w:t>
      Бұрынғы КСР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30 000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және ішкі істер органдарының басшы және қатардағы құрамы адамдарының басқа некеге тұрмаған әйелдеріне (күйеулеріне) – 30 000 теңге;</w:t>
      </w:r>
    </w:p>
    <w:p>
      <w:pPr>
        <w:spacing w:after="0"/>
        <w:ind w:left="0"/>
        <w:jc w:val="both"/>
      </w:pPr>
      <w:r>
        <w:rPr>
          <w:rFonts w:ascii="Times New Roman"/>
          <w:b w:val="false"/>
          <w:i w:val="false"/>
          <w:color w:val="000000"/>
          <w:sz w:val="28"/>
        </w:rPr>
        <w:t>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30 000 теңге;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30 000 теңге;</w:t>
      </w:r>
    </w:p>
    <w:p>
      <w:pPr>
        <w:spacing w:after="0"/>
        <w:ind w:left="0"/>
        <w:jc w:val="both"/>
      </w:pPr>
      <w:r>
        <w:rPr>
          <w:rFonts w:ascii="Times New Roman"/>
          <w:b w:val="false"/>
          <w:i w:val="false"/>
          <w:color w:val="000000"/>
          <w:sz w:val="28"/>
        </w:rPr>
        <w:t>
      1988-1989 жылдардағы Чернобыль АЭС – індегі апаттың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20 айлық есептік көрсеткіш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кейінгі күнтізбелік он күн өткен соң қолданысқа енгізіледі); 27.04.2020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шешiмдерімен.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2"/>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80 жастан асқан жалғызілікті қарт азаматтарға, ай сайын бір айлық есептiк көрсеткiш мөлшерiнде;</w:t>
      </w:r>
    </w:p>
    <w:p>
      <w:pPr>
        <w:spacing w:after="0"/>
        <w:ind w:left="0"/>
        <w:jc w:val="both"/>
      </w:pPr>
      <w:r>
        <w:rPr>
          <w:rFonts w:ascii="Times New Roman"/>
          <w:b w:val="false"/>
          <w:i w:val="false"/>
          <w:color w:val="000000"/>
          <w:sz w:val="28"/>
        </w:rPr>
        <w:t>
      2)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65 айлық есептiк көрсеткiш мөлшерiнде;</w:t>
      </w:r>
    </w:p>
    <w:p>
      <w:pPr>
        <w:spacing w:after="0"/>
        <w:ind w:left="0"/>
        <w:jc w:val="both"/>
      </w:pPr>
      <w:r>
        <w:rPr>
          <w:rFonts w:ascii="Times New Roman"/>
          <w:b w:val="false"/>
          <w:i w:val="false"/>
          <w:color w:val="000000"/>
          <w:sz w:val="28"/>
        </w:rPr>
        <w:t>
      бөлмеге арналған қоларбаға, біржолғы 55 айлық есептiк көрсеткiш мөлшерiнде;</w:t>
      </w:r>
    </w:p>
    <w:p>
      <w:pPr>
        <w:spacing w:after="0"/>
        <w:ind w:left="0"/>
        <w:jc w:val="both"/>
      </w:pPr>
      <w:r>
        <w:rPr>
          <w:rFonts w:ascii="Times New Roman"/>
          <w:b w:val="false"/>
          <w:i w:val="false"/>
          <w:color w:val="000000"/>
          <w:sz w:val="28"/>
        </w:rPr>
        <w:t>
      ересектерге арналған белсенді қоларбасына, біржолғы 310 айлық есептiк көрсеткiш мөлшерiнде;</w:t>
      </w:r>
    </w:p>
    <w:p>
      <w:pPr>
        <w:spacing w:after="0"/>
        <w:ind w:left="0"/>
        <w:jc w:val="both"/>
      </w:pPr>
      <w:r>
        <w:rPr>
          <w:rFonts w:ascii="Times New Roman"/>
          <w:b w:val="false"/>
          <w:i w:val="false"/>
          <w:color w:val="000000"/>
          <w:sz w:val="28"/>
        </w:rPr>
        <w:t>
      мүгедек балаларға, біржолғы 60 айлық есептiк көрсеткiш мөлшерiнде;</w:t>
      </w:r>
    </w:p>
    <w:p>
      <w:pPr>
        <w:spacing w:after="0"/>
        <w:ind w:left="0"/>
        <w:jc w:val="both"/>
      </w:pPr>
      <w:r>
        <w:rPr>
          <w:rFonts w:ascii="Times New Roman"/>
          <w:b w:val="false"/>
          <w:i w:val="false"/>
          <w:color w:val="000000"/>
          <w:sz w:val="28"/>
        </w:rPr>
        <w:t>
      жас өспірімдерге арналған қоларбаға біржолғы 60 айлық есептiк көрсеткiш мөлшерiнде;</w:t>
      </w:r>
    </w:p>
    <w:p>
      <w:pPr>
        <w:spacing w:after="0"/>
        <w:ind w:left="0"/>
        <w:jc w:val="both"/>
      </w:pPr>
      <w:r>
        <w:rPr>
          <w:rFonts w:ascii="Times New Roman"/>
          <w:b w:val="false"/>
          <w:i w:val="false"/>
          <w:color w:val="000000"/>
          <w:sz w:val="28"/>
        </w:rPr>
        <w:t>
      3)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23,4 айлық есептік көрсеткіш мөлшеріне дейін;</w:t>
      </w:r>
    </w:p>
    <w:p>
      <w:pPr>
        <w:spacing w:after="0"/>
        <w:ind w:left="0"/>
        <w:jc w:val="both"/>
      </w:pPr>
      <w:r>
        <w:rPr>
          <w:rFonts w:ascii="Times New Roman"/>
          <w:b w:val="false"/>
          <w:i w:val="false"/>
          <w:color w:val="000000"/>
          <w:sz w:val="28"/>
        </w:rPr>
        <w:t>
      4) үйде оқып және тәрбиеленіп жатқан мүгедек балаларға, ай сайын бір айлық есептік көрсеткіш мөлшерінде;</w:t>
      </w:r>
    </w:p>
    <w:p>
      <w:pPr>
        <w:spacing w:after="0"/>
        <w:ind w:left="0"/>
        <w:jc w:val="both"/>
      </w:pPr>
      <w:r>
        <w:rPr>
          <w:rFonts w:ascii="Times New Roman"/>
          <w:b w:val="false"/>
          <w:i w:val="false"/>
          <w:color w:val="000000"/>
          <w:sz w:val="28"/>
        </w:rPr>
        <w:t>
      5) әлеуметтік маңызы бар туберкулез ауруына шалдыққан адамдарға және созылмалы бүйрек жетімсіздігі ауруына шалдыққан мұқтаж азаматтарға, ай сайын 10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оларға теңестірілген адамдарға, мүгедектерге санаторлы курорттық емделуге жолдама алу үшін біржолғы 47 айлық есептiк көрсеткiш мөлшерiнде;</w:t>
      </w:r>
    </w:p>
    <w:p>
      <w:pPr>
        <w:spacing w:after="0"/>
        <w:ind w:left="0"/>
        <w:jc w:val="both"/>
      </w:pPr>
      <w:r>
        <w:rPr>
          <w:rFonts w:ascii="Times New Roman"/>
          <w:b w:val="false"/>
          <w:i w:val="false"/>
          <w:color w:val="000000"/>
          <w:sz w:val="28"/>
        </w:rPr>
        <w:t>
      8) өмірлік қиын жағдайға ұшыраған азаматтарға бір жолғы 700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Кентау қаласы әкімдігі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1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2" w:id="2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4" w:id="2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2"/>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5" w:id="23"/>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26" w:id="24"/>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4"/>
    <w:bookmarkStart w:name="z27" w:id="25"/>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28" w:id="26"/>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6"/>
    <w:bookmarkStart w:name="z29" w:id="27"/>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0" w:id="28"/>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31" w:id="29"/>
    <w:p>
      <w:pPr>
        <w:spacing w:after="0"/>
        <w:ind w:left="0"/>
        <w:jc w:val="both"/>
      </w:pPr>
      <w:r>
        <w:rPr>
          <w:rFonts w:ascii="Times New Roman"/>
          <w:b w:val="false"/>
          <w:i w:val="false"/>
          <w:color w:val="000000"/>
          <w:sz w:val="28"/>
        </w:rPr>
        <w:t>
      23. Әлеуметтік көмек көрсетуден бас тарту:</w:t>
      </w:r>
    </w:p>
    <w:bookmarkEnd w:id="2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2" w:id="30"/>
    <w:p>
      <w:pPr>
        <w:spacing w:after="0"/>
        <w:ind w:left="0"/>
        <w:jc w:val="both"/>
      </w:pPr>
      <w:r>
        <w:rPr>
          <w:rFonts w:ascii="Times New Roman"/>
          <w:b w:val="false"/>
          <w:i w:val="false"/>
          <w:color w:val="000000"/>
          <w:sz w:val="28"/>
        </w:rPr>
        <w:t>
      24. Әлеуметтік көмек ұсынуға шығыстарды қаржыландыру Кентау қаласы бюджетінде көзделген ағымдағы қаржы жылына арналған қаражат шегінде жүзеге асырылады.</w:t>
      </w:r>
    </w:p>
    <w:bookmarkEnd w:id="30"/>
    <w:bookmarkStart w:name="z38" w:id="31"/>
    <w:p>
      <w:pPr>
        <w:spacing w:after="0"/>
        <w:ind w:left="0"/>
        <w:jc w:val="both"/>
      </w:pPr>
      <w:r>
        <w:rPr>
          <w:rFonts w:ascii="Times New Roman"/>
          <w:b w:val="false"/>
          <w:i w:val="false"/>
          <w:color w:val="000000"/>
          <w:sz w:val="28"/>
        </w:rPr>
        <w:t>
      25.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bookmarkEnd w:id="31"/>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25-тармақпен толықтырылды - Түркістан облысы Кентау қалалық мәслихатының 14.02.2020 </w:t>
      </w:r>
      <w:r>
        <w:rPr>
          <w:rFonts w:ascii="Times New Roman"/>
          <w:b w:val="false"/>
          <w:i w:val="false"/>
          <w:color w:val="000000"/>
          <w:sz w:val="28"/>
        </w:rPr>
        <w:t>№ 341</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4"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5"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6" w:id="35"/>
    <w:p>
      <w:pPr>
        <w:spacing w:after="0"/>
        <w:ind w:left="0"/>
        <w:jc w:val="left"/>
      </w:pPr>
      <w:r>
        <w:rPr>
          <w:rFonts w:ascii="Times New Roman"/>
          <w:b/>
          <w:i w:val="false"/>
          <w:color w:val="000000"/>
        </w:rPr>
        <w:t xml:space="preserve"> 5. Қорытынды ереже</w:t>
      </w:r>
    </w:p>
    <w:bookmarkEnd w:id="35"/>
    <w:bookmarkStart w:name="z37" w:id="3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