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0fc4" w14:textId="b660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Шымкент қалалық мәслихатының 2016 жылғы 21 қыркүйектегі № 7/68-6с шешiмi. Оңтүстiк Қазақстан облысының Әдiлет департаментiнде 2016 жылғы 18 қазанда № 3865 болып тiркелдi. Күші жойылды - Шымкент қаласы мәслихатының 2020 жылғы 11 наурыздағы № 62/534-6с шешiмiмен</w:t>
      </w:r>
    </w:p>
    <w:p>
      <w:pPr>
        <w:spacing w:after="0"/>
        <w:ind w:left="0"/>
        <w:jc w:val="both"/>
      </w:pPr>
      <w:r>
        <w:rPr>
          <w:rFonts w:ascii="Times New Roman"/>
          <w:b w:val="false"/>
          <w:i w:val="false"/>
          <w:color w:val="ff0000"/>
          <w:sz w:val="28"/>
        </w:rPr>
        <w:t xml:space="preserve">
      Ескерту. Күші жойылды - Шымкент қаласы мәслихатының 11.03.2020 № 62/534-6с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күнiнен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Н.Бұхарбаев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қалалық мәслихатының</w:t>
            </w:r>
            <w:r>
              <w:br/>
            </w:r>
            <w:r>
              <w:rPr>
                <w:rFonts w:ascii="Times New Roman"/>
                <w:b w:val="false"/>
                <w:i w:val="false"/>
                <w:color w:val="000000"/>
                <w:sz w:val="20"/>
              </w:rPr>
              <w:t>21 қыркүйек 2016 жылғы</w:t>
            </w:r>
            <w:r>
              <w:br/>
            </w:r>
            <w:r>
              <w:rPr>
                <w:rFonts w:ascii="Times New Roman"/>
                <w:b w:val="false"/>
                <w:i w:val="false"/>
                <w:color w:val="000000"/>
                <w:sz w:val="20"/>
              </w:rPr>
              <w:t>№ 7/68-6с шешімімен бекітілген</w:t>
            </w:r>
          </w:p>
        </w:tc>
      </w:tr>
    </w:tbl>
    <w:bookmarkStart w:name="z5"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3"/>
    <w:bookmarkStart w:name="z6" w:id="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7" w:id="5"/>
    <w:p>
      <w:pPr>
        <w:spacing w:after="0"/>
        <w:ind w:left="0"/>
        <w:jc w:val="both"/>
      </w:pPr>
      <w:r>
        <w:rPr>
          <w:rFonts w:ascii="Times New Roman"/>
          <w:b w:val="false"/>
          <w:i w:val="false"/>
          <w:color w:val="000000"/>
          <w:sz w:val="28"/>
        </w:rPr>
        <w:t>
      2. Әлеуметтік көмек Шымкент қаласының аумағында тұрақты тұратын мұқтаж азаматтардың жекелеген санаттарына көрсетіледі.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қала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қаланың, қаладағы ауданның халықты әлеуметтік қорғау саласындағы атқарушы органы;</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қағиданың</w:t>
      </w:r>
      <w:r>
        <w:rPr>
          <w:rFonts w:ascii="Times New Roman"/>
          <w:b w:val="false"/>
          <w:i w:val="false"/>
          <w:color w:val="000000"/>
          <w:sz w:val="28"/>
        </w:rPr>
        <w:t xml:space="preserve"> мақсаттары үшін әлеуметтік көмек ретінде Шымкент қаласы әкімдігінің мұқтаж азаматтардың жекелеген санаттарына (бұдан әрі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p>
    <w:bookmarkEnd w:id="9"/>
    <w:bookmarkStart w:name="z12" w:id="10"/>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0"/>
    <w:bookmarkStart w:name="z13" w:id="11"/>
    <w:p>
      <w:pPr>
        <w:spacing w:after="0"/>
        <w:ind w:left="0"/>
        <w:jc w:val="both"/>
      </w:pPr>
      <w:r>
        <w:rPr>
          <w:rFonts w:ascii="Times New Roman"/>
          <w:b w:val="false"/>
          <w:i w:val="false"/>
          <w:color w:val="000000"/>
          <w:sz w:val="28"/>
        </w:rPr>
        <w:t>
      7. Әлеуметтік көмек мынадай мереке күндеріне көрсетіледі:</w:t>
      </w:r>
    </w:p>
    <w:bookmarkEnd w:id="11"/>
    <w:p>
      <w:pPr>
        <w:spacing w:after="0"/>
        <w:ind w:left="0"/>
        <w:jc w:val="both"/>
      </w:pPr>
      <w:r>
        <w:rPr>
          <w:rFonts w:ascii="Times New Roman"/>
          <w:b w:val="false"/>
          <w:i w:val="false"/>
          <w:color w:val="000000"/>
          <w:sz w:val="28"/>
        </w:rPr>
        <w:t>
      1) 1-2 қаңтар "Жаңа жыл" - жетім балалар, ата-анасының қамқорлығынсыз қалған балалар, біржолғы 20 айлық есептік көрсеткіш мөлшерінде;</w:t>
      </w:r>
    </w:p>
    <w:p>
      <w:pPr>
        <w:spacing w:after="0"/>
        <w:ind w:left="0"/>
        <w:jc w:val="both"/>
      </w:pPr>
      <w:r>
        <w:rPr>
          <w:rFonts w:ascii="Times New Roman"/>
          <w:b w:val="false"/>
          <w:i w:val="false"/>
          <w:color w:val="000000"/>
          <w:sz w:val="28"/>
        </w:rPr>
        <w:t>
      2) 8 наурыз "Халықаралық әйелдер күніне" орай -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5 айлық есептік көрсеткіш мөлшерінде;</w:t>
      </w:r>
    </w:p>
    <w:p>
      <w:pPr>
        <w:spacing w:after="0"/>
        <w:ind w:left="0"/>
        <w:jc w:val="both"/>
      </w:pPr>
      <w:r>
        <w:rPr>
          <w:rFonts w:ascii="Times New Roman"/>
          <w:b w:val="false"/>
          <w:i w:val="false"/>
          <w:color w:val="000000"/>
          <w:sz w:val="28"/>
        </w:rPr>
        <w:t>
      2-1) 21-23 Наурызда (Наурыз мейрамы) - Қаза тапқан әскери қызметшiлердiң отбасылары, атап айтқанда:</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біржолғы 5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біржолғы 5 айлық есептік көрсеткіш мөлшерінде;</w:t>
      </w:r>
    </w:p>
    <w:p>
      <w:pPr>
        <w:spacing w:after="0"/>
        <w:ind w:left="0"/>
        <w:jc w:val="both"/>
      </w:pPr>
      <w:r>
        <w:rPr>
          <w:rFonts w:ascii="Times New Roman"/>
          <w:b w:val="false"/>
          <w:i w:val="false"/>
          <w:color w:val="000000"/>
          <w:sz w:val="28"/>
        </w:rPr>
        <w:t>
      3) "7 мамыр "Отан қорғаушы күніне" орай:</w:t>
      </w:r>
    </w:p>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 біржолғы 20 айлық есептік көрсеткіш мөлшерінде;</w:t>
      </w:r>
    </w:p>
    <w:p>
      <w:pPr>
        <w:spacing w:after="0"/>
        <w:ind w:left="0"/>
        <w:jc w:val="both"/>
      </w:pPr>
      <w:r>
        <w:rPr>
          <w:rFonts w:ascii="Times New Roman"/>
          <w:b w:val="false"/>
          <w:i w:val="false"/>
          <w:color w:val="000000"/>
          <w:sz w:val="28"/>
        </w:rPr>
        <w:t>
      1986-1987 жылдары Чернобыль АЭС-iндегi апаттың зардаптарын жоюға қатысқан адамдар, біржолғы 20 айлық есептік көрсеткіш мөлшерінде;</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біржолғы 20 айлық есептік көрсеткіш мөлшерінде;</w:t>
      </w:r>
    </w:p>
    <w:p>
      <w:pPr>
        <w:spacing w:after="0"/>
        <w:ind w:left="0"/>
        <w:jc w:val="both"/>
      </w:pPr>
      <w:r>
        <w:rPr>
          <w:rFonts w:ascii="Times New Roman"/>
          <w:b w:val="false"/>
          <w:i w:val="false"/>
          <w:color w:val="000000"/>
          <w:sz w:val="28"/>
        </w:rPr>
        <w:t>
      4) 9 мамыр "Ұлы Отан соғысының Жеңіс күніне" орай:</w:t>
      </w:r>
    </w:p>
    <w:p>
      <w:pPr>
        <w:spacing w:after="0"/>
        <w:ind w:left="0"/>
        <w:jc w:val="both"/>
      </w:pPr>
      <w:r>
        <w:rPr>
          <w:rFonts w:ascii="Times New Roman"/>
          <w:b w:val="false"/>
          <w:i w:val="false"/>
          <w:color w:val="000000"/>
          <w:sz w:val="28"/>
        </w:rPr>
        <w:t>
      Ұлы Отан соғысының ардагерлері мен мүгедектеріне, біржолғы 100 айлық есептік көрсеткіш мөлшерінде;</w:t>
      </w:r>
    </w:p>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адамдарына біржолғы 5 айлық есептік көрсеткіш мөлшерінде;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адамдарына біржолғы 5 айлық есептік көрсеткіш мөлшерінде;</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болғандарына біржолғы 5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адамдарына біржолғы 5 айлық есептік көрсеткіш мөлшерінде;</w:t>
      </w:r>
    </w:p>
    <w:p>
      <w:pPr>
        <w:spacing w:after="0"/>
        <w:ind w:left="0"/>
        <w:jc w:val="both"/>
      </w:pPr>
      <w:r>
        <w:rPr>
          <w:rFonts w:ascii="Times New Roman"/>
          <w:b w:val="false"/>
          <w:i w:val="false"/>
          <w:color w:val="000000"/>
          <w:sz w:val="28"/>
        </w:rPr>
        <w:t xml:space="preserve">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w:t>
      </w:r>
    </w:p>
    <w:p>
      <w:pPr>
        <w:spacing w:after="0"/>
        <w:ind w:left="0"/>
        <w:jc w:val="both"/>
      </w:pPr>
      <w:r>
        <w:rPr>
          <w:rFonts w:ascii="Times New Roman"/>
          <w:b w:val="false"/>
          <w:i w:val="false"/>
          <w:color w:val="000000"/>
          <w:sz w:val="28"/>
        </w:rPr>
        <w:t>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мүшелерiне біржолғы 5 айлық есептік көрсеткіш мөлшерінде;</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азаматтарына біржолғы 5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5 айлық есептік көрсеткіш мөлшерінде;</w:t>
      </w:r>
    </w:p>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біржолғы 5 айлық есептік көрсеткіш мөлшерінде.</w:t>
      </w:r>
    </w:p>
    <w:p>
      <w:pPr>
        <w:spacing w:after="0"/>
        <w:ind w:left="0"/>
        <w:jc w:val="both"/>
      </w:pPr>
      <w:r>
        <w:rPr>
          <w:rFonts w:ascii="Times New Roman"/>
          <w:b w:val="false"/>
          <w:i w:val="false"/>
          <w:color w:val="000000"/>
          <w:sz w:val="28"/>
        </w:rPr>
        <w:t>
      Қаза тапқан әскери қызметшiлердiң отбасылары, атап айтқанда:</w:t>
      </w:r>
    </w:p>
    <w:p>
      <w:pPr>
        <w:spacing w:after="0"/>
        <w:ind w:left="0"/>
        <w:jc w:val="both"/>
      </w:pPr>
      <w:r>
        <w:rPr>
          <w:rFonts w:ascii="Times New Roman"/>
          <w:b w:val="false"/>
          <w:i w:val="false"/>
          <w:color w:val="000000"/>
          <w:sz w:val="28"/>
        </w:rPr>
        <w:t xml:space="preserve">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баптарында</w:t>
      </w:r>
      <w:r>
        <w:rPr>
          <w:rFonts w:ascii="Times New Roman"/>
          <w:b w:val="false"/>
          <w:i w:val="false"/>
          <w:color w:val="000000"/>
          <w:sz w:val="28"/>
        </w:rPr>
        <w:t xml:space="preserve"> көрсетiлген адамдардың отбасыларына біржолғы 5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отбасыларына біржолғы 5 айлық есептік көрсеткіш мөлшерінде;</w:t>
      </w:r>
    </w:p>
    <w:p>
      <w:pPr>
        <w:spacing w:after="0"/>
        <w:ind w:left="0"/>
        <w:jc w:val="both"/>
      </w:pPr>
      <w:r>
        <w:rPr>
          <w:rFonts w:ascii="Times New Roman"/>
          <w:b w:val="false"/>
          <w:i w:val="false"/>
          <w:color w:val="000000"/>
          <w:sz w:val="28"/>
        </w:rPr>
        <w:t xml:space="preserve">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w:t>
      </w:r>
    </w:p>
    <w:p>
      <w:pPr>
        <w:spacing w:after="0"/>
        <w:ind w:left="0"/>
        <w:jc w:val="both"/>
      </w:pPr>
      <w:r>
        <w:rPr>
          <w:rFonts w:ascii="Times New Roman"/>
          <w:b w:val="false"/>
          <w:i w:val="false"/>
          <w:color w:val="000000"/>
          <w:sz w:val="28"/>
        </w:rPr>
        <w:t>
      қатардағы құрам адамдарының отбасыларына біржолғы 5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 біржолғы 5 айлық есептік көрсеткіш мөлшерінде.</w:t>
      </w:r>
    </w:p>
    <w:bookmarkStart w:name="z14" w:id="12"/>
    <w:p>
      <w:pPr>
        <w:spacing w:after="0"/>
        <w:ind w:left="0"/>
        <w:jc w:val="both"/>
      </w:pPr>
      <w:r>
        <w:rPr>
          <w:rFonts w:ascii="Times New Roman"/>
          <w:b w:val="false"/>
          <w:i w:val="false"/>
          <w:color w:val="000000"/>
          <w:sz w:val="28"/>
        </w:rPr>
        <w:t>
      8. Учаскелiк және арнайы комиссиялар өз қызметiн Оңтүстiк Қазақстан облысы әкiмдiгi бекiтетiн ережелердiң негiзiнде жүзеге асырады.</w:t>
      </w:r>
    </w:p>
    <w:bookmarkEnd w:id="12"/>
    <w:bookmarkStart w:name="z15" w:id="1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4"/>
    <w:p>
      <w:pPr>
        <w:spacing w:after="0"/>
        <w:ind w:left="0"/>
        <w:jc w:val="both"/>
      </w:pPr>
      <w:r>
        <w:rPr>
          <w:rFonts w:ascii="Times New Roman"/>
          <w:b w:val="false"/>
          <w:i w:val="false"/>
          <w:color w:val="000000"/>
          <w:sz w:val="28"/>
        </w:rPr>
        <w:t>
      1) ең төмен күнкөрiс деңгейiне еселiк қатынаста белгiлейтiн шектен алпыс пайыздан аспайтын жан басына шаққандағы орташа табысы бар аз қамтамасыз етiлген отбасыларына, жұмысқа қабiлетсiз аз қамтамасыз етiлген мүгедектерге, бiржолғы 10 айлық есептiк көрсеткiш мөлшерiнде;</w:t>
      </w:r>
    </w:p>
    <w:p>
      <w:pPr>
        <w:spacing w:after="0"/>
        <w:ind w:left="0"/>
        <w:jc w:val="both"/>
      </w:pPr>
      <w:r>
        <w:rPr>
          <w:rFonts w:ascii="Times New Roman"/>
          <w:b w:val="false"/>
          <w:i w:val="false"/>
          <w:color w:val="000000"/>
          <w:sz w:val="28"/>
        </w:rPr>
        <w:t>
      2) Ұлы Отан соғысының ардагерлерi мен мүгедектерiне, ең төмен күнкөрiс деңгейiне еселiк қатынаста белгiлейтiн шектен алпыс пайыздан аспайтын жан басына шаққандағы орташа табысы бар аз қамтамасыз етiлген отбасыларына, жалғызiлiктi зейнеткерлер мен мүгедектерге, табиғи зiлзаланың немесе өрттiң салдарынан азаматқа (отбасына) не оның тұрғын үйiне зиян келтiруiне байланысты, бiржолғы 100 айлық есептiк көрсеткiш мөлшерiнде;</w:t>
      </w:r>
    </w:p>
    <w:p>
      <w:pPr>
        <w:spacing w:after="0"/>
        <w:ind w:left="0"/>
        <w:jc w:val="both"/>
      </w:pPr>
      <w:r>
        <w:rPr>
          <w:rFonts w:ascii="Times New Roman"/>
          <w:b w:val="false"/>
          <w:i w:val="false"/>
          <w:color w:val="000000"/>
          <w:sz w:val="28"/>
        </w:rPr>
        <w:t>
      3) Адамның иммун тапшылығы вирусы жұқтыру немесе Жұқтырылған иммун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сонымен қатар Адамның иммун тапшылығы вирусын жұқтырған балалары бар отбасыларына, ай сайын 15,2 айлық есептік көрсеткіш мөлшерінде;</w:t>
      </w:r>
    </w:p>
    <w:p>
      <w:pPr>
        <w:spacing w:after="0"/>
        <w:ind w:left="0"/>
        <w:jc w:val="both"/>
      </w:pPr>
      <w:r>
        <w:rPr>
          <w:rFonts w:ascii="Times New Roman"/>
          <w:b w:val="false"/>
          <w:i w:val="false"/>
          <w:color w:val="000000"/>
          <w:sz w:val="28"/>
        </w:rPr>
        <w:t>
      3-1) мамандандырылған туберкулезге қарсы медициналық ұйымның тізіміне сәйкес, туберкулездiң жұқпалы түрiмен ауыратын адамдарға, ай сайын 5 айлық есептік көрсеткіш мөлшерінде;</w:t>
      </w:r>
    </w:p>
    <w:p>
      <w:pPr>
        <w:spacing w:after="0"/>
        <w:ind w:left="0"/>
        <w:jc w:val="both"/>
      </w:pPr>
      <w:r>
        <w:rPr>
          <w:rFonts w:ascii="Times New Roman"/>
          <w:b w:val="false"/>
          <w:i w:val="false"/>
          <w:color w:val="000000"/>
          <w:sz w:val="28"/>
        </w:rPr>
        <w:t>
      4) Ұлы Отан соғысының ардагерлері мен мүгедектеріне, жалғызілікті зейнеткерлер мен мүгедектерге, өмір сапасын жақсартуға, біржолғы 100 айлық есептік көрсеткіш мөлшерінде;</w:t>
      </w:r>
    </w:p>
    <w:p>
      <w:pPr>
        <w:spacing w:after="0"/>
        <w:ind w:left="0"/>
        <w:jc w:val="both"/>
      </w:pPr>
      <w:r>
        <w:rPr>
          <w:rFonts w:ascii="Times New Roman"/>
          <w:b w:val="false"/>
          <w:i w:val="false"/>
          <w:color w:val="000000"/>
          <w:sz w:val="28"/>
        </w:rPr>
        <w:t>
      5) Ұлы Отан соғысының ардагерлері мен мүгедектеріне, Ұлы Отан соғысы жылдарында қаза тапқан (қаза тапқан, қайтыс болған, із – түссіз жоғалған) жауынгерлердің ата-атаналары мен қайтадан некеге тұрмаған жесірлеріне,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 1941 жылғы 22 маусым - 1945 жылғы 9 мамыр аралығында кемiнде алты ай жұмыс iстеген (әскери қызмет өткерген) басылымдарға жазылу үшін, жартыжылдықта бір рет 1 айлық есептік көрсеткіш мөлшерінде;</w:t>
      </w:r>
    </w:p>
    <w:p>
      <w:pPr>
        <w:spacing w:after="0"/>
        <w:ind w:left="0"/>
        <w:jc w:val="both"/>
      </w:pPr>
      <w:r>
        <w:rPr>
          <w:rFonts w:ascii="Times New Roman"/>
          <w:b w:val="false"/>
          <w:i w:val="false"/>
          <w:color w:val="000000"/>
          <w:sz w:val="28"/>
        </w:rPr>
        <w:t>
      6) 80 жастан асқан жалғызілікті қарттарға, ай сайын 1 айлық есептік көрсеткіш мөлшерінде;</w:t>
      </w:r>
    </w:p>
    <w:p>
      <w:pPr>
        <w:spacing w:after="0"/>
        <w:ind w:left="0"/>
        <w:jc w:val="both"/>
      </w:pPr>
      <w:r>
        <w:rPr>
          <w:rFonts w:ascii="Times New Roman"/>
          <w:b w:val="false"/>
          <w:i w:val="false"/>
          <w:color w:val="000000"/>
          <w:sz w:val="28"/>
        </w:rPr>
        <w:t>
      7) жеке оңалту бағдарламасы бойынша мүгедектерге қоларбамен қамтамасыз етуге:</w:t>
      </w:r>
    </w:p>
    <w:p>
      <w:pPr>
        <w:spacing w:after="0"/>
        <w:ind w:left="0"/>
        <w:jc w:val="both"/>
      </w:pPr>
      <w:r>
        <w:rPr>
          <w:rFonts w:ascii="Times New Roman"/>
          <w:b w:val="false"/>
          <w:i w:val="false"/>
          <w:color w:val="000000"/>
          <w:sz w:val="28"/>
        </w:rPr>
        <w:t>
      серуендеуге арналған қоларбаға 60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30 айлық есептік көрсеткіш мөлшерінде;</w:t>
      </w:r>
    </w:p>
    <w:p>
      <w:pPr>
        <w:spacing w:after="0"/>
        <w:ind w:left="0"/>
        <w:jc w:val="both"/>
      </w:pPr>
      <w:r>
        <w:rPr>
          <w:rFonts w:ascii="Times New Roman"/>
          <w:b w:val="false"/>
          <w:i w:val="false"/>
          <w:color w:val="000000"/>
          <w:sz w:val="28"/>
        </w:rPr>
        <w:t>
      8) зейнеткерлер мен мүгедектерге шипажай немесе оңалту орталықтарына жолдама үшін, біржолғы 40 айлық есептік көрсеткіш мөлшерінде;</w:t>
      </w:r>
    </w:p>
    <w:p>
      <w:pPr>
        <w:spacing w:after="0"/>
        <w:ind w:left="0"/>
        <w:jc w:val="both"/>
      </w:pPr>
      <w:r>
        <w:rPr>
          <w:rFonts w:ascii="Times New Roman"/>
          <w:b w:val="false"/>
          <w:i w:val="false"/>
          <w:color w:val="000000"/>
          <w:sz w:val="28"/>
        </w:rPr>
        <w:t>
      9) әлеуметтiк такси қызметiн ұсынуға - Ұлы Отан соғысының ардагерлері мен мүгедектеріне, жүрiп тұруы қиын бiрiншi, екiншi топтағы мүгедектерге, мүгедек балаларға емдеу мекемелерiне және қоғамдық орындарға тасымалдау үшiн, ай сайын 40 айлық есептік көрсеткіш мөлшерінде;</w:t>
      </w:r>
    </w:p>
    <w:p>
      <w:pPr>
        <w:spacing w:after="0"/>
        <w:ind w:left="0"/>
        <w:jc w:val="both"/>
      </w:pPr>
      <w:r>
        <w:rPr>
          <w:rFonts w:ascii="Times New Roman"/>
          <w:b w:val="false"/>
          <w:i w:val="false"/>
          <w:color w:val="000000"/>
          <w:sz w:val="28"/>
        </w:rPr>
        <w:t>
      10) халықтың аз қамтылған отбасыларды қолдау мақсатында, Ұлттық валюта курсының төмендеу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p>
    <w:p>
      <w:pPr>
        <w:spacing w:after="0"/>
        <w:ind w:left="0"/>
        <w:jc w:val="both"/>
      </w:pPr>
      <w:r>
        <w:rPr>
          <w:rFonts w:ascii="Times New Roman"/>
          <w:b w:val="false"/>
          <w:i w:val="false"/>
          <w:color w:val="000000"/>
          <w:sz w:val="28"/>
        </w:rPr>
        <w:t>
      11) атаулы әлеуметтік көмек алатын қала тұрғындарын жергілікті бюджеттің қаражаты есебінен Ұлттық телехабар тарату қызметтеріне қосуды қамтамасыз етуге, біржолғы 15,5 айлық есептік көрсеткіш мөлшерінде.</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p>
      <w:pPr>
        <w:spacing w:after="0"/>
        <w:ind w:left="0"/>
        <w:jc w:val="both"/>
      </w:pPr>
      <w:r>
        <w:rPr>
          <w:rFonts w:ascii="Times New Roman"/>
          <w:b w:val="false"/>
          <w:i w:val="false"/>
          <w:color w:val="000000"/>
          <w:sz w:val="28"/>
        </w:rPr>
        <w:t>
      Арнайы комиссия өмірлік қиын жағдай туындаған кезде әлеуметтік көмек көрсету кажеттілігі туралы қорытынды шығарғанда азаматтарды мұқтаждар санатына жатқызу үшін осы қағидаларда белгіленген негіздемелер тізбесін басшылыққа алады.</w:t>
      </w:r>
    </w:p>
    <w:bookmarkStart w:name="z17" w:id="15"/>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p>
    <w:bookmarkEnd w:id="15"/>
    <w:bookmarkStart w:name="z18" w:id="16"/>
    <w:p>
      <w:pPr>
        <w:spacing w:after="0"/>
        <w:ind w:left="0"/>
        <w:jc w:val="both"/>
      </w:pPr>
      <w:r>
        <w:rPr>
          <w:rFonts w:ascii="Times New Roman"/>
          <w:b w:val="false"/>
          <w:i w:val="false"/>
          <w:color w:val="000000"/>
          <w:sz w:val="28"/>
        </w:rPr>
        <w:t>
      11. Өмірлік қиын жағдай туындаған кезде әрбір жекелеген жағдайда көрсетілетін әлеуметтік көмек мөлшерін арнайы комиссия осы қағидада белгіленген шегінде айқындайды және оны әлеуметтік көмек көрсету қажеттілігі туралы қорытындыда көрсетеді.</w:t>
      </w:r>
    </w:p>
    <w:bookmarkEnd w:id="16"/>
    <w:bookmarkStart w:name="z19" w:id="17"/>
    <w:p>
      <w:pPr>
        <w:spacing w:after="0"/>
        <w:ind w:left="0"/>
        <w:jc w:val="left"/>
      </w:pPr>
      <w:r>
        <w:rPr>
          <w:rFonts w:ascii="Times New Roman"/>
          <w:b/>
          <w:i w:val="false"/>
          <w:color w:val="000000"/>
        </w:rPr>
        <w:t xml:space="preserve"> 3. Әлеуметтік көмек көрсету тәртібі</w:t>
      </w:r>
    </w:p>
    <w:bookmarkEnd w:id="17"/>
    <w:bookmarkStart w:name="z20" w:id="1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Шымкент қаласы әкімдігі бекітетін тізім бойынша көрсетіледі.</w:t>
      </w:r>
    </w:p>
    <w:bookmarkEnd w:id="18"/>
    <w:bookmarkStart w:name="z21" w:id="19"/>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19"/>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2" w:id="20"/>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0"/>
    <w:bookmarkStart w:name="z23" w:id="21"/>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1"/>
    <w:bookmarkStart w:name="z24" w:id="22"/>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22"/>
    <w:bookmarkStart w:name="z25" w:id="23"/>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3"/>
    <w:bookmarkStart w:name="z26" w:id="24"/>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4"/>
    <w:bookmarkStart w:name="z27" w:id="25"/>
    <w:p>
      <w:pPr>
        <w:spacing w:after="0"/>
        <w:ind w:left="0"/>
        <w:jc w:val="both"/>
      </w:pPr>
      <w:r>
        <w:rPr>
          <w:rFonts w:ascii="Times New Roman"/>
          <w:b w:val="false"/>
          <w:i w:val="false"/>
          <w:color w:val="000000"/>
          <w:sz w:val="28"/>
        </w:rPr>
        <w:t>
      19.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5"/>
    <w:bookmarkStart w:name="z28" w:id="26"/>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6"/>
    <w:bookmarkStart w:name="z29" w:id="27"/>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7"/>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0" w:id="28"/>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28"/>
    <w:bookmarkStart w:name="z31" w:id="29"/>
    <w:p>
      <w:pPr>
        <w:spacing w:after="0"/>
        <w:ind w:left="0"/>
        <w:jc w:val="both"/>
      </w:pPr>
      <w:r>
        <w:rPr>
          <w:rFonts w:ascii="Times New Roman"/>
          <w:b w:val="false"/>
          <w:i w:val="false"/>
          <w:color w:val="000000"/>
          <w:sz w:val="28"/>
        </w:rPr>
        <w:t>
      23. Белгіленген негіздемелердің біреуі бойынша әлеуметтік көмек күнтізбелік бір жыл ішінде қайта көрсетілмейді.</w:t>
      </w:r>
    </w:p>
    <w:bookmarkEnd w:id="29"/>
    <w:bookmarkStart w:name="z32" w:id="30"/>
    <w:p>
      <w:pPr>
        <w:spacing w:after="0"/>
        <w:ind w:left="0"/>
        <w:jc w:val="both"/>
      </w:pPr>
      <w:r>
        <w:rPr>
          <w:rFonts w:ascii="Times New Roman"/>
          <w:b w:val="false"/>
          <w:i w:val="false"/>
          <w:color w:val="000000"/>
          <w:sz w:val="28"/>
        </w:rPr>
        <w:t>
      24. Әлеуметтік көмек көрсетуден бас тарту:</w:t>
      </w:r>
    </w:p>
    <w:bookmarkEnd w:id="3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қалалық мәслихат белгілеген шектен артқан жағдайларда жүзеге асырылады.</w:t>
      </w:r>
    </w:p>
    <w:bookmarkStart w:name="z33" w:id="31"/>
    <w:p>
      <w:pPr>
        <w:spacing w:after="0"/>
        <w:ind w:left="0"/>
        <w:jc w:val="both"/>
      </w:pPr>
      <w:r>
        <w:rPr>
          <w:rFonts w:ascii="Times New Roman"/>
          <w:b w:val="false"/>
          <w:i w:val="false"/>
          <w:color w:val="000000"/>
          <w:sz w:val="28"/>
        </w:rPr>
        <w:t>
      25. Әлеуметтік көмек ұсынуға шығыстарды қаржыландыру Шымкент қаласының бюджетінде көзделген ағымдағы қаржы жылына арналған қаражат шегінде жүзеге асырылады.</w:t>
      </w:r>
    </w:p>
    <w:bookmarkEnd w:id="31"/>
    <w:bookmarkStart w:name="z34" w:id="3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2"/>
    <w:bookmarkStart w:name="z35" w:id="33"/>
    <w:p>
      <w:pPr>
        <w:spacing w:after="0"/>
        <w:ind w:left="0"/>
        <w:jc w:val="both"/>
      </w:pPr>
      <w:r>
        <w:rPr>
          <w:rFonts w:ascii="Times New Roman"/>
          <w:b w:val="false"/>
          <w:i w:val="false"/>
          <w:color w:val="000000"/>
          <w:sz w:val="28"/>
        </w:rPr>
        <w:t>
      26. Әлеуметтік көмек:</w:t>
      </w:r>
    </w:p>
    <w:bookmarkEnd w:id="33"/>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6" w:id="34"/>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34"/>
    <w:bookmarkStart w:name="z37" w:id="35"/>
    <w:p>
      <w:pPr>
        <w:spacing w:after="0"/>
        <w:ind w:left="0"/>
        <w:jc w:val="left"/>
      </w:pPr>
      <w:r>
        <w:rPr>
          <w:rFonts w:ascii="Times New Roman"/>
          <w:b/>
          <w:i w:val="false"/>
          <w:color w:val="000000"/>
        </w:rPr>
        <w:t xml:space="preserve"> 4. Қорытынды ереже</w:t>
      </w:r>
    </w:p>
    <w:bookmarkEnd w:id="35"/>
    <w:bookmarkStart w:name="z38" w:id="36"/>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