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4f58a" w14:textId="464f5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облыстық мәслихатының 2015 жылғы 9 желтоқсандағы № 44/351-V "2016-2018 жылдарға арналған облыстық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облыстық мәслихатының 2016 жылғы 26 желтоқсандағы № 9/100-VI шешімі. Оңтүстік Қазақстан облысының Әділет департаментінде 2016 жылғы 26 желтоқсанда № 3930 болып тіркелді. 2017 жылдың 1 қаңтарына дейін қолданыста болды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w:t>
      </w:r>
      <w:r>
        <w:rPr>
          <w:rFonts w:ascii="Times New Roman"/>
          <w:b w:val="false"/>
          <w:i w:val="false"/>
          <w:color w:val="000000"/>
          <w:sz w:val="28"/>
        </w:rPr>
        <w:t>111-бабының</w:t>
      </w:r>
      <w:r>
        <w:rPr>
          <w:rFonts w:ascii="Times New Roman"/>
          <w:b w:val="false"/>
          <w:i w:val="false"/>
          <w:color w:val="000000"/>
          <w:sz w:val="28"/>
        </w:rPr>
        <w:t xml:space="preserve"> 1-тармағына,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Оңтүстік Қазақстан облыстық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Оңтүстік Қазақстан облыстық мәслихатының 2015 жылғы 9 желтоқсандағы № 44/351-V "2016-2018 жылдарға арналған облыстық бюджет туралы" (Нормативтік құқықтық актілерді мемлекеттік тіркеу тізілімінде 3458-нөмірмен тіркелген, 2015 жылғы 24 желтоқсанда "Оңтүстік Қазақстан"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"453 149 895" деген сандар "453 634 383" деген сандармен ауыстырылсын;</w:t>
      </w:r>
      <w:r>
        <w:br/>
      </w:r>
      <w:r>
        <w:rPr>
          <w:rFonts w:ascii="Times New Roman"/>
          <w:b w:val="false"/>
          <w:i w:val="false"/>
          <w:color w:val="000000"/>
          <w:sz w:val="28"/>
        </w:rPr>
        <w:t>
      "435 327 613" деген сандар "435 812 101" деген сандармен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"454 339 883" деген сандар "454 824 371" деген сандармен ауыстырылсын;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С.Қуашбай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Балабиев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2016 жылғы 26 желтоқсандағы</w:t>
            </w:r>
            <w:r>
              <w:br/>
            </w:r>
            <w:r>
              <w:rPr>
                <w:rFonts w:ascii="Times New Roman"/>
                <w:b w:val="false"/>
                <w:i w:val="false"/>
                <w:color w:val="000000"/>
                <w:sz w:val="20"/>
              </w:rPr>
              <w:t>№ 9/100-VI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облыстық</w:t>
            </w:r>
            <w:r>
              <w:br/>
            </w:r>
            <w:r>
              <w:rPr>
                <w:rFonts w:ascii="Times New Roman"/>
                <w:b w:val="false"/>
                <w:i w:val="false"/>
                <w:color w:val="000000"/>
                <w:sz w:val="20"/>
              </w:rPr>
              <w:t>мәслихатының 2015 жылғы 9 желтоқсандағы</w:t>
            </w:r>
            <w:r>
              <w:br/>
            </w:r>
            <w:r>
              <w:rPr>
                <w:rFonts w:ascii="Times New Roman"/>
                <w:b w:val="false"/>
                <w:i w:val="false"/>
                <w:color w:val="000000"/>
                <w:sz w:val="20"/>
              </w:rPr>
              <w:t>№ 44/351-V шешіміне 1-қосымша</w:t>
            </w:r>
          </w:p>
        </w:tc>
      </w:tr>
    </w:tbl>
    <w:p>
      <w:pPr>
        <w:spacing w:after="0"/>
        <w:ind w:left="0"/>
        <w:jc w:val="left"/>
      </w:pPr>
      <w:r>
        <w:rPr>
          <w:rFonts w:ascii="Times New Roman"/>
          <w:b/>
          <w:i w:val="false"/>
          <w:color w:val="000000"/>
        </w:rPr>
        <w:t xml:space="preserve"> 2016 жылға арналған облыстық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
        <w:gridCol w:w="492"/>
        <w:gridCol w:w="843"/>
        <w:gridCol w:w="492"/>
        <w:gridCol w:w="6493"/>
        <w:gridCol w:w="3664"/>
      </w:tblGrid>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6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1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453 634 383</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12 378 544</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Салықтық түсімдер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12 378 544</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5 944 079</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5 944 079</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5 056 909</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5 056 909</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1 377 556</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басқада ресурстарды пайдаланғаны үшiн түсетiн түсiмдер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1 377 556</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5 437 738</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Салықтық емес түсімдер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5 437 738</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213 204</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6 010</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акциялардың мемлекеттік пакетіне дивидендтер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137 890</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24 000</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45 304</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2 694 289</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2 694 289</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2 530 245</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2 530 245</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Негізгі капиталды сатудан түсетін түсімдер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6 000</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435 812 101</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4</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Трансферттердің түсімдері</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435 812 101</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745 447</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745 447</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435 066 654</w:t>
            </w:r>
            <w:r>
              <w:br/>
            </w:r>
            <w:r>
              <w:rPr>
                <w:rFonts w:ascii="Times New Roman"/>
                <w:b w:val="false"/>
                <w:i w:val="false"/>
                <w:color w:val="000000"/>
                <w:sz w:val="20"/>
              </w:rPr>
              <w:t>
</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435 066 654</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365"/>
        <w:gridCol w:w="887"/>
        <w:gridCol w:w="887"/>
        <w:gridCol w:w="6818"/>
        <w:gridCol w:w="271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454 824 371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 xml:space="preserve">Жалпы сипаттағы мемлекеттiк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5 461 393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3 151 930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54 276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2 705 715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әкімнің қызметін қамтамасыз ету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1 660 112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882 241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26 279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136 367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391 939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Облыстың тексеру комиссиясының қызметін қамтамасыз ету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379 357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12 582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198 806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136 380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134 660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1 720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62 426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62 426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235 960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235 960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224 593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1 874 697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244 087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28 700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215 387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1 417 984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1 417 984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212 626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индустриалдық-инновациялық қызметті және туризмды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180 393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32 052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02</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Қорғаныс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973 226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53 911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53 911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38 812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15 099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919 315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714 977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50 783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төтенше жағдайлардың алдын алу және жою</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664 194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8 255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мен төтенше жағдайлардың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8 255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196 083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196 083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12 142 967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12 113 419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12 098 140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9 090 334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Қоғамдық тәртіпті қорғауға қатысатын азаматтарды көтермелеу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4 630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2 795 586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101 375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тұткындалған адамдарды ұстауды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89 097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15 547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Дағдарыстық жағдай қаупі төнген және туындаған кезде іс-қимылдар бойынша оқу-жаттығу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15 279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29 548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04</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Бiлiм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81 224 330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26 980 747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26 483 775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26 483 775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496 972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мектепке дейiнгi тәрбие және оқыту объектілерін салуға және реконструкциялауға берілетін нысаналы даму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496 972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33 868 744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8 591 552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2 803 445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3 848 672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орта білім беру ұйымдарын жан басына шаққандағы қаржыландыруды сынақтан өткізуге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1 871 979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цифрлық білім беру инфрақұрылымын құруға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67 456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22 103 376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22 103 376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3 173 816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2 768 082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405 734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14 033 605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723 504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711 991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бағдарламалары бойынша оқитындарға әлеуметтік қолдау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11 513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13 310 101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13 310 101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319 131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319 131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319 131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6 022 103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6 022 103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132 327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50 992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347 479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356 433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Дамуында проблемалары бар балалар мен жасөспірімдердің оңалту және әлеуметтік бейімдеу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134 945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76 922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496 484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4 424 459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05</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Денсаулық сақтау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87 561 038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бейiндi ауруханалар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633 413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633 413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633 413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6 264 700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1 740 047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1 243 674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206 073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290 300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4 524 653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4 524 653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22 635 126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22 635 126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9 488 260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454 376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823 820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305 508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1 710 037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754 394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5 975 795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Жіті миокард инфаркті бар науқастарды тромболитикалық препараттармен қамтамасыз 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46 540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Онкологиялық науқастарға тегін медициналық көмектің кепілдік берілген көлемі шеңберінде медициналық көмек көрсету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3 076 396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50 492 871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50 492 871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5 066 790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330 060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42 829 137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2 266 884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3 489 994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3 489 994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3 435 294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54 700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4 044 934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4 044 934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1 536 021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66 476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65 907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77 537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жерлерге жұмыс істеуге жіберілген медициналық және фармацевтикалық қызметкерлерді әлеуметтік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86 618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денсаулық сақтау органдарының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2 069 375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көмек және 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7 633 107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4 387 194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3 226 298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559 793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арнаулы әлеуметтік қызметтер көрсету орталықтарында, әлеуметтік қызмет көрсету орталықтарында мүгедек балалар үшін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279 580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1 196 480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458 188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462 339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269 918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734 287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664 745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69 542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426 609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қамтамасыз ету объектілерін салу және реконструкциялау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426 609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1 376 204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1 376 204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1 376 204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1 869 709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1 767 156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138 778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13 672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7 046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114 297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көші-қон іс-шараларын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51 736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569 920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43 028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24 379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804 300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34 061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68 492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68 492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07</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Тұрғын үй-коммуналдық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28 643 967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14 486 477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15 405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Жұмыспен қамту 2020 жол картасы бойынша қалаларды және ауылдық елді мекендерді дамыту шеңберінде объектілерді жөндеу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4 159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319 231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260 779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58 452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37 881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37 881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158 187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158 187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13 486 538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5 369 770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7 895 230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қызметтік тұрғын үй салуға, инженерлік-коммуникациялық инфрақұрылымды дамытуға және жастарға арналған жатақханаларды салуға, салып бітіруге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221 538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406 243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406 243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Управление по вопросам молодежной политики области</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13 359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45 474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45 474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14 157 490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14 157 490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147 494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4 932 368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3 801 202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2 671 636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1 257 344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70 145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нысаналы даму трансферттері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1 276 639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08</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Мәдениет, спорт, туризм және ақпараттық кеңістiк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12 880 359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2 863 351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2 863 351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47 839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627 085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538 962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1 395 181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247 319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6 965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7 715 916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317 002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 (облыстық маңызы бар қалалар) бюджеттеріне спорт объектілерін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317 002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7 398 914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дене шынықтыру және спорт саласында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51 953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319 783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Әр түрлі спорт түрлері бойынша облыстың құрама командаларының мүшелерін дайындау және республикалық және халықаралық спорт жарыстарына қатысуы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6 715 861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308 009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3 308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1 541 276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422 098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422 098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649 571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ақпараттық саясат жүргізу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649 571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архивтер мен құжаттама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469 607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архив ісін басқару жөніндегі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54 358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6 710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Архив қорының сақталуын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405 501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3 038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178 488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178 488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178 488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581 328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250 206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210 896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39 310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331 122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129 839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2 857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109 042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89 384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09</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Отын-энергетика кешенi және жер қойнауын пайдалану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16 336 409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3 076 652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3 076 652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Аудандарың (облыстық маңызы бар қалалардың) бюджеттеріне жылу-энергетикалық жүйесін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2 611 751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464 901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 саласындағы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13 259 757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13 259 757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газ тасымалдау жүйесін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13 259 757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35 138 543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29 269 030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28 354 284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218 056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411 560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9 048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65 892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2 241 215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Қазақстандық мақта талшығының және шитті мақта сапасын сараптау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Пестицидтерді (улы химикаттарды) залалсыздандыру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15 048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5 215 993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48 060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ауруларының профилактикасы мен диагностикасына арналған ветеринариялық препараттарды, олардың профилактикасы мен диагностикасы жөніндегі қызметтерді орталықтандырып сатып алу, оларды сақтауды және аудандардың (облыстық маңызы бар қалалардың) жергілікті атқарушы органдарына тасымалдауды (жеткізуді) ұйымдастыру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129 576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345 363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Тұқымдық және көшет отырғызылатын материалдың сорттық және себу сапаларын анықтау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22 604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2 889 605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978 794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130 800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6 084 205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7 334 613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2 997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малын, техниканы және технологиялық жабдықты сатып алуға кредит беру, сондай-ақ лизинг кезінде сыйақы мөлшерлемесін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184 096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нысаналы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1 944 259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914 746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914 746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3 826 288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3 826 288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3 826 288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833 545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833 545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823 106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Жануарлар дүниесін қорғау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10 439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918 810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768 810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105 389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Қоршаған ортаны қорғау бойынша іс-шаралар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96 350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 қорғалатын табиғи аумақтарды күтіп-ұстау және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448 341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118 730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133 531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62 573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61 958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инспекциясы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70 958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66 690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4 268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157 339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157 339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11 759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107 580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11</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925 659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925 659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715 624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124 564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591 060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272</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сәулет және қала құрылысы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126 393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85 376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2 002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39 015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83 642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83 642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Көлiк және коммуникация</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24 013 076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19 781 074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мемлекет мұқтажы үшін жер учаскелерін алуға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43 078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19 737 996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инфрақұрылымын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1 704 002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9 318 892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көлік инфрақұрылымын дамытуға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8 715 102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басқа да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4 232 002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3 710 159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143 516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176 846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9 888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317 810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бюджеттерден берілетін ағымдағы нысалы трансферттер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3 062 099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521 843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халыққа қызмет көрсету орталықтарын құру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521 843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52 825 392</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6 215 156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1 683 288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1 683 288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4 531 868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335 860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мөлшерлемелерді субсидиялау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3 896 230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214 778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46 610 236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45 580 764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резервi</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1 461 864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41 116 830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2 902 070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13 634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97 487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моноқалаларда бюджеттік инвестициялық жобаларды іске асыруға берілетін нысаналы даму трансферттері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97 487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118 351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Индустриялық-инновациялық қызметті мемлекеттік қолдау шеңберінде іс-шаралар іске асыру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118 351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14</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Борышқа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168 207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168 207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168 207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республикалық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168 207</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15</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88 896 698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88 896 698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88 896 698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88 121 949</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55 666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360 060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193 075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заңнамасымен қарастырылған жағдайларда жалпы сипаттағы трансферттерды қайтару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147 250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18 698</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III. ТАЗА БЮДЖЕТТІК КРЕДИТТЕУ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15 766 425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16 321 950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06</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Әлеуметтiк көмек және әлеуметтiк қамтамасыз ету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7 237 500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7 237 500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7 237 500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ауылдағы кәсіпкерлікті дамытуға жәрдемдесу үшін бюджеттік кредиттер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7 237 500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7 324 364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7 324 364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1 650 000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5 674 364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5 674 364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954 450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954 450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954 450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954 450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805 636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805 636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723</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индустриялды-инновациялық даму және туризм басқармасы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805 636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305 636</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555 525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Бюджеттік кредиттерді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555 525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555 525</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553 791</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кредиттердің сомаларын қайтару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1 734</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IV. ҚАРЖЫ АКТИВТЕРІМЕН ОПЕРАЦИЯЛАР БОЙЫНША САЛЬДО </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121 640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 Атауы</w:t>
            </w:r>
            <w:r>
              <w:br/>
            </w:r>
            <w:r>
              <w:rPr>
                <w:rFonts w:ascii="Times New Roman"/>
                <w:b w:val="false"/>
                <w:i w:val="false"/>
                <w:color w:val="000000"/>
                <w:sz w:val="20"/>
              </w:rPr>
              <w:t>
</w:t>
            </w:r>
          </w:p>
        </w:tc>
        <w:tc>
          <w:tcPr>
            <w:tcW w:w="2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121 640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13</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color w:val="000000"/>
                <w:sz w:val="20"/>
              </w:rPr>
              <w:t>121 640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121 640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121 640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121 640</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-17 078 053</w:t>
            </w:r>
            <w:r>
              <w:br/>
            </w:r>
            <w:r>
              <w:rPr>
                <w:rFonts w:ascii="Times New Roman"/>
                <w:b w:val="false"/>
                <w:i w:val="false"/>
                <w:color w:val="000000"/>
                <w:sz w:val="20"/>
              </w:rPr>
              <w:t>
</w:t>
            </w:r>
          </w:p>
        </w:tc>
      </w:tr>
      <w:tr>
        <w:trPr>
          <w:trHeight w:val="3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2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17 078 053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