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1597" w14:textId="3011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9 желтоқсандағы № 8/74-VI шешімі. Оңтүстік Қазақстан облысының Әділет департаментінде 2016 жылғы 14 желтоқсанда № 3919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облысының 2017-2019 жылдарға арналған облыстық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 бекiтiлсiн:</w:t>
      </w:r>
    </w:p>
    <w:bookmarkEnd w:id="1"/>
    <w:p>
      <w:pPr>
        <w:spacing w:after="0"/>
        <w:ind w:left="0"/>
        <w:jc w:val="both"/>
      </w:pPr>
      <w:r>
        <w:rPr>
          <w:rFonts w:ascii="Times New Roman"/>
          <w:b w:val="false"/>
          <w:i w:val="false"/>
          <w:color w:val="000000"/>
          <w:sz w:val="28"/>
        </w:rPr>
        <w:t>
      1) кiрiстер – 499 929 532 мың теңге, оның iшiнде:</w:t>
      </w:r>
    </w:p>
    <w:p>
      <w:pPr>
        <w:spacing w:after="0"/>
        <w:ind w:left="0"/>
        <w:jc w:val="both"/>
      </w:pPr>
      <w:r>
        <w:rPr>
          <w:rFonts w:ascii="Times New Roman"/>
          <w:b w:val="false"/>
          <w:i w:val="false"/>
          <w:color w:val="000000"/>
          <w:sz w:val="28"/>
        </w:rPr>
        <w:t>
      салықтық түсiмдер бойынша – 28 567 460 мың теңге;</w:t>
      </w:r>
    </w:p>
    <w:p>
      <w:pPr>
        <w:spacing w:after="0"/>
        <w:ind w:left="0"/>
        <w:jc w:val="both"/>
      </w:pPr>
      <w:r>
        <w:rPr>
          <w:rFonts w:ascii="Times New Roman"/>
          <w:b w:val="false"/>
          <w:i w:val="false"/>
          <w:color w:val="000000"/>
          <w:sz w:val="28"/>
        </w:rPr>
        <w:t>
      салықтық емес түсiмдер бойынша – 4 224 684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138 020 мың теңге;</w:t>
      </w:r>
    </w:p>
    <w:p>
      <w:pPr>
        <w:spacing w:after="0"/>
        <w:ind w:left="0"/>
        <w:jc w:val="both"/>
      </w:pPr>
      <w:r>
        <w:rPr>
          <w:rFonts w:ascii="Times New Roman"/>
          <w:b w:val="false"/>
          <w:i w:val="false"/>
          <w:color w:val="000000"/>
          <w:sz w:val="28"/>
        </w:rPr>
        <w:t>
      трансферттер түсiмi бойынша – 466 999 368 мың теңге;</w:t>
      </w:r>
    </w:p>
    <w:p>
      <w:pPr>
        <w:spacing w:after="0"/>
        <w:ind w:left="0"/>
        <w:jc w:val="both"/>
      </w:pPr>
      <w:r>
        <w:rPr>
          <w:rFonts w:ascii="Times New Roman"/>
          <w:b w:val="false"/>
          <w:i w:val="false"/>
          <w:color w:val="000000"/>
          <w:sz w:val="28"/>
        </w:rPr>
        <w:t>
      2) шығындар – 497 448 039 мың теңге;</w:t>
      </w:r>
    </w:p>
    <w:p>
      <w:pPr>
        <w:spacing w:after="0"/>
        <w:ind w:left="0"/>
        <w:jc w:val="both"/>
      </w:pPr>
      <w:r>
        <w:rPr>
          <w:rFonts w:ascii="Times New Roman"/>
          <w:b w:val="false"/>
          <w:i w:val="false"/>
          <w:color w:val="000000"/>
          <w:sz w:val="28"/>
        </w:rPr>
        <w:t>
      3) таза бюджеттiк кредиттеу – 7 791 108 мың теңге, оның ішінде:</w:t>
      </w:r>
    </w:p>
    <w:p>
      <w:pPr>
        <w:spacing w:after="0"/>
        <w:ind w:left="0"/>
        <w:jc w:val="both"/>
      </w:pPr>
      <w:r>
        <w:rPr>
          <w:rFonts w:ascii="Times New Roman"/>
          <w:b w:val="false"/>
          <w:i w:val="false"/>
          <w:color w:val="000000"/>
          <w:sz w:val="28"/>
        </w:rPr>
        <w:t>
      бюджеттік кредиттер – 13 726 988 мың теңге;</w:t>
      </w:r>
    </w:p>
    <w:p>
      <w:pPr>
        <w:spacing w:after="0"/>
        <w:ind w:left="0"/>
        <w:jc w:val="both"/>
      </w:pPr>
      <w:r>
        <w:rPr>
          <w:rFonts w:ascii="Times New Roman"/>
          <w:b w:val="false"/>
          <w:i w:val="false"/>
          <w:color w:val="000000"/>
          <w:sz w:val="28"/>
        </w:rPr>
        <w:t>
      бюджеттік кредиттерді өтеу – 5 935 880 мың теңге;</w:t>
      </w:r>
    </w:p>
    <w:p>
      <w:pPr>
        <w:spacing w:after="0"/>
        <w:ind w:left="0"/>
        <w:jc w:val="both"/>
      </w:pPr>
      <w:r>
        <w:rPr>
          <w:rFonts w:ascii="Times New Roman"/>
          <w:b w:val="false"/>
          <w:i w:val="false"/>
          <w:color w:val="000000"/>
          <w:sz w:val="28"/>
        </w:rPr>
        <w:t>
      4) қаржы активтерімен операциялар бойынша сальдо – 503 589 мың теңге, оның ішінде:</w:t>
      </w:r>
    </w:p>
    <w:p>
      <w:pPr>
        <w:spacing w:after="0"/>
        <w:ind w:left="0"/>
        <w:jc w:val="both"/>
      </w:pPr>
      <w:r>
        <w:rPr>
          <w:rFonts w:ascii="Times New Roman"/>
          <w:b w:val="false"/>
          <w:i w:val="false"/>
          <w:color w:val="000000"/>
          <w:sz w:val="28"/>
        </w:rPr>
        <w:t>
      қаржы активтерін сатып алу – 693 106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189 517 мың теңге;</w:t>
      </w:r>
    </w:p>
    <w:p>
      <w:pPr>
        <w:spacing w:after="0"/>
        <w:ind w:left="0"/>
        <w:jc w:val="both"/>
      </w:pPr>
      <w:r>
        <w:rPr>
          <w:rFonts w:ascii="Times New Roman"/>
          <w:b w:val="false"/>
          <w:i w:val="false"/>
          <w:color w:val="000000"/>
          <w:sz w:val="28"/>
        </w:rPr>
        <w:t>
      5) бюджет тапшылығы – - 5 813 204 мың теңге;</w:t>
      </w:r>
    </w:p>
    <w:p>
      <w:pPr>
        <w:spacing w:after="0"/>
        <w:ind w:left="0"/>
        <w:jc w:val="both"/>
      </w:pPr>
      <w:r>
        <w:rPr>
          <w:rFonts w:ascii="Times New Roman"/>
          <w:b w:val="false"/>
          <w:i w:val="false"/>
          <w:color w:val="000000"/>
          <w:sz w:val="28"/>
        </w:rPr>
        <w:t>
      6) бюджет тапшылығын қаржыландыру – 5 813 204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облыстық мәслихатының 30.11.2017 </w:t>
      </w:r>
      <w:r>
        <w:rPr>
          <w:rFonts w:ascii="Times New Roman"/>
          <w:b w:val="false"/>
          <w:i w:val="false"/>
          <w:color w:val="ff0000"/>
          <w:sz w:val="28"/>
        </w:rPr>
        <w:t>№ 17/205-VI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Бәйдібек, Ордабасы, Сарыағаш, Түлкібас, Шардара аудандарынан және Арыс, Кентау, Шымкент қалаларынан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бюджеттеріне:</w:t>
      </w:r>
    </w:p>
    <w:p>
      <w:pPr>
        <w:spacing w:after="0"/>
        <w:ind w:left="0"/>
        <w:jc w:val="both"/>
      </w:pPr>
      <w:r>
        <w:rPr>
          <w:rFonts w:ascii="Times New Roman"/>
          <w:b w:val="false"/>
          <w:i w:val="false"/>
          <w:color w:val="000000"/>
          <w:sz w:val="28"/>
        </w:rPr>
        <w:t>
      Бәйдібек ауданының – 61,8 пайыз;</w:t>
      </w:r>
    </w:p>
    <w:p>
      <w:pPr>
        <w:spacing w:after="0"/>
        <w:ind w:left="0"/>
        <w:jc w:val="both"/>
      </w:pPr>
      <w:r>
        <w:rPr>
          <w:rFonts w:ascii="Times New Roman"/>
          <w:b w:val="false"/>
          <w:i w:val="false"/>
          <w:color w:val="000000"/>
          <w:sz w:val="28"/>
        </w:rPr>
        <w:t>
      Сарыағаш ауданының – 55,2 пайыз;</w:t>
      </w:r>
    </w:p>
    <w:p>
      <w:pPr>
        <w:spacing w:after="0"/>
        <w:ind w:left="0"/>
        <w:jc w:val="both"/>
      </w:pPr>
      <w:r>
        <w:rPr>
          <w:rFonts w:ascii="Times New Roman"/>
          <w:b w:val="false"/>
          <w:i w:val="false"/>
          <w:color w:val="000000"/>
          <w:sz w:val="28"/>
        </w:rPr>
        <w:t>
      Түлкібас ауданының – 97,5 пайыз;</w:t>
      </w:r>
    </w:p>
    <w:p>
      <w:pPr>
        <w:spacing w:after="0"/>
        <w:ind w:left="0"/>
        <w:jc w:val="both"/>
      </w:pPr>
      <w:r>
        <w:rPr>
          <w:rFonts w:ascii="Times New Roman"/>
          <w:b w:val="false"/>
          <w:i w:val="false"/>
          <w:color w:val="000000"/>
          <w:sz w:val="28"/>
        </w:rPr>
        <w:t>
      Шардара ауданының – 72,0 пайыз;</w:t>
      </w:r>
    </w:p>
    <w:p>
      <w:pPr>
        <w:spacing w:after="0"/>
        <w:ind w:left="0"/>
        <w:jc w:val="both"/>
      </w:pPr>
      <w:r>
        <w:rPr>
          <w:rFonts w:ascii="Times New Roman"/>
          <w:b w:val="false"/>
          <w:i w:val="false"/>
          <w:color w:val="000000"/>
          <w:sz w:val="28"/>
        </w:rPr>
        <w:t>
      Арыс қаласының – 88,0 пайыз;</w:t>
      </w:r>
    </w:p>
    <w:p>
      <w:pPr>
        <w:spacing w:after="0"/>
        <w:ind w:left="0"/>
        <w:jc w:val="both"/>
      </w:pPr>
      <w:r>
        <w:rPr>
          <w:rFonts w:ascii="Times New Roman"/>
          <w:b w:val="false"/>
          <w:i w:val="false"/>
          <w:color w:val="000000"/>
          <w:sz w:val="28"/>
        </w:rPr>
        <w:t>
      Кентау қаласының – 76,5 пайыз;</w:t>
      </w:r>
    </w:p>
    <w:p>
      <w:pPr>
        <w:spacing w:after="0"/>
        <w:ind w:left="0"/>
        <w:jc w:val="both"/>
      </w:pPr>
      <w:r>
        <w:rPr>
          <w:rFonts w:ascii="Times New Roman"/>
          <w:b w:val="false"/>
          <w:i w:val="false"/>
          <w:color w:val="000000"/>
          <w:sz w:val="28"/>
        </w:rPr>
        <w:t>
      Шымкент қаласының – 74,5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Ордабасы, Сарыағаш, Түлкібас, Шардара аудандарынан және Арыс, Кентау, Шымкент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38,2 пайыз;</w:t>
      </w:r>
    </w:p>
    <w:p>
      <w:pPr>
        <w:spacing w:after="0"/>
        <w:ind w:left="0"/>
        <w:jc w:val="both"/>
      </w:pPr>
      <w:r>
        <w:rPr>
          <w:rFonts w:ascii="Times New Roman"/>
          <w:b w:val="false"/>
          <w:i w:val="false"/>
          <w:color w:val="000000"/>
          <w:sz w:val="28"/>
        </w:rPr>
        <w:t>
      Ордабасы ауданынан – 100 пайыз;</w:t>
      </w:r>
    </w:p>
    <w:p>
      <w:pPr>
        <w:spacing w:after="0"/>
        <w:ind w:left="0"/>
        <w:jc w:val="both"/>
      </w:pPr>
      <w:r>
        <w:rPr>
          <w:rFonts w:ascii="Times New Roman"/>
          <w:b w:val="false"/>
          <w:i w:val="false"/>
          <w:color w:val="000000"/>
          <w:sz w:val="28"/>
        </w:rPr>
        <w:t>
      Сарыағаш ауданынан – 44,8 пайыз;</w:t>
      </w:r>
    </w:p>
    <w:p>
      <w:pPr>
        <w:spacing w:after="0"/>
        <w:ind w:left="0"/>
        <w:jc w:val="both"/>
      </w:pPr>
      <w:r>
        <w:rPr>
          <w:rFonts w:ascii="Times New Roman"/>
          <w:b w:val="false"/>
          <w:i w:val="false"/>
          <w:color w:val="000000"/>
          <w:sz w:val="28"/>
        </w:rPr>
        <w:t>
      Түлкібас ауданынан – 2,5 пайыз;</w:t>
      </w:r>
    </w:p>
    <w:p>
      <w:pPr>
        <w:spacing w:after="0"/>
        <w:ind w:left="0"/>
        <w:jc w:val="both"/>
      </w:pPr>
      <w:r>
        <w:rPr>
          <w:rFonts w:ascii="Times New Roman"/>
          <w:b w:val="false"/>
          <w:i w:val="false"/>
          <w:color w:val="000000"/>
          <w:sz w:val="28"/>
        </w:rPr>
        <w:t>
      Шардара ауданынан – 28,0 пайыз;</w:t>
      </w:r>
    </w:p>
    <w:p>
      <w:pPr>
        <w:spacing w:after="0"/>
        <w:ind w:left="0"/>
        <w:jc w:val="both"/>
      </w:pPr>
      <w:r>
        <w:rPr>
          <w:rFonts w:ascii="Times New Roman"/>
          <w:b w:val="false"/>
          <w:i w:val="false"/>
          <w:color w:val="000000"/>
          <w:sz w:val="28"/>
        </w:rPr>
        <w:t>
      Арыс қаласынан – 12,0 пайыз;</w:t>
      </w:r>
    </w:p>
    <w:p>
      <w:pPr>
        <w:spacing w:after="0"/>
        <w:ind w:left="0"/>
        <w:jc w:val="both"/>
      </w:pPr>
      <w:r>
        <w:rPr>
          <w:rFonts w:ascii="Times New Roman"/>
          <w:b w:val="false"/>
          <w:i w:val="false"/>
          <w:color w:val="000000"/>
          <w:sz w:val="28"/>
        </w:rPr>
        <w:t>
      Кентау қаласынан – 23,5 пайыз;</w:t>
      </w:r>
    </w:p>
    <w:p>
      <w:pPr>
        <w:spacing w:after="0"/>
        <w:ind w:left="0"/>
        <w:jc w:val="both"/>
      </w:pPr>
      <w:r>
        <w:rPr>
          <w:rFonts w:ascii="Times New Roman"/>
          <w:b w:val="false"/>
          <w:i w:val="false"/>
          <w:color w:val="000000"/>
          <w:sz w:val="28"/>
        </w:rPr>
        <w:t>
      Шымкент қаласынан – 25,5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Ордабасы ауданынан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Ордабасы ауданынан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Ордабасы ауданынан – 100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Шымкент қаласынан басқа аудандар (облыстық маңызы бар қалалар) бюджеттеріне – 100 пайыз;</w:t>
      </w:r>
    </w:p>
    <w:p>
      <w:pPr>
        <w:spacing w:after="0"/>
        <w:ind w:left="0"/>
        <w:jc w:val="both"/>
      </w:pPr>
      <w:r>
        <w:rPr>
          <w:rFonts w:ascii="Times New Roman"/>
          <w:b w:val="false"/>
          <w:i w:val="false"/>
          <w:color w:val="000000"/>
          <w:sz w:val="28"/>
        </w:rPr>
        <w:t>
      Шымкент қаласының бюджетіне – 50 пайыз;</w:t>
      </w:r>
    </w:p>
    <w:p>
      <w:pPr>
        <w:spacing w:after="0"/>
        <w:ind w:left="0"/>
        <w:jc w:val="both"/>
      </w:pPr>
      <w:r>
        <w:rPr>
          <w:rFonts w:ascii="Times New Roman"/>
          <w:b w:val="false"/>
          <w:i w:val="false"/>
          <w:color w:val="000000"/>
          <w:sz w:val="28"/>
        </w:rPr>
        <w:t>
      облыстық бюджетке Шымкент қаласынан – 50 пайыз;</w:t>
      </w:r>
    </w:p>
    <w:p>
      <w:pPr>
        <w:spacing w:after="0"/>
        <w:ind w:left="0"/>
        <w:jc w:val="both"/>
      </w:pPr>
      <w:r>
        <w:rPr>
          <w:rFonts w:ascii="Times New Roman"/>
          <w:b w:val="false"/>
          <w:i w:val="false"/>
          <w:color w:val="000000"/>
          <w:sz w:val="28"/>
        </w:rPr>
        <w:t>
      әлеуметтік салық бойынша Ордабасы және Түлкібас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Түлкібас ауданының бюджетіне – 93,1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Ордабасы және Түлкібас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Ордабасы ауданынан – 100 пайыз;</w:t>
      </w:r>
    </w:p>
    <w:p>
      <w:pPr>
        <w:spacing w:after="0"/>
        <w:ind w:left="0"/>
        <w:jc w:val="both"/>
      </w:pPr>
      <w:r>
        <w:rPr>
          <w:rFonts w:ascii="Times New Roman"/>
          <w:b w:val="false"/>
          <w:i w:val="false"/>
          <w:color w:val="000000"/>
          <w:sz w:val="28"/>
        </w:rPr>
        <w:t>
      Түлкібас ауданынан – 6,9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облыстық мәслихатының 27.06.2017 </w:t>
      </w:r>
      <w:r>
        <w:rPr>
          <w:rFonts w:ascii="Times New Roman"/>
          <w:b w:val="false"/>
          <w:i w:val="false"/>
          <w:color w:val="ff0000"/>
          <w:sz w:val="28"/>
        </w:rPr>
        <w:t>№ 13/143-VI</w:t>
      </w:r>
      <w:r>
        <w:rPr>
          <w:rFonts w:ascii="Times New Roman"/>
          <w:b w:val="false"/>
          <w:i w:val="false"/>
          <w:color w:val="ff0000"/>
          <w:sz w:val="28"/>
        </w:rPr>
        <w:t xml:space="preserve"> шешімімен (01.01.2017 бастап қолданысқа енгізіледі); өзгерістер енгізілді - Оңтүстік Қазақстан облыстық мәслихатының 23.10.2017 </w:t>
      </w:r>
      <w:r>
        <w:rPr>
          <w:rFonts w:ascii="Times New Roman"/>
          <w:b w:val="false"/>
          <w:i w:val="false"/>
          <w:color w:val="ff0000"/>
          <w:sz w:val="28"/>
        </w:rPr>
        <w:t>№ 15/186-VI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2017 жылға облыстық бюджеттен аудандық (облыстық маңызы бар қалалық) бюджеттерге берiлетiн субвенциялар мөлшерiнің жалпы сомасы 201 318 555 мың теңге болып қарастырылсын, оның iшiнде:</w:t>
      </w:r>
    </w:p>
    <w:bookmarkEnd w:id="3"/>
    <w:tbl>
      <w:tblPr>
        <w:tblW w:w="0" w:type="auto"/>
        <w:tblCellSpacing w:w="0" w:type="auto"/>
        <w:tblBorders>
          <w:top w:val="none"/>
          <w:left w:val="none"/>
          <w:bottom w:val="none"/>
          <w:right w:val="none"/>
          <w:insideH w:val="none"/>
          <w:insideV w:val="none"/>
        </w:tblBorders>
      </w:tblPr>
      <w:tblGrid>
        <w:gridCol w:w="1142"/>
        <w:gridCol w:w="9200"/>
        <w:gridCol w:w="283"/>
        <w:gridCol w:w="1675"/>
      </w:tblGrid>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7 979 248</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12 695 342</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28 693 862</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10 893 784</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7 580 182</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17 128 606</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27 895 515</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4 930 971</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10 131 387</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8 182 538</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8 433 704</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7 504 855</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6 571 001</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23 696 441</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19 001 119</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2017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 бойынша;</w:t>
      </w:r>
    </w:p>
    <w:p>
      <w:pPr>
        <w:spacing w:after="0"/>
        <w:ind w:left="0"/>
        <w:jc w:val="both"/>
      </w:pPr>
      <w:r>
        <w:rPr>
          <w:rFonts w:ascii="Times New Roman"/>
          <w:b w:val="false"/>
          <w:i w:val="false"/>
          <w:color w:val="000000"/>
          <w:sz w:val="28"/>
        </w:rPr>
        <w:t>
      облыстың білім басқармасы бойынша;</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 бойынша.</w:t>
      </w:r>
    </w:p>
    <w:p>
      <w:pPr>
        <w:spacing w:after="0"/>
        <w:ind w:left="0"/>
        <w:jc w:val="both"/>
      </w:pP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Оңтүстік Қазақстан облыстық мәслихатының 27.06.2017 </w:t>
      </w:r>
      <w:r>
        <w:rPr>
          <w:rFonts w:ascii="Times New Roman"/>
          <w:b w:val="false"/>
          <w:i w:val="false"/>
          <w:color w:val="ff0000"/>
          <w:sz w:val="28"/>
        </w:rPr>
        <w:t>№ 13/143-VI</w:t>
      </w:r>
      <w:r>
        <w:rPr>
          <w:rFonts w:ascii="Times New Roman"/>
          <w:b w:val="false"/>
          <w:i w:val="false"/>
          <w:color w:val="ff0000"/>
          <w:sz w:val="28"/>
        </w:rPr>
        <w:t xml:space="preserve"> (01.01.2017 бастап қолданысқа енгізіледі); 23.10.2017 </w:t>
      </w:r>
      <w:r>
        <w:rPr>
          <w:rFonts w:ascii="Times New Roman"/>
          <w:b w:val="false"/>
          <w:i w:val="false"/>
          <w:color w:val="ff0000"/>
          <w:sz w:val="28"/>
        </w:rPr>
        <w:t>№ 15/186-VI</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4-1. 2017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ішінде:</w:t>
      </w:r>
    </w:p>
    <w:bookmarkEnd w:id="5"/>
    <w:p>
      <w:pPr>
        <w:spacing w:after="0"/>
        <w:ind w:left="0"/>
        <w:jc w:val="both"/>
      </w:pPr>
      <w:r>
        <w:rPr>
          <w:rFonts w:ascii="Times New Roman"/>
          <w:b w:val="false"/>
          <w:i w:val="false"/>
          <w:color w:val="000000"/>
          <w:sz w:val="28"/>
        </w:rPr>
        <w:t>
      тілдік курстар өтілінен өткен мұғалімдерге үстемақы төлеуге және оқу кезеңінде негізгі қызметкерді алмастырғаны үшін мұғалімдерге үстемақы төлеуге;</w:t>
      </w:r>
    </w:p>
    <w:p>
      <w:pPr>
        <w:spacing w:after="0"/>
        <w:ind w:left="0"/>
        <w:jc w:val="both"/>
      </w:pPr>
      <w:r>
        <w:rPr>
          <w:rFonts w:ascii="Times New Roman"/>
          <w:b w:val="false"/>
          <w:i w:val="false"/>
          <w:color w:val="000000"/>
          <w:sz w:val="28"/>
        </w:rPr>
        <w:t>
      "Өрлеу" жобасы бойынша келісілген қаржылай көмекті енгізуге;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pPr>
        <w:spacing w:after="0"/>
        <w:ind w:left="0"/>
        <w:jc w:val="both"/>
      </w:pPr>
      <w:r>
        <w:rPr>
          <w:rFonts w:ascii="Times New Roman"/>
          <w:b w:val="false"/>
          <w:i w:val="false"/>
          <w:color w:val="000000"/>
          <w:sz w:val="28"/>
        </w:rPr>
        <w:t>
      мемлекет мұқтажы үшін жер учаскелерін алуға.</w:t>
      </w:r>
    </w:p>
    <w:p>
      <w:pPr>
        <w:spacing w:after="0"/>
        <w:ind w:left="0"/>
        <w:jc w:val="both"/>
      </w:pP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Оңтүстік Қазақстан облыстық мәслихатының 25.01.2017 </w:t>
      </w:r>
      <w:r>
        <w:rPr>
          <w:rFonts w:ascii="Times New Roman"/>
          <w:b w:val="false"/>
          <w:i w:val="false"/>
          <w:color w:val="ff0000"/>
          <w:sz w:val="28"/>
        </w:rPr>
        <w:t>№ 10/102-VI</w:t>
      </w:r>
      <w:r>
        <w:rPr>
          <w:rFonts w:ascii="Times New Roman"/>
          <w:b w:val="false"/>
          <w:i w:val="false"/>
          <w:color w:val="ff0000"/>
          <w:sz w:val="28"/>
        </w:rPr>
        <w:t xml:space="preserve"> шешімімен (01.01.2017 бастап қолданысқа енгізіледі); өзгерістер енгізілді - Оңтүстік Қазақстан облыстық мәслихатының 30.03.2017 </w:t>
      </w:r>
      <w:r>
        <w:rPr>
          <w:rFonts w:ascii="Times New Roman"/>
          <w:b w:val="false"/>
          <w:i w:val="false"/>
          <w:color w:val="ff0000"/>
          <w:sz w:val="28"/>
        </w:rPr>
        <w:t>№ 11/109-VI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2017 жылға арналған облыстық бюджетте аудандардың (облыстық маңызы бар қалалардың) бюджеттеріне берілетін нысаналы даму трансферттерінің қарастырылғаны ескерілсін, оның ішінде:</w:t>
      </w:r>
    </w:p>
    <w:bookmarkEnd w:id="6"/>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сумен жабдықтауға және су бұру жүйелерін дамытуға;</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жылу-энергетикалық жүйені дамытуға;</w:t>
      </w:r>
    </w:p>
    <w:p>
      <w:pPr>
        <w:spacing w:after="0"/>
        <w:ind w:left="0"/>
        <w:jc w:val="both"/>
      </w:pPr>
      <w:r>
        <w:rPr>
          <w:rFonts w:ascii="Times New Roman"/>
          <w:b w:val="false"/>
          <w:i w:val="false"/>
          <w:color w:val="000000"/>
          <w:sz w:val="28"/>
        </w:rPr>
        <w:t>
      газ тасымалдау жүйесін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p>
    <w:bookmarkStart w:name="z7" w:id="7"/>
    <w:p>
      <w:pPr>
        <w:spacing w:after="0"/>
        <w:ind w:left="0"/>
        <w:jc w:val="both"/>
      </w:pPr>
      <w:r>
        <w:rPr>
          <w:rFonts w:ascii="Times New Roman"/>
          <w:b w:val="false"/>
          <w:i w:val="false"/>
          <w:color w:val="000000"/>
          <w:sz w:val="28"/>
        </w:rPr>
        <w:t>
      6. 2017 жылға арналған облыстық бюджетте аудандардың (облыстық маңызы бар қалалардың) бюджеттеріне берілетін нысаналы даму трансферттерінің қарастырылғаны ескерілсін, оның iшiнде:</w:t>
      </w:r>
    </w:p>
    <w:bookmarkEnd w:id="7"/>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құрылыс басқармасы бойынша.</w:t>
      </w:r>
    </w:p>
    <w:p>
      <w:pPr>
        <w:spacing w:after="0"/>
        <w:ind w:left="0"/>
        <w:jc w:val="both"/>
      </w:pP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p>
    <w:bookmarkStart w:name="z8" w:id="8"/>
    <w:p>
      <w:pPr>
        <w:spacing w:after="0"/>
        <w:ind w:left="0"/>
        <w:jc w:val="both"/>
      </w:pPr>
      <w:r>
        <w:rPr>
          <w:rFonts w:ascii="Times New Roman"/>
          <w:b w:val="false"/>
          <w:i w:val="false"/>
          <w:color w:val="000000"/>
          <w:sz w:val="28"/>
        </w:rPr>
        <w:t>
      7. 2017 жылға арналған облыстық бюджетте аудандардың (облыстық маңызы бар қалалардың) бюджеттеріне кредиттер қарастырылғаны ескерілсін, оның ішінде:</w:t>
      </w:r>
    </w:p>
    <w:bookmarkEnd w:id="8"/>
    <w:p>
      <w:pPr>
        <w:spacing w:after="0"/>
        <w:ind w:left="0"/>
        <w:jc w:val="both"/>
      </w:pPr>
      <w:r>
        <w:rPr>
          <w:rFonts w:ascii="Times New Roman"/>
          <w:b w:val="false"/>
          <w:i w:val="false"/>
          <w:color w:val="000000"/>
          <w:sz w:val="28"/>
        </w:rPr>
        <w:t>
      тұрғын үй жобалауға және (немесе) салуға;</w:t>
      </w:r>
    </w:p>
    <w:p>
      <w:pPr>
        <w:spacing w:after="0"/>
        <w:ind w:left="0"/>
        <w:jc w:val="both"/>
      </w:pPr>
      <w:r>
        <w:rPr>
          <w:rFonts w:ascii="Times New Roman"/>
          <w:b w:val="false"/>
          <w:i w:val="false"/>
          <w:color w:val="000000"/>
          <w:sz w:val="28"/>
        </w:rPr>
        <w:t>
      жылу, сумен жабдықтау және су бұру жүйелерін реконструкциялауға және құрылысына;</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облыстық мәслихатының 25.01.2017 </w:t>
      </w:r>
      <w:r>
        <w:rPr>
          <w:rFonts w:ascii="Times New Roman"/>
          <w:b w:val="false"/>
          <w:i w:val="false"/>
          <w:color w:val="ff0000"/>
          <w:sz w:val="28"/>
        </w:rPr>
        <w:t>№ 10/102-VI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7-1. 2017 жылға арналған облыстық бюджетте аудандардың (облыстық маңызы бар қалалардың) бюджеттерінен міндетті әлеуметтік медициналық сақтандыруға жұмыс берушілердің аударымдары бойынша мөлшерлемелердің азаюына байланысты нысаналы трансферттер түсімдері қарастырылғаны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Оңтүстік Қазақстан облыстық мәслихатының 30.11.2017 </w:t>
      </w:r>
      <w:r>
        <w:rPr>
          <w:rFonts w:ascii="Times New Roman"/>
          <w:b w:val="false"/>
          <w:i w:val="false"/>
          <w:color w:val="ff0000"/>
          <w:sz w:val="28"/>
        </w:rPr>
        <w:t>№ 17/205-VI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Облыс әкімдігінің 2017 жылға арналған резервi 355 000 мың теңге сомасында бекітілсін.</w:t>
      </w:r>
    </w:p>
    <w:bookmarkEnd w:id="10"/>
    <w:bookmarkStart w:name="z10" w:id="11"/>
    <w:p>
      <w:pPr>
        <w:spacing w:after="0"/>
        <w:ind w:left="0"/>
        <w:jc w:val="both"/>
      </w:pPr>
      <w:r>
        <w:rPr>
          <w:rFonts w:ascii="Times New Roman"/>
          <w:b w:val="false"/>
          <w:i w:val="false"/>
          <w:color w:val="000000"/>
          <w:sz w:val="28"/>
        </w:rPr>
        <w:t xml:space="preserve">
      9. 2017 жылға арналған жергілікті бюджеттердің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1"/>
    <w:bookmarkStart w:name="z11" w:id="12"/>
    <w:p>
      <w:pPr>
        <w:spacing w:after="0"/>
        <w:ind w:left="0"/>
        <w:jc w:val="both"/>
      </w:pPr>
      <w:r>
        <w:rPr>
          <w:rFonts w:ascii="Times New Roman"/>
          <w:b w:val="false"/>
          <w:i w:val="false"/>
          <w:color w:val="000000"/>
          <w:sz w:val="28"/>
        </w:rPr>
        <w:t>
      10. 2017 жылға азаматтық қызметшілер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2"/>
    <w:bookmarkStart w:name="z12" w:id="13"/>
    <w:p>
      <w:pPr>
        <w:spacing w:after="0"/>
        <w:ind w:left="0"/>
        <w:jc w:val="both"/>
      </w:pPr>
      <w:r>
        <w:rPr>
          <w:rFonts w:ascii="Times New Roman"/>
          <w:b w:val="false"/>
          <w:i w:val="false"/>
          <w:color w:val="000000"/>
          <w:sz w:val="28"/>
        </w:rPr>
        <w:t>
      11. Осы шешім 2017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Ахметов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Қ.Балабиев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8/74-VI шешіміне 1-қосымша</w:t>
            </w:r>
          </w:p>
        </w:tc>
      </w:tr>
    </w:tbl>
    <w:p>
      <w:pPr>
        <w:spacing w:after="0"/>
        <w:ind w:left="0"/>
        <w:jc w:val="left"/>
      </w:pPr>
      <w:r>
        <w:rPr>
          <w:rFonts w:ascii="Times New Roman"/>
          <w:b/>
          <w:i w:val="false"/>
          <w:color w:val="000000"/>
        </w:rPr>
        <w:t xml:space="preserve"> 2017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30.11.2017 </w:t>
      </w:r>
      <w:r>
        <w:rPr>
          <w:rFonts w:ascii="Times New Roman"/>
          <w:b w:val="false"/>
          <w:i w:val="false"/>
          <w:color w:val="ff0000"/>
          <w:sz w:val="28"/>
        </w:rPr>
        <w:t>№ 17/205-VI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499 929 532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28 567 460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28 567 460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12 531 721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12 531 721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3 013 523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3 013 523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466 999 368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466 999 368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облыстық бюджеттің ысырабын өтеуге арналған трансферттер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465 743 235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465 743 235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497 448 039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2 373 787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1 952 777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1 343 587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10 730 971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61 409 788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7 330 972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4 149 048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28 189 589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14 088 042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14 088 042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4 607 915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54 214 261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5 547 458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1 842 840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3 704 618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3 704 618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9 417 847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5 933 925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5 933 925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9 989 488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9 989 488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19 235 507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6 956 922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6 859 238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4 368 469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42 967 349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25 600 131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15 704 209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17 362 429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17 362 429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3 121 029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16 325 606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4 053 241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993 874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4 893 316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3 244 863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1 819 999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7 340 245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2 276 425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2 158 973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18 440 755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5 292 994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5 115 357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5 115 357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4 652 974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3 605 848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202 981 734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202 981 734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202 981 734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13 726 988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5 973 691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5 973 691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4 776 885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ТҮСЕМДЕР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меншіктегі заңды тұлғалардың қатысу үлестерін, бағалы қағаздарын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5 813 204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8/74-VI шешіміне 2-қосымша</w:t>
            </w:r>
          </w:p>
        </w:tc>
      </w:tr>
    </w:tbl>
    <w:p>
      <w:pPr>
        <w:spacing w:after="0"/>
        <w:ind w:left="0"/>
        <w:jc w:val="left"/>
      </w:pPr>
      <w:r>
        <w:rPr>
          <w:rFonts w:ascii="Times New Roman"/>
          <w:b/>
          <w:i w:val="false"/>
          <w:color w:val="000000"/>
        </w:rPr>
        <w:t xml:space="preserve"> 2018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30.03.2017 </w:t>
      </w:r>
      <w:r>
        <w:rPr>
          <w:rFonts w:ascii="Times New Roman"/>
          <w:b w:val="false"/>
          <w:i w:val="false"/>
          <w:color w:val="ff0000"/>
          <w:sz w:val="28"/>
        </w:rPr>
        <w:t>№ 11/109-VI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438 492 018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16 941 390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16 941 390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436 941 171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3 688 452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2 037 907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9 031 591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8 806 271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7 408 970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3 116 173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13 052 582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13 618 258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13 618 258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33 903 643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3 732 208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15 432 409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5 812 511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13 619 150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12 412 153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12 412 153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30 460 182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27 758 357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27 519 025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6 036 457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12 850 914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3 868 575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3 196 652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8/74-VI шешіміне 3-қосымша</w:t>
            </w:r>
          </w:p>
        </w:tc>
      </w:tr>
    </w:tbl>
    <w:p>
      <w:pPr>
        <w:spacing w:after="0"/>
        <w:ind w:left="0"/>
        <w:jc w:val="left"/>
      </w:pPr>
      <w:r>
        <w:rPr>
          <w:rFonts w:ascii="Times New Roman"/>
          <w:b/>
          <w:i w:val="false"/>
          <w:color w:val="000000"/>
        </w:rPr>
        <w:t xml:space="preserve"> 2019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облыстық мәслихатының 30.03.2017 </w:t>
      </w:r>
      <w:r>
        <w:rPr>
          <w:rFonts w:ascii="Times New Roman"/>
          <w:b w:val="false"/>
          <w:i w:val="false"/>
          <w:color w:val="ff0000"/>
          <w:sz w:val="28"/>
        </w:rPr>
        <w:t>№ 11/109-VI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445 430 148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444 991 497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46 770 891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20 274 818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7 627 254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3 199 268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3 976 704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3 512 885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13 617 903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13 617 903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9 260 359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20 527 584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6 745 597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6 745 597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6 035 215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3 358 520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33 001 554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16 780 156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14 131 169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2 679 809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2 679 809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8 623 146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8 623 146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11 050 533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32 689 742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29 315 085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28 858 999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2 789 317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2 179 461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1 746 339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1 746 339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12 477 494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12 175 692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12 175 692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-1 976 815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8/74-VI шешіміне 4-қосымша</w:t>
            </w:r>
          </w:p>
        </w:tc>
      </w:tr>
    </w:tbl>
    <w:p>
      <w:pPr>
        <w:spacing w:after="0"/>
        <w:ind w:left="0"/>
        <w:jc w:val="left"/>
      </w:pPr>
      <w:r>
        <w:rPr>
          <w:rFonts w:ascii="Times New Roman"/>
          <w:b/>
          <w:i w:val="false"/>
          <w:color w:val="000000"/>
        </w:rPr>
        <w:t xml:space="preserve"> 2017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денсаулық сақтау ұйымдары үшін қанды, оның құрамдауыштары мен препараттарын өндіру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ЖИТС-тің алдын алу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Патологоанатомиялық ашып тексеруді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Гемофилиямен ауыратын науқастарды қанды ұйыту факторларымен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