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1dc1" w14:textId="3ae1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6 маусымдағы № 159 қаулысы. Оңтүстік Қазақстан облысының Әділет департаментінде 2016 жылғы 7 шілдеде № 3774 болып тіркелді. Күші жойылды - Оңтүстiк Қазақстан облысы әкiмдiгiнiң 2017 жылғы 12 сәуірдегі № 82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әкімдігінің 12.04.2017 № 82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нормативтік құқықтық актілерді мемлекеттік тіркеудің тізілімінде № 12705 болып тіркелген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корпусының облыстық бюджеттен қаржыландырылатын атқарушы органдардың басшылары мен Оңтүстік Қазақстан облысы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 аппаратының басшысы Е.А.Әлімқұловқа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Б.Атамқұлов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Ұ.С.Сәдібеков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К.Н.Меңдебаев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 "6" маусымдағы</w:t>
            </w:r>
            <w:r>
              <w:br/>
            </w:r>
            <w:r>
              <w:rPr>
                <w:rFonts w:ascii="Times New Roman"/>
                <w:b w:val="false"/>
                <w:i w:val="false"/>
                <w:color w:val="000000"/>
                <w:sz w:val="20"/>
              </w:rPr>
              <w:t>№ 159 қаулысына қосымша</w:t>
            </w:r>
          </w:p>
        </w:tc>
      </w:tr>
    </w:tbl>
    <w:bookmarkStart w:name="z7" w:id="0"/>
    <w:p>
      <w:pPr>
        <w:spacing w:after="0"/>
        <w:ind w:left="0"/>
        <w:jc w:val="left"/>
      </w:pPr>
      <w:r>
        <w:rPr>
          <w:rFonts w:ascii="Times New Roman"/>
          <w:b/>
          <w:i w:val="false"/>
          <w:color w:val="000000"/>
        </w:rPr>
        <w:t xml:space="preserve"> "Б" корпусындағы облыстық бюджеттен қаржыландырылатын жергілікті атқарушы органдар басшылары мен Оңтүстік Қазақстан облысы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облыстық бюджеттен қаржыландырылатын жергілікті атқарушы органдар басшылары мен Оңтүстік Қазақстан облысы (бұдан әрі - облыс) әкімі аппараты мемлекеттік әкімшілік қызметшілерінің (бұдан әрі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Д-О-1 санаттарындағы қызметшілері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Д-О-1 санаттарындағы қызметшілерге бағалау жүргізу үшін бағалау бойынша Комиссия (бұдан әрі - Комиссия) облыс әкімімен құрылады. Сонымен бірге, облыс әкімі аппараты "Б" корпусының қызметшілеріне бағалау жүргізу үшін осындай Комиссия облыс әкімі аппаратының басшысымен құрылады. Жоғарғы аталғандардың Коммиссияның жұмыс органы облыс әкімі аппараты персоналды басқару қызметі (кадр қызметі) (әрі қарай – персоналды басқару қызметі)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облыстық жергілікті атқарушы органдары әдеп жөніндегі уәкілінің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облыстық жергілікті атқарушы органдары әдеп жөніндегі уәкілінің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Комиссияның шешіміне "Б" корпусы қызметшісінің мемлекеттік қызмет істері жөніндегі уәкілетті органның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органың аумақтық департаментімен бұзушылықтар анықталып, ұсынымдар енгізген жағдайда, мемлекеттік орган Комиссия шешімінің күшін жояды.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 атқарушы</w:t>
            </w:r>
            <w:r>
              <w:br/>
            </w:r>
            <w:r>
              <w:rPr>
                <w:rFonts w:ascii="Times New Roman"/>
                <w:b w:val="false"/>
                <w:i w:val="false"/>
                <w:color w:val="000000"/>
                <w:sz w:val="20"/>
              </w:rPr>
              <w:t>органдар басшылары мен</w:t>
            </w:r>
            <w:r>
              <w:br/>
            </w:r>
            <w:r>
              <w:rPr>
                <w:rFonts w:ascii="Times New Roman"/>
                <w:b w:val="false"/>
                <w:i w:val="false"/>
                <w:color w:val="000000"/>
                <w:sz w:val="20"/>
              </w:rPr>
              <w:t>Оңтүстік Қазақстан облысы әкімі</w:t>
            </w:r>
            <w:r>
              <w:br/>
            </w:r>
            <w:r>
              <w:rPr>
                <w:rFonts w:ascii="Times New Roman"/>
                <w:b w:val="false"/>
                <w:i w:val="false"/>
                <w:color w:val="000000"/>
                <w:sz w:val="20"/>
              </w:rPr>
              <w:t>аппараты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 атқарушы</w:t>
            </w:r>
            <w:r>
              <w:br/>
            </w:r>
            <w:r>
              <w:rPr>
                <w:rFonts w:ascii="Times New Roman"/>
                <w:b w:val="false"/>
                <w:i w:val="false"/>
                <w:color w:val="000000"/>
                <w:sz w:val="20"/>
              </w:rPr>
              <w:t>органдар басшылары мен</w:t>
            </w:r>
            <w:r>
              <w:br/>
            </w:r>
            <w:r>
              <w:rPr>
                <w:rFonts w:ascii="Times New Roman"/>
                <w:b w:val="false"/>
                <w:i w:val="false"/>
                <w:color w:val="000000"/>
                <w:sz w:val="20"/>
              </w:rPr>
              <w:t>Оңтүстік Қазақстан облысы әкімі</w:t>
            </w:r>
            <w:r>
              <w:br/>
            </w:r>
            <w:r>
              <w:rPr>
                <w:rFonts w:ascii="Times New Roman"/>
                <w:b w:val="false"/>
                <w:i w:val="false"/>
                <w:color w:val="000000"/>
                <w:sz w:val="20"/>
              </w:rPr>
              <w:t>аппараты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_______________________________тоқсан___жыл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856"/>
        <w:gridCol w:w="1192"/>
        <w:gridCol w:w="1194"/>
        <w:gridCol w:w="2479"/>
        <w:gridCol w:w="1826"/>
        <w:gridCol w:w="1828"/>
        <w:gridCol w:w="524"/>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 атқарушы</w:t>
            </w:r>
            <w:r>
              <w:br/>
            </w:r>
            <w:r>
              <w:rPr>
                <w:rFonts w:ascii="Times New Roman"/>
                <w:b w:val="false"/>
                <w:i w:val="false"/>
                <w:color w:val="000000"/>
                <w:sz w:val="20"/>
              </w:rPr>
              <w:t>органдар басшылары мен</w:t>
            </w:r>
            <w:r>
              <w:br/>
            </w:r>
            <w:r>
              <w:rPr>
                <w:rFonts w:ascii="Times New Roman"/>
                <w:b w:val="false"/>
                <w:i w:val="false"/>
                <w:color w:val="000000"/>
                <w:sz w:val="20"/>
              </w:rPr>
              <w:t>Оңтүстік Қазақстан облысы әкімі</w:t>
            </w:r>
            <w:r>
              <w:br/>
            </w:r>
            <w:r>
              <w:rPr>
                <w:rFonts w:ascii="Times New Roman"/>
                <w:b w:val="false"/>
                <w:i w:val="false"/>
                <w:color w:val="000000"/>
                <w:sz w:val="20"/>
              </w:rPr>
              <w:t>аппараты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450"/>
        <w:gridCol w:w="2769"/>
        <w:gridCol w:w="898"/>
        <w:gridCol w:w="2152"/>
        <w:gridCol w:w="2605"/>
        <w:gridCol w:w="1299"/>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xml:space="preserve">. </w:t>
            </w:r>
            <w:r>
              <w:rPr>
                <w:rFonts w:ascii="Times New Roman"/>
                <w:b w:val="false"/>
                <w:i/>
                <w:color w:val="000000"/>
                <w:sz w:val="20"/>
              </w:rPr>
              <w:t xml:space="preserve">(болған жағдайда) </w:t>
            </w:r>
            <w:r>
              <w:rPr>
                <w:rFonts w:ascii="Times New Roman"/>
                <w:b w:val="false"/>
                <w:i w:val="false"/>
                <w:color w:val="000000"/>
                <w:sz w:val="20"/>
              </w:rPr>
              <w:t>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облыстық бюджеттен</w:t>
            </w:r>
            <w:r>
              <w:br/>
            </w:r>
            <w:r>
              <w:rPr>
                <w:rFonts w:ascii="Times New Roman"/>
                <w:b w:val="false"/>
                <w:i w:val="false"/>
                <w:color w:val="000000"/>
                <w:sz w:val="20"/>
              </w:rPr>
              <w:t>қаржыландырылатын жергілікті атқарушы</w:t>
            </w:r>
            <w:r>
              <w:br/>
            </w:r>
            <w:r>
              <w:rPr>
                <w:rFonts w:ascii="Times New Roman"/>
                <w:b w:val="false"/>
                <w:i w:val="false"/>
                <w:color w:val="000000"/>
                <w:sz w:val="20"/>
              </w:rPr>
              <w:t>органдар басшылары мен</w:t>
            </w:r>
            <w:r>
              <w:br/>
            </w:r>
            <w:r>
              <w:rPr>
                <w:rFonts w:ascii="Times New Roman"/>
                <w:b w:val="false"/>
                <w:i w:val="false"/>
                <w:color w:val="000000"/>
                <w:sz w:val="20"/>
              </w:rPr>
              <w:t>Оңтүстік Қазақстан облысы әкімі</w:t>
            </w:r>
            <w:r>
              <w:br/>
            </w:r>
            <w:r>
              <w:rPr>
                <w:rFonts w:ascii="Times New Roman"/>
                <w:b w:val="false"/>
                <w:i w:val="false"/>
                <w:color w:val="000000"/>
                <w:sz w:val="20"/>
              </w:rPr>
              <w:t>аппараты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облыстық бюджеттен</w:t>
            </w:r>
            <w:r>
              <w:br/>
            </w:r>
            <w:r>
              <w:rPr>
                <w:rFonts w:ascii="Times New Roman"/>
                <w:b w:val="false"/>
                <w:i w:val="false"/>
                <w:color w:val="000000"/>
                <w:sz w:val="20"/>
              </w:rPr>
              <w:t>қаржыландырылатын жергілікті атқарушы</w:t>
            </w:r>
            <w:r>
              <w:br/>
            </w:r>
            <w:r>
              <w:rPr>
                <w:rFonts w:ascii="Times New Roman"/>
                <w:b w:val="false"/>
                <w:i w:val="false"/>
                <w:color w:val="000000"/>
                <w:sz w:val="20"/>
              </w:rPr>
              <w:t>органдар басшылары мен</w:t>
            </w:r>
            <w:r>
              <w:br/>
            </w:r>
            <w:r>
              <w:rPr>
                <w:rFonts w:ascii="Times New Roman"/>
                <w:b w:val="false"/>
                <w:i w:val="false"/>
                <w:color w:val="000000"/>
                <w:sz w:val="20"/>
              </w:rPr>
              <w:t>Оңтүстік Қазақстан облысы әкімі</w:t>
            </w:r>
            <w:r>
              <w:br/>
            </w:r>
            <w:r>
              <w:rPr>
                <w:rFonts w:ascii="Times New Roman"/>
                <w:b w:val="false"/>
                <w:i w:val="false"/>
                <w:color w:val="000000"/>
                <w:sz w:val="20"/>
              </w:rPr>
              <w:t>аппараты 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қорытындысын Комиссиямен түзетуі </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