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421f" w14:textId="c414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әкiмдiгiнiң 2016 жылғы 2 маусымдағы № 151 қаулысы. Оңтүстiк Қазақстан облысының Әдiлет департаментiнде 2016 жылғы 29 маусымда № 3767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озін-өзі басқару туралы" Қазақстан Республикасының 2011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2016 жылғы 6 сәуірдегі 2) тармақшасына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Оңтүстік Қазақстан облысы әкімдігі 2016 жылғы 18 қаңтардағы № 9 "Автомобиль көлігі саласындағы мемлекеттік көрсетілетін қызметтер регламенттерін бекіту туралы" (нормативтік құқықтық кесімдерді мемлекеттік тіркеудің тізілімінде № 3571 болып тіркелген, 2016 жылы 17 ақпанда "Оңтүстік Қазақстан"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2"/>
    <w:bookmarkStart w:name="z4" w:id="3"/>
    <w:p>
      <w:pPr>
        <w:spacing w:after="0"/>
        <w:ind w:left="0"/>
        <w:jc w:val="both"/>
      </w:pPr>
      <w:r>
        <w:rPr>
          <w:rFonts w:ascii="Times New Roman"/>
          <w:b w:val="false"/>
          <w:i w:val="false"/>
          <w:color w:val="000000"/>
          <w:sz w:val="28"/>
        </w:rPr>
        <w:t>
      3.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бірінші орынбасары Д.А.Сатыбалдыға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 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 Мендебаев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2016 жылғы "02"</w:t>
            </w:r>
            <w:r>
              <w:br/>
            </w:r>
            <w:r>
              <w:rPr>
                <w:rFonts w:ascii="Times New Roman"/>
                <w:b w:val="false"/>
                <w:i w:val="false"/>
                <w:color w:val="000000"/>
                <w:sz w:val="20"/>
              </w:rPr>
              <w:t>маусымдағы № 151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"Жолаушыларды облысаралық қалааралық, ауданаралық (облысішілік, қалааралық)</w:t>
      </w:r>
      <w:r>
        <w:br/>
      </w:r>
      <w:r>
        <w:rPr>
          <w:rFonts w:ascii="Times New Roman"/>
          <w:b/>
          <w:i w:val="false"/>
          <w:color w:val="000000"/>
        </w:rPr>
        <w:t>және халықаралық қатынаста автобустармен, шағын автобустармен тұрақты емес</w:t>
      </w:r>
      <w:r>
        <w:br/>
      </w:r>
      <w:r>
        <w:rPr>
          <w:rFonts w:ascii="Times New Roman"/>
          <w:b/>
          <w:i w:val="false"/>
          <w:color w:val="000000"/>
        </w:rPr>
        <w:t>тасымалдау, сондай-ақ жолаушыларды халықаралық қатынаста автобустармен,</w:t>
      </w:r>
      <w:r>
        <w:br/>
      </w:r>
      <w:r>
        <w:rPr>
          <w:rFonts w:ascii="Times New Roman"/>
          <w:b/>
          <w:i w:val="false"/>
          <w:color w:val="000000"/>
        </w:rPr>
        <w:t>шағын автобустармен тұрақты тасымалдау қызметімен айналысу үшін лицензия беру"</w:t>
      </w:r>
      <w:r>
        <w:br/>
      </w:r>
      <w:r>
        <w:rPr>
          <w:rFonts w:ascii="Times New Roman"/>
          <w:b/>
          <w:i w:val="false"/>
          <w:color w:val="000000"/>
        </w:rPr>
        <w:t>мемлекеттік көрсетілетін қызметінің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қызметі (бұдан әрі-мемлекеттік көрсетілетін қызмет) "Түркістан облысының жолаушылар көлігі және автомобиль жолдары басқармасы" мемлекеттік мекемесімен (бұдан әрі-көрсетілетін қызметті беруші) ұсынылады.</w:t>
      </w:r>
    </w:p>
    <w:bookmarkEnd w:id="8"/>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әрi – Мемлекеттік корпорация);</w:t>
      </w:r>
    </w:p>
    <w:p>
      <w:pPr>
        <w:spacing w:after="0"/>
        <w:ind w:left="0"/>
        <w:jc w:val="both"/>
      </w:pPr>
      <w:r>
        <w:rPr>
          <w:rFonts w:ascii="Times New Roman"/>
          <w:b w:val="false"/>
          <w:i w:val="false"/>
          <w:color w:val="000000"/>
          <w:sz w:val="28"/>
        </w:rPr>
        <w:t>
      2) www.egov.kz, www.elincense.kz "электрондық үкіметтің" веб-порталы (бұдан әрі-Портал) арқылы жүзеге 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Түркістан облысы әкімдігінің 15.10.2019 </w:t>
      </w:r>
      <w:r>
        <w:rPr>
          <w:rFonts w:ascii="Times New Roman"/>
          <w:b w:val="false"/>
          <w:i w:val="false"/>
          <w:color w:val="000000"/>
          <w:sz w:val="28"/>
        </w:rPr>
        <w:t>№ 234</w:t>
      </w:r>
      <w:r>
        <w:rPr>
          <w:rFonts w:ascii="Times New Roman"/>
          <w:b w:val="false"/>
          <w:i w:val="false"/>
          <w:color w:val="ff0000"/>
          <w:sz w:val="28"/>
        </w:rPr>
        <w:t xml:space="preserve"> қаулысымен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немесе "Автомобиль көлігі саласындағы мемлекеттік көрсетілетін қызметтер стандарттарын бекіту туралы" Қазақстан Республикасы Инвестициялар және даму министрлігінің 2015 жылғы 30 сәуірдегі № 557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қызмет Стандартының (бұдан әрі-</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 бойынша және жағдайда мемлекеттік қызметті көрсетуден бас тарту туралы дәлелді жауап.</w:t>
      </w:r>
    </w:p>
    <w:bookmarkEnd w:id="10"/>
    <w:p>
      <w:pPr>
        <w:spacing w:after="0"/>
        <w:ind w:left="0"/>
        <w:jc w:val="both"/>
      </w:pPr>
      <w:r>
        <w:rPr>
          <w:rFonts w:ascii="Times New Roman"/>
          <w:b w:val="false"/>
          <w:i w:val="false"/>
          <w:color w:val="000000"/>
          <w:sz w:val="28"/>
        </w:rPr>
        <w:t xml:space="preserve">
      Портал арқылы жүгінген кезде көрсетілетін қызметті алушының "жеке кабинетіне" мемлекеттік қызмет көрсетуге нәтижесін алу орны күні туралы хабарлама жолданады. </w:t>
      </w:r>
    </w:p>
    <w:p>
      <w:pPr>
        <w:spacing w:after="0"/>
        <w:ind w:left="0"/>
        <w:jc w:val="both"/>
      </w:pPr>
      <w:r>
        <w:rPr>
          <w:rFonts w:ascii="Times New Roman"/>
          <w:b w:val="false"/>
          <w:i w:val="false"/>
          <w:color w:val="000000"/>
          <w:sz w:val="28"/>
        </w:rPr>
        <w:t>
      Мемлекеттік қызметті көрсету нәтижесінің нысаны: қағаз түрсінде.</w:t>
      </w:r>
    </w:p>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1"/>
    <w:bookmarkStart w:name="z14" w:id="12"/>
    <w:p>
      <w:pPr>
        <w:spacing w:after="0"/>
        <w:ind w:left="0"/>
        <w:jc w:val="both"/>
      </w:pPr>
      <w:r>
        <w:rPr>
          <w:rFonts w:ascii="Times New Roman"/>
          <w:b w:val="false"/>
          <w:i w:val="false"/>
          <w:color w:val="000000"/>
          <w:sz w:val="28"/>
        </w:rPr>
        <w:t>
      4. Мемлекеттік қызмет көрсету бойынша рәсімді (іс-қимылды) бастауға қызмет алушының өтініші негіздеме болады.</w:t>
      </w:r>
    </w:p>
    <w:bookmarkEnd w:id="12"/>
    <w:bookmarkStart w:name="z15" w:id="13"/>
    <w:p>
      <w:pPr>
        <w:spacing w:after="0"/>
        <w:ind w:left="0"/>
        <w:jc w:val="both"/>
      </w:pPr>
      <w:r>
        <w:rPr>
          <w:rFonts w:ascii="Times New Roman"/>
          <w:b w:val="false"/>
          <w:i w:val="false"/>
          <w:color w:val="000000"/>
          <w:sz w:val="28"/>
        </w:rPr>
        <w:t xml:space="preserve">
      5. Мемлекеттік көрсетілетін қызмет процесінің құрамына кіретін әрбір рәсімнің (іс-қимылдың) мазмұны, оны орындау ұзақтығы: </w:t>
      </w:r>
    </w:p>
    <w:bookmarkEnd w:id="13"/>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w:t>
      </w:r>
    </w:p>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қолтаңбаны (бұдан әрі-ЭЦҚ)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Cтандартының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 қажет;</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арыздың жағдайы автоматты түрде өзгереді; </w:t>
      </w:r>
    </w:p>
    <w:p>
      <w:pPr>
        <w:spacing w:after="0"/>
        <w:ind w:left="0"/>
        <w:jc w:val="both"/>
      </w:pPr>
      <w:r>
        <w:rPr>
          <w:rFonts w:ascii="Times New Roman"/>
          <w:b w:val="false"/>
          <w:i w:val="false"/>
          <w:color w:val="000000"/>
          <w:sz w:val="28"/>
        </w:rPr>
        <w:t>
      8) көрсетілетін қызметті берушінің кеңсе қызметкері түскен құжаттарды тіркеуді жүргізеді және 10 минут ішінде басшылықтың қарауына жолдайды;</w:t>
      </w:r>
    </w:p>
    <w:p>
      <w:pPr>
        <w:spacing w:after="0"/>
        <w:ind w:left="0"/>
        <w:jc w:val="both"/>
      </w:pPr>
      <w:r>
        <w:rPr>
          <w:rFonts w:ascii="Times New Roman"/>
          <w:b w:val="false"/>
          <w:i w:val="false"/>
          <w:color w:val="000000"/>
          <w:sz w:val="28"/>
        </w:rPr>
        <w:t>
      9) басшылық құжаттарды қарап болған соң 30 минут ішінде жауапты орындаушыны айқындайды;</w:t>
      </w:r>
    </w:p>
    <w:p>
      <w:pPr>
        <w:spacing w:after="0"/>
        <w:ind w:left="0"/>
        <w:jc w:val="both"/>
      </w:pPr>
      <w:r>
        <w:rPr>
          <w:rFonts w:ascii="Times New Roman"/>
          <w:b w:val="false"/>
          <w:i w:val="false"/>
          <w:color w:val="000000"/>
          <w:sz w:val="28"/>
        </w:rPr>
        <w:t xml:space="preserve">
      10)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ресімдеп, басшылықтың қол қоюына жолдайды;</w:t>
      </w:r>
    </w:p>
    <w:p>
      <w:pPr>
        <w:spacing w:after="0"/>
        <w:ind w:left="0"/>
        <w:jc w:val="both"/>
      </w:pPr>
      <w:r>
        <w:rPr>
          <w:rFonts w:ascii="Times New Roman"/>
          <w:b w:val="false"/>
          <w:i w:val="false"/>
          <w:color w:val="000000"/>
          <w:sz w:val="28"/>
        </w:rPr>
        <w:t>
      11) көрсетілетін қызметті берушінің басшылығы сол жұмыс күні ішінде мемлекеттік көрсетілетін қызмет нәтижесіне қол қояды;</w:t>
      </w:r>
    </w:p>
    <w:p>
      <w:pPr>
        <w:spacing w:after="0"/>
        <w:ind w:left="0"/>
        <w:jc w:val="both"/>
      </w:pPr>
      <w:r>
        <w:rPr>
          <w:rFonts w:ascii="Times New Roman"/>
          <w:b w:val="false"/>
          <w:i w:val="false"/>
          <w:color w:val="000000"/>
          <w:sz w:val="28"/>
        </w:rPr>
        <w:t xml:space="preserve">
      12) өтінішті тіркеген кезден бастап көрсетілетін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13)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16"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 </w:t>
      </w:r>
    </w:p>
    <w:bookmarkEnd w:id="16"/>
    <w:bookmarkStart w:name="z19"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17"/>
    <w:bookmarkStart w:name="z20" w:id="18"/>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корпорациясына ұсынады:</w:t>
      </w:r>
    </w:p>
    <w:bookmarkEnd w:id="18"/>
    <w:p>
      <w:pPr>
        <w:spacing w:after="0"/>
        <w:ind w:left="0"/>
        <w:jc w:val="both"/>
      </w:pPr>
      <w:r>
        <w:rPr>
          <w:rFonts w:ascii="Times New Roman"/>
          <w:b w:val="false"/>
          <w:i w:val="false"/>
          <w:color w:val="000000"/>
          <w:sz w:val="28"/>
        </w:rPr>
        <w:t xml:space="preserve">
      1) орталық жұмысшысы түскен өтінішті тіркеп, Мемлекеттік корпорацияның жинақтау бөлімінің жұмысшысына жолдайды, Мемлекеттік корпорацияның жинақтау бөлімінің жұмысшысы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корпорацияның жұмысшысы өтінішті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тіркеуді жүргізеді және 10 минут ішінде басшылықтың қарауына жолдайды;</w:t>
      </w:r>
    </w:p>
    <w:p>
      <w:pPr>
        <w:spacing w:after="0"/>
        <w:ind w:left="0"/>
        <w:jc w:val="both"/>
      </w:pPr>
      <w:r>
        <w:rPr>
          <w:rFonts w:ascii="Times New Roman"/>
          <w:b w:val="false"/>
          <w:i w:val="false"/>
          <w:color w:val="000000"/>
          <w:sz w:val="28"/>
        </w:rPr>
        <w:t>
      3) басшылық құжаттарды қарап болған соң 30 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ресімдеп, басшылықтың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сол жұмыс күні ішінде мемлекеттік көрсетілетін қызмет нәтижесін Мемлекеттік корпорациясына жолдайды;</w:t>
      </w:r>
    </w:p>
    <w:p>
      <w:pPr>
        <w:spacing w:after="0"/>
        <w:ind w:left="0"/>
        <w:jc w:val="both"/>
      </w:pPr>
      <w:r>
        <w:rPr>
          <w:rFonts w:ascii="Times New Roman"/>
          <w:b w:val="false"/>
          <w:i w:val="false"/>
          <w:color w:val="000000"/>
          <w:sz w:val="28"/>
        </w:rPr>
        <w:t xml:space="preserve">
      7) Мемлекеттік корпорацияның қызметкері көрсетілетін қызметті алушыға мемлекеттік көрсетілетін қызмет нәтижесін береді. </w:t>
      </w:r>
    </w:p>
    <w:bookmarkStart w:name="z21" w:id="19"/>
    <w:p>
      <w:pPr>
        <w:spacing w:after="0"/>
        <w:ind w:left="0"/>
        <w:jc w:val="both"/>
      </w:pPr>
      <w:r>
        <w:rPr>
          <w:rFonts w:ascii="Times New Roman"/>
          <w:b w:val="false"/>
          <w:i w:val="false"/>
          <w:color w:val="000000"/>
          <w:sz w:val="28"/>
        </w:rPr>
        <w:t xml:space="preserve">
      9. Портал арқылы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p>
    <w:bookmarkEnd w:id="19"/>
    <w:bookmarkStart w:name="z22" w:id="20"/>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w:t>
      </w:r>
    </w:p>
    <w:bookmarkEnd w:id="20"/>
    <w:bookmarkStart w:name="z23" w:id="21"/>
    <w:p>
      <w:pPr>
        <w:spacing w:after="0"/>
        <w:ind w:left="0"/>
        <w:jc w:val="both"/>
      </w:pPr>
      <w:r>
        <w:rPr>
          <w:rFonts w:ascii="Times New Roman"/>
          <w:b w:val="false"/>
          <w:i w:val="false"/>
          <w:color w:val="000000"/>
          <w:sz w:val="28"/>
        </w:rPr>
        <w:t>
      "Жолаушыларды облысаралық</w:t>
      </w:r>
      <w:r>
        <w:br/>
      </w:r>
      <w:r>
        <w:rPr>
          <w:rFonts w:ascii="Times New Roman"/>
          <w:b w:val="false"/>
          <w:i w:val="false"/>
          <w:color w:val="000000"/>
          <w:sz w:val="28"/>
        </w:rPr>
        <w:t>қалааралық, ауданаралық</w:t>
      </w:r>
      <w:r>
        <w:br/>
      </w:r>
      <w:r>
        <w:rPr>
          <w:rFonts w:ascii="Times New Roman"/>
          <w:b w:val="false"/>
          <w:i w:val="false"/>
          <w:color w:val="000000"/>
          <w:sz w:val="28"/>
        </w:rPr>
        <w:t>(облысішілік, қалааралық) және</w:t>
      </w:r>
      <w:r>
        <w:br/>
      </w:r>
      <w:r>
        <w:rPr>
          <w:rFonts w:ascii="Times New Roman"/>
          <w:b w:val="false"/>
          <w:i w:val="false"/>
          <w:color w:val="000000"/>
          <w:sz w:val="28"/>
        </w:rPr>
        <w:t>халықаралық қатынаста</w:t>
      </w:r>
      <w:r>
        <w:br/>
      </w:r>
      <w:r>
        <w:rPr>
          <w:rFonts w:ascii="Times New Roman"/>
          <w:b w:val="false"/>
          <w:i w:val="false"/>
          <w:color w:val="000000"/>
          <w:sz w:val="28"/>
        </w:rPr>
        <w:t>автобустармен, шағын</w:t>
      </w:r>
      <w:r>
        <w:br/>
      </w:r>
      <w:r>
        <w:rPr>
          <w:rFonts w:ascii="Times New Roman"/>
          <w:b w:val="false"/>
          <w:i w:val="false"/>
          <w:color w:val="000000"/>
          <w:sz w:val="28"/>
        </w:rPr>
        <w:t>автобустармен тұрақты емес</w:t>
      </w:r>
      <w:r>
        <w:br/>
      </w:r>
      <w:r>
        <w:rPr>
          <w:rFonts w:ascii="Times New Roman"/>
          <w:b w:val="false"/>
          <w:i w:val="false"/>
          <w:color w:val="000000"/>
          <w:sz w:val="28"/>
        </w:rPr>
        <w:t>тасымалдау, сондай-ақ</w:t>
      </w:r>
      <w:r>
        <w:br/>
      </w:r>
      <w:r>
        <w:rPr>
          <w:rFonts w:ascii="Times New Roman"/>
          <w:b w:val="false"/>
          <w:i w:val="false"/>
          <w:color w:val="000000"/>
          <w:sz w:val="28"/>
        </w:rPr>
        <w:t>жолаушыларды халықаралық</w:t>
      </w:r>
      <w:r>
        <w:br/>
      </w:r>
      <w:r>
        <w:rPr>
          <w:rFonts w:ascii="Times New Roman"/>
          <w:b w:val="false"/>
          <w:i w:val="false"/>
          <w:color w:val="000000"/>
          <w:sz w:val="28"/>
        </w:rPr>
        <w:t>қатынаста автобустармен,</w:t>
      </w:r>
      <w:r>
        <w:br/>
      </w:r>
      <w:r>
        <w:rPr>
          <w:rFonts w:ascii="Times New Roman"/>
          <w:b w:val="false"/>
          <w:i w:val="false"/>
          <w:color w:val="000000"/>
          <w:sz w:val="28"/>
        </w:rPr>
        <w:t>шағын автобустармен тұрақты</w:t>
      </w:r>
      <w:r>
        <w:br/>
      </w:r>
      <w:r>
        <w:rPr>
          <w:rFonts w:ascii="Times New Roman"/>
          <w:b w:val="false"/>
          <w:i w:val="false"/>
          <w:color w:val="000000"/>
          <w:sz w:val="28"/>
        </w:rPr>
        <w:t>тасымалдау қызметімен</w:t>
      </w:r>
      <w:r>
        <w:br/>
      </w:r>
      <w:r>
        <w:rPr>
          <w:rFonts w:ascii="Times New Roman"/>
          <w:b w:val="false"/>
          <w:i w:val="false"/>
          <w:color w:val="000000"/>
          <w:sz w:val="28"/>
        </w:rPr>
        <w:t>айналысу үшін лицензия беру"</w:t>
      </w:r>
      <w:r>
        <w:br/>
      </w:r>
      <w:r>
        <w:rPr>
          <w:rFonts w:ascii="Times New Roman"/>
          <w:b w:val="false"/>
          <w:i w:val="false"/>
          <w:color w:val="000000"/>
          <w:sz w:val="28"/>
        </w:rPr>
        <w:t>мемлекеттік көрсетілетін</w:t>
      </w:r>
      <w:r>
        <w:br/>
      </w:r>
      <w:r>
        <w:rPr>
          <w:rFonts w:ascii="Times New Roman"/>
          <w:b w:val="false"/>
          <w:i w:val="false"/>
          <w:color w:val="000000"/>
          <w:sz w:val="28"/>
        </w:rPr>
        <w:t>қызметінің регламентін</w:t>
      </w:r>
      <w:r>
        <w:br/>
      </w:r>
      <w:r>
        <w:rPr>
          <w:rFonts w:ascii="Times New Roman"/>
          <w:b w:val="false"/>
          <w:i w:val="false"/>
          <w:color w:val="000000"/>
          <w:sz w:val="28"/>
        </w:rPr>
        <w:t>1-қосымша</w:t>
      </w:r>
    </w:p>
    <w:bookmarkEnd w:id="21"/>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343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қызметіні</w:t>
            </w:r>
            <w:r>
              <w:br/>
            </w:r>
            <w:r>
              <w:rPr>
                <w:rFonts w:ascii="Times New Roman"/>
                <w:b w:val="false"/>
                <w:i w:val="false"/>
                <w:color w:val="000000"/>
                <w:sz w:val="20"/>
              </w:rPr>
              <w:t>көрсетілетін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рәсімдері (іс-қимылдары) реттілігінің графикалық түрдегі сипатталуы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2258"/>
        <w:gridCol w:w="1321"/>
        <w:gridCol w:w="1351"/>
        <w:gridCol w:w="2078"/>
        <w:gridCol w:w="1504"/>
        <w:gridCol w:w="1051"/>
        <w:gridCol w:w="780"/>
      </w:tblGrid>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Түскен өтінішті тіркеп, Мемлекеттік корпорациясының жинақтау бөлімінің жұмысшысы жолдайды, Мемлекеттік корпорациясының жинақтау бөлімінің инспекторы құжаттарды көрсетілетін қызметті берушіге жолдайды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жағдайда, өтінішті қабылдаудан бас тарту туралы қолхат береді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тіркеп, 10 минут ішінде басшылықтың қарауына жолдайды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ресімдеп, басшылықтың қол қоюына жолдайды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 Мемлекеттік корпорацияға жолдайды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